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Default Extension="png" ContentType="image/png"/>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diagrams/layout5.xml" ContentType="application/vnd.openxmlformats-officedocument.drawingml.diagramLayou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521" w:rsidRPr="00706090" w:rsidRDefault="00404521" w:rsidP="00706090">
      <w:pPr>
        <w:ind w:left="-450"/>
        <w:jc w:val="center"/>
        <w:rPr>
          <w:b/>
          <w:sz w:val="36"/>
          <w:szCs w:val="36"/>
          <w:u w:val="double"/>
        </w:rPr>
      </w:pPr>
      <w:r w:rsidRPr="00706090">
        <w:rPr>
          <w:b/>
          <w:sz w:val="36"/>
          <w:szCs w:val="36"/>
          <w:u w:val="double"/>
        </w:rPr>
        <w:t>BCOM SEM 3</w:t>
      </w:r>
    </w:p>
    <w:p w:rsidR="00404521" w:rsidRPr="00706090" w:rsidRDefault="00404521" w:rsidP="00706090">
      <w:pPr>
        <w:jc w:val="center"/>
        <w:rPr>
          <w:b/>
          <w:sz w:val="36"/>
          <w:szCs w:val="36"/>
          <w:u w:val="double"/>
        </w:rPr>
      </w:pPr>
    </w:p>
    <w:p w:rsidR="00543D3B" w:rsidRPr="00706090" w:rsidRDefault="00543D3B" w:rsidP="00706090">
      <w:pPr>
        <w:jc w:val="center"/>
        <w:rPr>
          <w:b/>
          <w:sz w:val="36"/>
          <w:szCs w:val="36"/>
          <w:u w:val="double"/>
        </w:rPr>
      </w:pPr>
      <w:r w:rsidRPr="00706090">
        <w:rPr>
          <w:b/>
          <w:sz w:val="36"/>
          <w:szCs w:val="36"/>
          <w:u w:val="double"/>
        </w:rPr>
        <w:t>Principles Of Macro Economic 1</w:t>
      </w:r>
    </w:p>
    <w:p w:rsidR="00404521" w:rsidRPr="00706090" w:rsidRDefault="00404521" w:rsidP="00706090">
      <w:pPr>
        <w:rPr>
          <w:b/>
          <w:sz w:val="36"/>
          <w:szCs w:val="36"/>
          <w:u w:val="double"/>
        </w:rPr>
      </w:pPr>
    </w:p>
    <w:p w:rsidR="00CC5FBF" w:rsidRPr="00706090" w:rsidRDefault="0034552F" w:rsidP="00706090">
      <w:pPr>
        <w:jc w:val="center"/>
        <w:rPr>
          <w:b/>
          <w:bCs/>
          <w:sz w:val="36"/>
          <w:szCs w:val="36"/>
          <w:u w:val="double"/>
        </w:rPr>
      </w:pPr>
      <w:r w:rsidRPr="00FE173A">
        <w:rPr>
          <w:b/>
          <w:bCs/>
          <w:sz w:val="36"/>
          <w:szCs w:val="36"/>
          <w:u w:val="double"/>
        </w:rPr>
        <w:t>Question Bank With Answers.</w:t>
      </w:r>
    </w:p>
    <w:p w:rsidR="00CC5FBF" w:rsidRPr="0034552F" w:rsidRDefault="00CC5FBF" w:rsidP="00706090">
      <w:pPr>
        <w:rPr>
          <w:b/>
          <w:bCs/>
          <w:sz w:val="28"/>
          <w:szCs w:val="28"/>
        </w:rPr>
      </w:pPr>
    </w:p>
    <w:p w:rsidR="00543D3B" w:rsidRPr="00FE173A" w:rsidRDefault="00543D3B" w:rsidP="00706090">
      <w:pPr>
        <w:rPr>
          <w:b/>
          <w:bCs/>
          <w:sz w:val="36"/>
          <w:szCs w:val="36"/>
        </w:rPr>
      </w:pPr>
      <w:r w:rsidRPr="00FE173A">
        <w:rPr>
          <w:b/>
          <w:bCs/>
          <w:sz w:val="36"/>
          <w:szCs w:val="36"/>
        </w:rPr>
        <w:t>Q.1 Explain in detail the meaning, features and function of  money?</w:t>
      </w:r>
    </w:p>
    <w:p w:rsidR="00FE173A" w:rsidRDefault="00543D3B" w:rsidP="00706090">
      <w:pPr>
        <w:rPr>
          <w:b/>
          <w:bCs/>
          <w:sz w:val="28"/>
          <w:szCs w:val="28"/>
        </w:rPr>
      </w:pPr>
      <w:r w:rsidRPr="00FE173A">
        <w:rPr>
          <w:b/>
          <w:bCs/>
          <w:sz w:val="36"/>
          <w:szCs w:val="36"/>
        </w:rPr>
        <w:t>Ans:-</w:t>
      </w:r>
    </w:p>
    <w:p w:rsidR="00543D3B" w:rsidRPr="0034552F" w:rsidRDefault="00543D3B" w:rsidP="00706090">
      <w:pPr>
        <w:rPr>
          <w:sz w:val="28"/>
          <w:szCs w:val="28"/>
        </w:rPr>
      </w:pPr>
      <w:r w:rsidRPr="0034552F">
        <w:rPr>
          <w:sz w:val="28"/>
          <w:szCs w:val="28"/>
        </w:rPr>
        <w:t>Money is any commodity accepted by general amount as a medium of economic exchange.</w:t>
      </w:r>
    </w:p>
    <w:p w:rsidR="00543D3B" w:rsidRPr="0034552F" w:rsidRDefault="00543D3B" w:rsidP="00706090">
      <w:pPr>
        <w:rPr>
          <w:sz w:val="28"/>
          <w:szCs w:val="28"/>
        </w:rPr>
      </w:pPr>
      <w:r w:rsidRPr="0034552F">
        <w:rPr>
          <w:sz w:val="28"/>
          <w:szCs w:val="28"/>
        </w:rPr>
        <w:tab/>
        <w:t>It is the medium in which arises &amp; values are expressed as currency it circulates anonymously from person to person and country to country.</w:t>
      </w:r>
    </w:p>
    <w:p w:rsidR="00543D3B" w:rsidRPr="0034552F" w:rsidRDefault="00543D3B" w:rsidP="00706090">
      <w:pPr>
        <w:rPr>
          <w:sz w:val="28"/>
          <w:szCs w:val="28"/>
        </w:rPr>
      </w:pPr>
      <w:r w:rsidRPr="0034552F">
        <w:rPr>
          <w:sz w:val="28"/>
          <w:szCs w:val="28"/>
        </w:rPr>
        <w:tab/>
        <w:t>Thus, facilitating trade &amp; it is the principle measure of wealth.</w:t>
      </w:r>
    </w:p>
    <w:p w:rsidR="00543D3B" w:rsidRPr="0034552F" w:rsidRDefault="00543D3B" w:rsidP="00706090">
      <w:pPr>
        <w:rPr>
          <w:sz w:val="28"/>
          <w:szCs w:val="28"/>
        </w:rPr>
      </w:pPr>
      <w:r w:rsidRPr="0034552F">
        <w:rPr>
          <w:sz w:val="28"/>
          <w:szCs w:val="28"/>
        </w:rPr>
        <w:tab/>
        <w:t>Invention of money is the most important fundamental in economics.</w:t>
      </w:r>
    </w:p>
    <w:p w:rsidR="00543D3B" w:rsidRPr="0034552F" w:rsidRDefault="00543D3B" w:rsidP="00706090">
      <w:pPr>
        <w:rPr>
          <w:sz w:val="28"/>
          <w:szCs w:val="28"/>
        </w:rPr>
      </w:pPr>
      <w:r w:rsidRPr="0034552F">
        <w:rPr>
          <w:sz w:val="28"/>
          <w:szCs w:val="28"/>
        </w:rPr>
        <w:tab/>
        <w:t>Money is at the center of all economic activities.</w:t>
      </w:r>
    </w:p>
    <w:p w:rsidR="00543D3B" w:rsidRPr="0034552F" w:rsidRDefault="00543D3B" w:rsidP="00706090">
      <w:pPr>
        <w:rPr>
          <w:sz w:val="28"/>
          <w:szCs w:val="28"/>
        </w:rPr>
      </w:pPr>
      <w:r w:rsidRPr="0034552F">
        <w:rPr>
          <w:sz w:val="28"/>
          <w:szCs w:val="28"/>
        </w:rPr>
        <w:tab/>
        <w:t xml:space="preserve">Entire economic science </w:t>
      </w:r>
      <w:r w:rsidR="005A1F37" w:rsidRPr="0034552F">
        <w:rPr>
          <w:sz w:val="28"/>
          <w:szCs w:val="28"/>
        </w:rPr>
        <w:t>rotates</w:t>
      </w:r>
      <w:r w:rsidRPr="0034552F">
        <w:rPr>
          <w:sz w:val="28"/>
          <w:szCs w:val="28"/>
        </w:rPr>
        <w:t xml:space="preserve"> around money.</w:t>
      </w:r>
    </w:p>
    <w:p w:rsidR="00543D3B" w:rsidRPr="0034552F" w:rsidRDefault="00543D3B" w:rsidP="00706090">
      <w:pPr>
        <w:rPr>
          <w:b/>
          <w:bCs/>
          <w:sz w:val="28"/>
          <w:szCs w:val="28"/>
        </w:rPr>
      </w:pPr>
      <w:r w:rsidRPr="0034552F">
        <w:rPr>
          <w:sz w:val="28"/>
          <w:szCs w:val="28"/>
        </w:rPr>
        <w:tab/>
      </w:r>
      <w:r w:rsidRPr="0034552F">
        <w:rPr>
          <w:b/>
          <w:bCs/>
          <w:sz w:val="28"/>
          <w:szCs w:val="28"/>
        </w:rPr>
        <w:t>According to Walker “Money is what money does.”</w:t>
      </w:r>
    </w:p>
    <w:p w:rsidR="00543D3B" w:rsidRPr="0034552F" w:rsidRDefault="00543D3B" w:rsidP="00706090">
      <w:pPr>
        <w:rPr>
          <w:b/>
          <w:bCs/>
          <w:sz w:val="28"/>
          <w:szCs w:val="28"/>
        </w:rPr>
      </w:pPr>
      <w:r w:rsidRPr="0034552F">
        <w:rPr>
          <w:b/>
          <w:bCs/>
          <w:sz w:val="28"/>
          <w:szCs w:val="28"/>
        </w:rPr>
        <w:tab/>
        <w:t>According to Seligman “Money is the one thing that possess general acceptability.”</w:t>
      </w:r>
    </w:p>
    <w:p w:rsidR="00410377" w:rsidRPr="0034552F" w:rsidRDefault="00543D3B" w:rsidP="00706090">
      <w:pPr>
        <w:rPr>
          <w:b/>
          <w:bCs/>
          <w:sz w:val="28"/>
          <w:szCs w:val="28"/>
        </w:rPr>
      </w:pPr>
      <w:r w:rsidRPr="0034552F">
        <w:rPr>
          <w:b/>
          <w:bCs/>
          <w:sz w:val="28"/>
          <w:szCs w:val="28"/>
        </w:rPr>
        <w:tab/>
        <w:t xml:space="preserve">According to Crowther  “Money can be defined as anything that is generally accepted as a means of exchange and at a same time </w:t>
      </w:r>
      <w:r w:rsidR="005A1F37" w:rsidRPr="0034552F">
        <w:rPr>
          <w:b/>
          <w:bCs/>
          <w:sz w:val="28"/>
          <w:szCs w:val="28"/>
        </w:rPr>
        <w:t>acts as a measure and as a store</w:t>
      </w:r>
      <w:r w:rsidRPr="0034552F">
        <w:rPr>
          <w:b/>
          <w:bCs/>
          <w:sz w:val="28"/>
          <w:szCs w:val="28"/>
        </w:rPr>
        <w:t xml:space="preserve"> of value.”</w:t>
      </w:r>
    </w:p>
    <w:p w:rsidR="00CC5FBF" w:rsidRPr="0034552F" w:rsidRDefault="00CC5FBF" w:rsidP="00706090">
      <w:pPr>
        <w:rPr>
          <w:b/>
          <w:bCs/>
          <w:sz w:val="28"/>
          <w:szCs w:val="28"/>
        </w:rPr>
      </w:pPr>
    </w:p>
    <w:p w:rsidR="00543D3B" w:rsidRPr="00FE173A" w:rsidRDefault="00EA14C5" w:rsidP="00706090">
      <w:pPr>
        <w:ind w:left="720" w:hanging="720"/>
        <w:jc w:val="center"/>
        <w:rPr>
          <w:b/>
          <w:bCs/>
          <w:sz w:val="36"/>
          <w:szCs w:val="36"/>
          <w:u w:val="double"/>
        </w:rPr>
      </w:pPr>
      <w:r w:rsidRPr="00FE173A">
        <w:rPr>
          <w:b/>
          <w:bCs/>
          <w:sz w:val="36"/>
          <w:szCs w:val="36"/>
          <w:u w:val="double"/>
        </w:rPr>
        <w:t>Functions Of Money</w:t>
      </w:r>
    </w:p>
    <w:p w:rsidR="00E656B1" w:rsidRPr="0034552F" w:rsidRDefault="00E656B1" w:rsidP="00706090">
      <w:pPr>
        <w:rPr>
          <w:sz w:val="28"/>
          <w:szCs w:val="28"/>
        </w:rPr>
      </w:pPr>
    </w:p>
    <w:p w:rsidR="00543D3B" w:rsidRPr="0034552F" w:rsidRDefault="00543D3B" w:rsidP="00706090">
      <w:pPr>
        <w:ind w:left="720" w:hanging="720"/>
        <w:rPr>
          <w:sz w:val="28"/>
          <w:szCs w:val="28"/>
        </w:rPr>
      </w:pPr>
      <w:r w:rsidRPr="0034552F">
        <w:rPr>
          <w:sz w:val="28"/>
          <w:szCs w:val="28"/>
        </w:rPr>
        <w:tab/>
        <w:t>The functions of money are the same which were defects in barter system.</w:t>
      </w:r>
      <w:r w:rsidR="005A1F37" w:rsidRPr="0034552F">
        <w:rPr>
          <w:sz w:val="28"/>
          <w:szCs w:val="28"/>
        </w:rPr>
        <w:t xml:space="preserve"> </w:t>
      </w:r>
      <w:r w:rsidRPr="0034552F">
        <w:rPr>
          <w:sz w:val="28"/>
          <w:szCs w:val="28"/>
        </w:rPr>
        <w:t>More formally money in classical economics is defined by the following functions:-</w:t>
      </w:r>
    </w:p>
    <w:p w:rsidR="00D41E67" w:rsidRPr="0034552F" w:rsidRDefault="00D41E67" w:rsidP="00706090">
      <w:pPr>
        <w:ind w:left="720" w:hanging="720"/>
        <w:rPr>
          <w:sz w:val="28"/>
          <w:szCs w:val="28"/>
        </w:rPr>
      </w:pPr>
    </w:p>
    <w:p w:rsidR="00543D3B" w:rsidRPr="00FE173A" w:rsidRDefault="00FE173A" w:rsidP="0021734B">
      <w:pPr>
        <w:pStyle w:val="ListParagraph"/>
        <w:numPr>
          <w:ilvl w:val="0"/>
          <w:numId w:val="1"/>
        </w:numPr>
        <w:spacing w:after="160" w:line="240" w:lineRule="auto"/>
        <w:rPr>
          <w:rFonts w:ascii="Times New Roman" w:hAnsi="Times New Roman"/>
          <w:b/>
          <w:bCs/>
          <w:sz w:val="36"/>
          <w:szCs w:val="36"/>
          <w:u w:val="double"/>
        </w:rPr>
      </w:pPr>
      <w:r>
        <w:rPr>
          <w:rFonts w:ascii="Times New Roman" w:hAnsi="Times New Roman"/>
          <w:b/>
          <w:bCs/>
          <w:sz w:val="36"/>
          <w:szCs w:val="36"/>
          <w:u w:val="double"/>
        </w:rPr>
        <w:t>Medium of exchange</w:t>
      </w:r>
    </w:p>
    <w:p w:rsidR="00976EDE" w:rsidRPr="0034552F" w:rsidRDefault="00543D3B" w:rsidP="0021734B">
      <w:pPr>
        <w:pStyle w:val="ListParagraph"/>
        <w:numPr>
          <w:ilvl w:val="0"/>
          <w:numId w:val="6"/>
        </w:numPr>
        <w:spacing w:line="240" w:lineRule="auto"/>
        <w:rPr>
          <w:rFonts w:ascii="Times New Roman" w:hAnsi="Times New Roman"/>
          <w:sz w:val="28"/>
          <w:szCs w:val="28"/>
        </w:rPr>
      </w:pPr>
      <w:r w:rsidRPr="0034552F">
        <w:rPr>
          <w:rFonts w:ascii="Times New Roman" w:hAnsi="Times New Roman"/>
          <w:sz w:val="28"/>
          <w:szCs w:val="28"/>
        </w:rPr>
        <w:t>Money acts as a medium of exchange which can be used for buying &amp; selling of goods &amp; services.</w:t>
      </w:r>
    </w:p>
    <w:p w:rsidR="00976EDE" w:rsidRPr="0034552F" w:rsidRDefault="00543D3B" w:rsidP="0021734B">
      <w:pPr>
        <w:pStyle w:val="ListParagraph"/>
        <w:numPr>
          <w:ilvl w:val="0"/>
          <w:numId w:val="6"/>
        </w:numPr>
        <w:spacing w:line="240" w:lineRule="auto"/>
        <w:rPr>
          <w:rFonts w:ascii="Times New Roman" w:hAnsi="Times New Roman"/>
          <w:sz w:val="28"/>
          <w:szCs w:val="28"/>
        </w:rPr>
      </w:pPr>
      <w:r w:rsidRPr="0034552F">
        <w:rPr>
          <w:rFonts w:ascii="Times New Roman" w:hAnsi="Times New Roman"/>
          <w:sz w:val="28"/>
          <w:szCs w:val="28"/>
        </w:rPr>
        <w:t>This transfer of money from buyer to seller allows the transaction to take place.</w:t>
      </w:r>
    </w:p>
    <w:p w:rsidR="00976EDE" w:rsidRPr="0034552F" w:rsidRDefault="00543D3B" w:rsidP="0021734B">
      <w:pPr>
        <w:pStyle w:val="ListParagraph"/>
        <w:numPr>
          <w:ilvl w:val="0"/>
          <w:numId w:val="6"/>
        </w:numPr>
        <w:spacing w:line="240" w:lineRule="auto"/>
        <w:rPr>
          <w:rFonts w:ascii="Times New Roman" w:hAnsi="Times New Roman"/>
          <w:sz w:val="28"/>
          <w:szCs w:val="28"/>
        </w:rPr>
      </w:pPr>
      <w:r w:rsidRPr="0034552F">
        <w:rPr>
          <w:rFonts w:ascii="Times New Roman" w:hAnsi="Times New Roman"/>
          <w:sz w:val="28"/>
          <w:szCs w:val="28"/>
        </w:rPr>
        <w:t>It plays a mediator role between purchase &amp; sales.</w:t>
      </w:r>
    </w:p>
    <w:p w:rsidR="00976EDE" w:rsidRPr="0034552F" w:rsidRDefault="008C43A1" w:rsidP="0021734B">
      <w:pPr>
        <w:pStyle w:val="ListParagraph"/>
        <w:numPr>
          <w:ilvl w:val="0"/>
          <w:numId w:val="6"/>
        </w:numPr>
        <w:spacing w:line="240" w:lineRule="auto"/>
        <w:rPr>
          <w:rFonts w:ascii="Times New Roman" w:hAnsi="Times New Roman"/>
          <w:sz w:val="28"/>
          <w:szCs w:val="28"/>
        </w:rPr>
      </w:pPr>
      <w:r w:rsidRPr="0034552F">
        <w:rPr>
          <w:rFonts w:ascii="Times New Roman" w:hAnsi="Times New Roman"/>
          <w:sz w:val="28"/>
          <w:szCs w:val="28"/>
        </w:rPr>
        <w:t xml:space="preserve">It replaced barter </w:t>
      </w:r>
      <w:r w:rsidR="00543D3B" w:rsidRPr="0034552F">
        <w:rPr>
          <w:rFonts w:ascii="Times New Roman" w:hAnsi="Times New Roman"/>
          <w:sz w:val="28"/>
          <w:szCs w:val="28"/>
        </w:rPr>
        <w:t>system with money exchange system.</w:t>
      </w:r>
    </w:p>
    <w:p w:rsidR="00CC5FBF" w:rsidRPr="0034552F" w:rsidRDefault="00CC5FBF" w:rsidP="00706090">
      <w:pPr>
        <w:pStyle w:val="ListParagraph"/>
        <w:spacing w:line="240" w:lineRule="auto"/>
        <w:rPr>
          <w:rFonts w:ascii="Times New Roman" w:hAnsi="Times New Roman"/>
          <w:sz w:val="28"/>
          <w:szCs w:val="28"/>
        </w:rPr>
      </w:pPr>
    </w:p>
    <w:p w:rsidR="00976EDE" w:rsidRPr="00FE173A" w:rsidRDefault="00543D3B" w:rsidP="0021734B">
      <w:pPr>
        <w:pStyle w:val="ListParagraph"/>
        <w:numPr>
          <w:ilvl w:val="0"/>
          <w:numId w:val="1"/>
        </w:numPr>
        <w:spacing w:after="160" w:line="240" w:lineRule="auto"/>
        <w:rPr>
          <w:rFonts w:ascii="Times New Roman" w:hAnsi="Times New Roman"/>
          <w:b/>
          <w:bCs/>
          <w:sz w:val="36"/>
          <w:szCs w:val="36"/>
          <w:u w:val="double"/>
        </w:rPr>
      </w:pPr>
      <w:r w:rsidRPr="00FE173A">
        <w:rPr>
          <w:rFonts w:ascii="Times New Roman" w:hAnsi="Times New Roman"/>
          <w:b/>
          <w:bCs/>
          <w:sz w:val="36"/>
          <w:szCs w:val="36"/>
          <w:u w:val="double"/>
        </w:rPr>
        <w:t>A unit of account</w:t>
      </w:r>
    </w:p>
    <w:p w:rsidR="00543D3B" w:rsidRPr="0034552F" w:rsidRDefault="00543D3B" w:rsidP="0021734B">
      <w:pPr>
        <w:pStyle w:val="ListParagraph"/>
        <w:numPr>
          <w:ilvl w:val="0"/>
          <w:numId w:val="7"/>
        </w:numPr>
        <w:spacing w:line="240" w:lineRule="auto"/>
        <w:rPr>
          <w:rFonts w:ascii="Times New Roman" w:hAnsi="Times New Roman"/>
          <w:sz w:val="28"/>
          <w:szCs w:val="28"/>
        </w:rPr>
      </w:pPr>
      <w:r w:rsidRPr="0034552F">
        <w:rPr>
          <w:rFonts w:ascii="Times New Roman" w:hAnsi="Times New Roman"/>
          <w:sz w:val="28"/>
          <w:szCs w:val="28"/>
        </w:rPr>
        <w:lastRenderedPageBreak/>
        <w:t>Money is the common standard for measuring relative worth of goods and services.</w:t>
      </w:r>
    </w:p>
    <w:p w:rsidR="00543D3B" w:rsidRPr="0034552F" w:rsidRDefault="00543D3B" w:rsidP="0021734B">
      <w:pPr>
        <w:pStyle w:val="ListParagraph"/>
        <w:numPr>
          <w:ilvl w:val="0"/>
          <w:numId w:val="7"/>
        </w:numPr>
        <w:spacing w:line="240" w:lineRule="auto"/>
        <w:rPr>
          <w:rFonts w:ascii="Times New Roman" w:hAnsi="Times New Roman"/>
          <w:sz w:val="28"/>
          <w:szCs w:val="28"/>
        </w:rPr>
      </w:pPr>
      <w:r w:rsidRPr="0034552F">
        <w:rPr>
          <w:rFonts w:ascii="Times New Roman" w:hAnsi="Times New Roman"/>
          <w:sz w:val="28"/>
          <w:szCs w:val="28"/>
        </w:rPr>
        <w:t>Money is used to designate the prices of goods and services.</w:t>
      </w:r>
    </w:p>
    <w:p w:rsidR="00976EDE" w:rsidRPr="0034552F" w:rsidRDefault="00543D3B" w:rsidP="0021734B">
      <w:pPr>
        <w:pStyle w:val="ListParagraph"/>
        <w:numPr>
          <w:ilvl w:val="0"/>
          <w:numId w:val="7"/>
        </w:numPr>
        <w:spacing w:line="240" w:lineRule="auto"/>
        <w:rPr>
          <w:rFonts w:ascii="Times New Roman" w:hAnsi="Times New Roman"/>
          <w:sz w:val="28"/>
          <w:szCs w:val="28"/>
        </w:rPr>
      </w:pPr>
      <w:r w:rsidRPr="0034552F">
        <w:rPr>
          <w:rFonts w:ascii="Times New Roman" w:hAnsi="Times New Roman"/>
          <w:sz w:val="28"/>
          <w:szCs w:val="28"/>
        </w:rPr>
        <w:t>Any item that is generally accepted as payment for good</w:t>
      </w:r>
      <w:r w:rsidR="008C43A1" w:rsidRPr="0034552F">
        <w:rPr>
          <w:rFonts w:ascii="Times New Roman" w:hAnsi="Times New Roman"/>
          <w:sz w:val="28"/>
          <w:szCs w:val="28"/>
        </w:rPr>
        <w:t xml:space="preserve">s and services is also the obvious choice </w:t>
      </w:r>
      <w:r w:rsidRPr="0034552F">
        <w:rPr>
          <w:rFonts w:ascii="Times New Roman" w:hAnsi="Times New Roman"/>
          <w:sz w:val="28"/>
          <w:szCs w:val="28"/>
        </w:rPr>
        <w:t>for denominating the prices of those goods and services.</w:t>
      </w:r>
    </w:p>
    <w:p w:rsidR="00CC5FBF" w:rsidRPr="0034552F" w:rsidRDefault="00CC5FBF" w:rsidP="00706090">
      <w:pPr>
        <w:pStyle w:val="ListParagraph"/>
        <w:spacing w:line="240" w:lineRule="auto"/>
        <w:rPr>
          <w:rFonts w:ascii="Times New Roman" w:hAnsi="Times New Roman"/>
          <w:sz w:val="28"/>
          <w:szCs w:val="28"/>
        </w:rPr>
      </w:pPr>
    </w:p>
    <w:p w:rsidR="00543D3B" w:rsidRPr="00FE173A" w:rsidRDefault="00976EDE" w:rsidP="0021734B">
      <w:pPr>
        <w:pStyle w:val="ListParagraph"/>
        <w:numPr>
          <w:ilvl w:val="0"/>
          <w:numId w:val="1"/>
        </w:numPr>
        <w:spacing w:after="160" w:line="240" w:lineRule="auto"/>
        <w:rPr>
          <w:rFonts w:ascii="Times New Roman" w:hAnsi="Times New Roman"/>
          <w:b/>
          <w:bCs/>
          <w:sz w:val="36"/>
          <w:szCs w:val="36"/>
          <w:u w:val="double"/>
        </w:rPr>
      </w:pPr>
      <w:r w:rsidRPr="00FE173A">
        <w:rPr>
          <w:rFonts w:ascii="Times New Roman" w:hAnsi="Times New Roman"/>
          <w:b/>
          <w:bCs/>
          <w:sz w:val="36"/>
          <w:szCs w:val="36"/>
          <w:u w:val="double"/>
        </w:rPr>
        <w:t>A storage of value</w:t>
      </w:r>
    </w:p>
    <w:p w:rsidR="00543D3B" w:rsidRPr="0034552F" w:rsidRDefault="00543D3B" w:rsidP="0021734B">
      <w:pPr>
        <w:pStyle w:val="ListParagraph"/>
        <w:numPr>
          <w:ilvl w:val="0"/>
          <w:numId w:val="8"/>
        </w:numPr>
        <w:spacing w:line="240" w:lineRule="auto"/>
        <w:rPr>
          <w:rFonts w:ascii="Times New Roman" w:hAnsi="Times New Roman"/>
          <w:sz w:val="28"/>
          <w:szCs w:val="28"/>
        </w:rPr>
      </w:pPr>
      <w:r w:rsidRPr="0034552F">
        <w:rPr>
          <w:rFonts w:ascii="Times New Roman" w:hAnsi="Times New Roman"/>
          <w:sz w:val="28"/>
          <w:szCs w:val="28"/>
        </w:rPr>
        <w:t>Money’s value can be retained over time &amp; a convenient way to store wealth.</w:t>
      </w:r>
    </w:p>
    <w:p w:rsidR="00976EDE" w:rsidRPr="0034552F" w:rsidRDefault="00543D3B" w:rsidP="0021734B">
      <w:pPr>
        <w:pStyle w:val="ListParagraph"/>
        <w:numPr>
          <w:ilvl w:val="0"/>
          <w:numId w:val="8"/>
        </w:numPr>
        <w:spacing w:line="240" w:lineRule="auto"/>
        <w:rPr>
          <w:rFonts w:ascii="Times New Roman" w:hAnsi="Times New Roman"/>
          <w:sz w:val="28"/>
          <w:szCs w:val="28"/>
        </w:rPr>
      </w:pPr>
      <w:r w:rsidRPr="0034552F">
        <w:rPr>
          <w:rFonts w:ascii="Times New Roman" w:hAnsi="Times New Roman"/>
          <w:sz w:val="28"/>
          <w:szCs w:val="28"/>
        </w:rPr>
        <w:t>Money can be used to transfer purchasing power from present into the future.</w:t>
      </w:r>
    </w:p>
    <w:p w:rsidR="00976EDE" w:rsidRPr="0034552F" w:rsidRDefault="00976EDE" w:rsidP="00706090">
      <w:pPr>
        <w:rPr>
          <w:sz w:val="28"/>
          <w:szCs w:val="28"/>
        </w:rPr>
      </w:pPr>
    </w:p>
    <w:p w:rsidR="00543D3B" w:rsidRPr="00FE173A" w:rsidRDefault="00543D3B" w:rsidP="0021734B">
      <w:pPr>
        <w:pStyle w:val="ListParagraph"/>
        <w:numPr>
          <w:ilvl w:val="0"/>
          <w:numId w:val="1"/>
        </w:numPr>
        <w:spacing w:after="160" w:line="240" w:lineRule="auto"/>
        <w:rPr>
          <w:rFonts w:ascii="Times New Roman" w:hAnsi="Times New Roman"/>
          <w:b/>
          <w:bCs/>
          <w:sz w:val="36"/>
          <w:szCs w:val="36"/>
          <w:u w:val="double"/>
        </w:rPr>
      </w:pPr>
      <w:r w:rsidRPr="00FE173A">
        <w:rPr>
          <w:rFonts w:ascii="Times New Roman" w:hAnsi="Times New Roman"/>
          <w:b/>
          <w:bCs/>
          <w:sz w:val="36"/>
          <w:szCs w:val="36"/>
          <w:u w:val="double"/>
        </w:rPr>
        <w:t>A standard</w:t>
      </w:r>
      <w:r w:rsidR="00785CC2" w:rsidRPr="00FE173A">
        <w:rPr>
          <w:rFonts w:ascii="Times New Roman" w:hAnsi="Times New Roman"/>
          <w:b/>
          <w:bCs/>
          <w:sz w:val="36"/>
          <w:szCs w:val="36"/>
          <w:u w:val="double"/>
        </w:rPr>
        <w:t xml:space="preserve"> of deferred payment</w:t>
      </w:r>
    </w:p>
    <w:p w:rsidR="00543D3B" w:rsidRPr="0034552F" w:rsidRDefault="00543D3B" w:rsidP="0021734B">
      <w:pPr>
        <w:pStyle w:val="ListParagraph"/>
        <w:numPr>
          <w:ilvl w:val="0"/>
          <w:numId w:val="9"/>
        </w:numPr>
        <w:spacing w:line="240" w:lineRule="auto"/>
        <w:rPr>
          <w:rFonts w:ascii="Times New Roman" w:hAnsi="Times New Roman"/>
          <w:sz w:val="28"/>
          <w:szCs w:val="28"/>
        </w:rPr>
      </w:pPr>
      <w:r w:rsidRPr="0034552F">
        <w:rPr>
          <w:rFonts w:ascii="Times New Roman" w:hAnsi="Times New Roman"/>
          <w:sz w:val="28"/>
          <w:szCs w:val="28"/>
        </w:rPr>
        <w:t>Money is used to designate future payment such as those for loan repayments.</w:t>
      </w:r>
    </w:p>
    <w:p w:rsidR="00785CC2" w:rsidRPr="0034552F" w:rsidRDefault="00543D3B" w:rsidP="0021734B">
      <w:pPr>
        <w:pStyle w:val="ListParagraph"/>
        <w:numPr>
          <w:ilvl w:val="0"/>
          <w:numId w:val="9"/>
        </w:numPr>
        <w:spacing w:line="240" w:lineRule="auto"/>
        <w:rPr>
          <w:rFonts w:ascii="Times New Roman" w:hAnsi="Times New Roman"/>
          <w:sz w:val="28"/>
          <w:szCs w:val="28"/>
        </w:rPr>
      </w:pPr>
      <w:r w:rsidRPr="0034552F">
        <w:rPr>
          <w:rFonts w:ascii="Times New Roman" w:hAnsi="Times New Roman"/>
          <w:sz w:val="28"/>
          <w:szCs w:val="28"/>
        </w:rPr>
        <w:t>The standard of deferred payments is a natural result of the standard unit</w:t>
      </w:r>
      <w:r w:rsidR="005A1F37" w:rsidRPr="0034552F">
        <w:rPr>
          <w:rFonts w:ascii="Times New Roman" w:hAnsi="Times New Roman"/>
          <w:sz w:val="28"/>
          <w:szCs w:val="28"/>
        </w:rPr>
        <w:t xml:space="preserve"> of account &amp; stor</w:t>
      </w:r>
      <w:r w:rsidRPr="0034552F">
        <w:rPr>
          <w:rFonts w:ascii="Times New Roman" w:hAnsi="Times New Roman"/>
          <w:sz w:val="28"/>
          <w:szCs w:val="28"/>
        </w:rPr>
        <w:t>e of value function of money.</w:t>
      </w:r>
    </w:p>
    <w:p w:rsidR="00913618" w:rsidRPr="0034552F" w:rsidRDefault="00913618" w:rsidP="00706090">
      <w:pPr>
        <w:rPr>
          <w:sz w:val="28"/>
          <w:szCs w:val="28"/>
        </w:rPr>
      </w:pPr>
    </w:p>
    <w:p w:rsidR="00543D3B" w:rsidRPr="00FE173A" w:rsidRDefault="00913618" w:rsidP="00706090">
      <w:pPr>
        <w:jc w:val="center"/>
        <w:rPr>
          <w:b/>
          <w:bCs/>
          <w:sz w:val="36"/>
          <w:szCs w:val="36"/>
          <w:u w:val="double"/>
        </w:rPr>
      </w:pPr>
      <w:r w:rsidRPr="00FE173A">
        <w:rPr>
          <w:b/>
          <w:bCs/>
          <w:sz w:val="36"/>
          <w:szCs w:val="36"/>
          <w:u w:val="double"/>
        </w:rPr>
        <w:t>Features</w:t>
      </w:r>
    </w:p>
    <w:p w:rsidR="00913618" w:rsidRPr="0034552F" w:rsidRDefault="00913618" w:rsidP="00706090">
      <w:pPr>
        <w:rPr>
          <w:b/>
          <w:bCs/>
          <w:sz w:val="28"/>
          <w:szCs w:val="28"/>
          <w:u w:val="double"/>
        </w:rPr>
      </w:pPr>
    </w:p>
    <w:p w:rsidR="00543D3B" w:rsidRPr="00FE173A" w:rsidRDefault="00913618" w:rsidP="0021734B">
      <w:pPr>
        <w:pStyle w:val="ListParagraph"/>
        <w:numPr>
          <w:ilvl w:val="0"/>
          <w:numId w:val="2"/>
        </w:numPr>
        <w:spacing w:after="160" w:line="240" w:lineRule="auto"/>
        <w:rPr>
          <w:rFonts w:ascii="Times New Roman" w:hAnsi="Times New Roman"/>
          <w:b/>
          <w:bCs/>
          <w:sz w:val="36"/>
          <w:szCs w:val="36"/>
          <w:u w:val="double"/>
        </w:rPr>
      </w:pPr>
      <w:r w:rsidRPr="00FE173A">
        <w:rPr>
          <w:rFonts w:ascii="Times New Roman" w:hAnsi="Times New Roman"/>
          <w:b/>
          <w:bCs/>
          <w:sz w:val="36"/>
          <w:szCs w:val="36"/>
          <w:u w:val="double"/>
        </w:rPr>
        <w:t>Durability</w:t>
      </w:r>
    </w:p>
    <w:p w:rsidR="00543D3B" w:rsidRPr="0034552F" w:rsidRDefault="00543D3B" w:rsidP="0021734B">
      <w:pPr>
        <w:pStyle w:val="ListParagraph"/>
        <w:numPr>
          <w:ilvl w:val="0"/>
          <w:numId w:val="10"/>
        </w:numPr>
        <w:spacing w:line="240" w:lineRule="auto"/>
        <w:rPr>
          <w:rFonts w:ascii="Times New Roman" w:hAnsi="Times New Roman"/>
          <w:sz w:val="28"/>
          <w:szCs w:val="28"/>
        </w:rPr>
      </w:pPr>
      <w:r w:rsidRPr="0034552F">
        <w:rPr>
          <w:rFonts w:ascii="Times New Roman" w:hAnsi="Times New Roman"/>
          <w:sz w:val="28"/>
          <w:szCs w:val="28"/>
        </w:rPr>
        <w:t>It means that the item must be able to exist for a long time without deterioration and to with stand being used repeatedly.</w:t>
      </w:r>
    </w:p>
    <w:p w:rsidR="00543D3B" w:rsidRPr="0034552F" w:rsidRDefault="00543D3B" w:rsidP="0021734B">
      <w:pPr>
        <w:pStyle w:val="ListParagraph"/>
        <w:numPr>
          <w:ilvl w:val="0"/>
          <w:numId w:val="10"/>
        </w:numPr>
        <w:spacing w:line="240" w:lineRule="auto"/>
        <w:rPr>
          <w:rFonts w:ascii="Times New Roman" w:hAnsi="Times New Roman"/>
          <w:sz w:val="28"/>
          <w:szCs w:val="28"/>
        </w:rPr>
      </w:pPr>
      <w:r w:rsidRPr="0034552F">
        <w:rPr>
          <w:rFonts w:ascii="Times New Roman" w:hAnsi="Times New Roman"/>
          <w:sz w:val="28"/>
          <w:szCs w:val="28"/>
        </w:rPr>
        <w:t>Durability is critical for money to perform the related function of medium of exchange and stale of value.</w:t>
      </w:r>
    </w:p>
    <w:p w:rsidR="00543D3B" w:rsidRPr="0034552F" w:rsidRDefault="00543D3B" w:rsidP="0021734B">
      <w:pPr>
        <w:pStyle w:val="ListParagraph"/>
        <w:numPr>
          <w:ilvl w:val="0"/>
          <w:numId w:val="10"/>
        </w:numPr>
        <w:spacing w:line="240" w:lineRule="auto"/>
        <w:rPr>
          <w:rFonts w:ascii="Times New Roman" w:hAnsi="Times New Roman"/>
          <w:sz w:val="28"/>
          <w:szCs w:val="28"/>
        </w:rPr>
      </w:pPr>
      <w:r w:rsidRPr="0034552F">
        <w:rPr>
          <w:rFonts w:ascii="Times New Roman" w:hAnsi="Times New Roman"/>
          <w:sz w:val="28"/>
          <w:szCs w:val="28"/>
        </w:rPr>
        <w:t>Items that are considered currency coins and paper bills used as money meet this requirement.</w:t>
      </w:r>
    </w:p>
    <w:p w:rsidR="00913618" w:rsidRPr="0034552F" w:rsidRDefault="00543D3B" w:rsidP="0021734B">
      <w:pPr>
        <w:pStyle w:val="ListParagraph"/>
        <w:numPr>
          <w:ilvl w:val="0"/>
          <w:numId w:val="10"/>
        </w:numPr>
        <w:spacing w:line="240" w:lineRule="auto"/>
        <w:rPr>
          <w:rFonts w:ascii="Times New Roman" w:hAnsi="Times New Roman"/>
          <w:sz w:val="28"/>
          <w:szCs w:val="28"/>
        </w:rPr>
      </w:pPr>
      <w:r w:rsidRPr="0034552F">
        <w:rPr>
          <w:rFonts w:ascii="Times New Roman" w:hAnsi="Times New Roman"/>
          <w:sz w:val="28"/>
          <w:szCs w:val="28"/>
        </w:rPr>
        <w:t>In modern days money is made out of paper metal and plastic which make money long lasting.</w:t>
      </w:r>
    </w:p>
    <w:p w:rsidR="00913618" w:rsidRPr="0034552F" w:rsidRDefault="00913618" w:rsidP="00706090">
      <w:pPr>
        <w:pStyle w:val="ListParagraph"/>
        <w:spacing w:after="160" w:line="240" w:lineRule="auto"/>
        <w:ind w:left="360"/>
        <w:rPr>
          <w:rFonts w:ascii="Times New Roman" w:hAnsi="Times New Roman"/>
          <w:b/>
          <w:bCs/>
          <w:sz w:val="28"/>
          <w:szCs w:val="28"/>
          <w:u w:val="double"/>
        </w:rPr>
      </w:pPr>
    </w:p>
    <w:p w:rsidR="00836F2B" w:rsidRPr="00FE173A" w:rsidRDefault="00913618" w:rsidP="0021734B">
      <w:pPr>
        <w:pStyle w:val="ListParagraph"/>
        <w:numPr>
          <w:ilvl w:val="0"/>
          <w:numId w:val="2"/>
        </w:numPr>
        <w:spacing w:after="160" w:line="240" w:lineRule="auto"/>
        <w:rPr>
          <w:rFonts w:ascii="Times New Roman" w:hAnsi="Times New Roman"/>
          <w:b/>
          <w:bCs/>
          <w:sz w:val="36"/>
          <w:szCs w:val="36"/>
          <w:u w:val="double"/>
        </w:rPr>
      </w:pPr>
      <w:r w:rsidRPr="00FE173A">
        <w:rPr>
          <w:rFonts w:ascii="Times New Roman" w:hAnsi="Times New Roman"/>
          <w:b/>
          <w:bCs/>
          <w:sz w:val="36"/>
          <w:szCs w:val="36"/>
          <w:u w:val="double"/>
        </w:rPr>
        <w:t>Portability</w:t>
      </w:r>
    </w:p>
    <w:p w:rsidR="00543D3B" w:rsidRPr="0034552F" w:rsidRDefault="00543D3B" w:rsidP="0021734B">
      <w:pPr>
        <w:pStyle w:val="ListParagraph"/>
        <w:numPr>
          <w:ilvl w:val="0"/>
          <w:numId w:val="11"/>
        </w:numPr>
        <w:spacing w:line="240" w:lineRule="auto"/>
        <w:rPr>
          <w:rFonts w:ascii="Times New Roman" w:hAnsi="Times New Roman"/>
          <w:sz w:val="28"/>
          <w:szCs w:val="28"/>
        </w:rPr>
      </w:pPr>
      <w:r w:rsidRPr="0034552F">
        <w:rPr>
          <w:rFonts w:ascii="Times New Roman" w:hAnsi="Times New Roman"/>
          <w:sz w:val="28"/>
          <w:szCs w:val="28"/>
        </w:rPr>
        <w:t>Portability means that individuals are able to carry money with them and transfer it easily to other individuals.</w:t>
      </w:r>
    </w:p>
    <w:p w:rsidR="00543D3B" w:rsidRPr="0034552F" w:rsidRDefault="00543D3B" w:rsidP="0021734B">
      <w:pPr>
        <w:pStyle w:val="ListParagraph"/>
        <w:numPr>
          <w:ilvl w:val="0"/>
          <w:numId w:val="11"/>
        </w:numPr>
        <w:spacing w:line="240" w:lineRule="auto"/>
        <w:rPr>
          <w:rFonts w:ascii="Times New Roman" w:hAnsi="Times New Roman"/>
          <w:sz w:val="28"/>
          <w:szCs w:val="28"/>
        </w:rPr>
      </w:pPr>
      <w:r w:rsidRPr="0034552F">
        <w:rPr>
          <w:rFonts w:ascii="Times New Roman" w:hAnsi="Times New Roman"/>
          <w:sz w:val="28"/>
          <w:szCs w:val="28"/>
        </w:rPr>
        <w:t>This is why coins and paper money have historically proved popular.</w:t>
      </w:r>
    </w:p>
    <w:p w:rsidR="00621F53" w:rsidRPr="0034552F" w:rsidRDefault="00543D3B" w:rsidP="0021734B">
      <w:pPr>
        <w:pStyle w:val="ListParagraph"/>
        <w:numPr>
          <w:ilvl w:val="0"/>
          <w:numId w:val="11"/>
        </w:numPr>
        <w:spacing w:line="240" w:lineRule="auto"/>
        <w:rPr>
          <w:rFonts w:ascii="Times New Roman" w:hAnsi="Times New Roman"/>
          <w:sz w:val="28"/>
          <w:szCs w:val="28"/>
        </w:rPr>
      </w:pPr>
      <w:r w:rsidRPr="0034552F">
        <w:rPr>
          <w:rFonts w:ascii="Times New Roman" w:hAnsi="Times New Roman"/>
          <w:sz w:val="28"/>
          <w:szCs w:val="28"/>
        </w:rPr>
        <w:t>In modern days, money is carried from one place to another with less effort where a wallet can carry any type of money including notes, coins &amp; debit cards.</w:t>
      </w:r>
    </w:p>
    <w:p w:rsidR="00621F53" w:rsidRDefault="00621F53" w:rsidP="00706090">
      <w:pPr>
        <w:rPr>
          <w:b/>
          <w:bCs/>
          <w:sz w:val="28"/>
          <w:szCs w:val="28"/>
          <w:u w:val="double"/>
        </w:rPr>
      </w:pPr>
    </w:p>
    <w:p w:rsidR="00FE173A" w:rsidRDefault="00FE173A" w:rsidP="00706090">
      <w:pPr>
        <w:rPr>
          <w:b/>
          <w:bCs/>
          <w:sz w:val="28"/>
          <w:szCs w:val="28"/>
          <w:u w:val="double"/>
        </w:rPr>
      </w:pPr>
    </w:p>
    <w:p w:rsidR="00FE173A" w:rsidRPr="0034552F" w:rsidRDefault="00FE173A" w:rsidP="00706090">
      <w:pPr>
        <w:rPr>
          <w:b/>
          <w:bCs/>
          <w:sz w:val="28"/>
          <w:szCs w:val="28"/>
          <w:u w:val="double"/>
        </w:rPr>
      </w:pPr>
    </w:p>
    <w:p w:rsidR="00543D3B" w:rsidRPr="00FE173A" w:rsidRDefault="00621F53" w:rsidP="0021734B">
      <w:pPr>
        <w:pStyle w:val="ListParagraph"/>
        <w:numPr>
          <w:ilvl w:val="0"/>
          <w:numId w:val="2"/>
        </w:numPr>
        <w:spacing w:after="160" w:line="240" w:lineRule="auto"/>
        <w:rPr>
          <w:rFonts w:ascii="Times New Roman" w:hAnsi="Times New Roman"/>
          <w:b/>
          <w:bCs/>
          <w:sz w:val="36"/>
          <w:szCs w:val="36"/>
          <w:u w:val="double"/>
        </w:rPr>
      </w:pPr>
      <w:r w:rsidRPr="00FE173A">
        <w:rPr>
          <w:rFonts w:ascii="Times New Roman" w:hAnsi="Times New Roman"/>
          <w:b/>
          <w:bCs/>
          <w:sz w:val="36"/>
          <w:szCs w:val="36"/>
          <w:u w:val="double"/>
        </w:rPr>
        <w:t>Divisibility</w:t>
      </w:r>
    </w:p>
    <w:p w:rsidR="00543D3B" w:rsidRPr="0034552F" w:rsidRDefault="00543D3B" w:rsidP="0021734B">
      <w:pPr>
        <w:pStyle w:val="ListParagraph"/>
        <w:numPr>
          <w:ilvl w:val="0"/>
          <w:numId w:val="12"/>
        </w:numPr>
        <w:spacing w:line="240" w:lineRule="auto"/>
        <w:rPr>
          <w:rFonts w:ascii="Times New Roman" w:hAnsi="Times New Roman"/>
          <w:sz w:val="28"/>
          <w:szCs w:val="28"/>
        </w:rPr>
      </w:pPr>
      <w:r w:rsidRPr="0034552F">
        <w:rPr>
          <w:rFonts w:ascii="Times New Roman" w:hAnsi="Times New Roman"/>
          <w:sz w:val="28"/>
          <w:szCs w:val="28"/>
        </w:rPr>
        <w:t>Divisibility means that the money can easily be divided into smaller units of value.</w:t>
      </w:r>
    </w:p>
    <w:p w:rsidR="00543D3B" w:rsidRPr="0034552F" w:rsidRDefault="00543D3B" w:rsidP="0021734B">
      <w:pPr>
        <w:pStyle w:val="ListParagraph"/>
        <w:numPr>
          <w:ilvl w:val="0"/>
          <w:numId w:val="12"/>
        </w:numPr>
        <w:spacing w:line="240" w:lineRule="auto"/>
        <w:rPr>
          <w:rFonts w:ascii="Times New Roman" w:hAnsi="Times New Roman"/>
          <w:sz w:val="28"/>
          <w:szCs w:val="28"/>
        </w:rPr>
      </w:pPr>
      <w:r w:rsidRPr="0034552F">
        <w:rPr>
          <w:rFonts w:ascii="Times New Roman" w:hAnsi="Times New Roman"/>
          <w:sz w:val="28"/>
          <w:szCs w:val="28"/>
        </w:rPr>
        <w:t>When people used stones and tobacco as money, they not able to divide those into small pieces in a standard form where they used it as a whole or divided into small pieces but it was lacking standardization.</w:t>
      </w:r>
    </w:p>
    <w:p w:rsidR="00621F53" w:rsidRPr="0034552F" w:rsidRDefault="00543D3B" w:rsidP="0021734B">
      <w:pPr>
        <w:pStyle w:val="ListParagraph"/>
        <w:numPr>
          <w:ilvl w:val="0"/>
          <w:numId w:val="12"/>
        </w:numPr>
        <w:spacing w:line="240" w:lineRule="auto"/>
        <w:rPr>
          <w:rFonts w:ascii="Times New Roman" w:hAnsi="Times New Roman"/>
          <w:sz w:val="28"/>
          <w:szCs w:val="28"/>
        </w:rPr>
      </w:pPr>
      <w:r w:rsidRPr="0034552F">
        <w:rPr>
          <w:rFonts w:ascii="Times New Roman" w:hAnsi="Times New Roman"/>
          <w:sz w:val="28"/>
          <w:szCs w:val="28"/>
        </w:rPr>
        <w:t>In modern days,</w:t>
      </w:r>
      <w:r w:rsidR="005A1F37" w:rsidRPr="0034552F">
        <w:rPr>
          <w:rFonts w:ascii="Times New Roman" w:hAnsi="Times New Roman"/>
          <w:sz w:val="28"/>
          <w:szCs w:val="28"/>
        </w:rPr>
        <w:t xml:space="preserve"> people have notes and coins fro</w:t>
      </w:r>
      <w:r w:rsidRPr="0034552F">
        <w:rPr>
          <w:rFonts w:ascii="Times New Roman" w:hAnsi="Times New Roman"/>
          <w:sz w:val="28"/>
          <w:szCs w:val="28"/>
        </w:rPr>
        <w:t>m low values to high notes and coins from low values to high values where they are used to divide money into small units of account.</w:t>
      </w:r>
    </w:p>
    <w:p w:rsidR="00CC5FBF" w:rsidRPr="0034552F" w:rsidRDefault="00CC5FBF" w:rsidP="00706090">
      <w:pPr>
        <w:pStyle w:val="ListParagraph"/>
        <w:spacing w:line="240" w:lineRule="auto"/>
        <w:rPr>
          <w:rFonts w:ascii="Times New Roman" w:hAnsi="Times New Roman"/>
          <w:sz w:val="28"/>
          <w:szCs w:val="28"/>
        </w:rPr>
      </w:pPr>
    </w:p>
    <w:p w:rsidR="00543D3B" w:rsidRPr="00FE173A" w:rsidRDefault="0046741C" w:rsidP="0021734B">
      <w:pPr>
        <w:pStyle w:val="ListParagraph"/>
        <w:numPr>
          <w:ilvl w:val="0"/>
          <w:numId w:val="2"/>
        </w:numPr>
        <w:spacing w:after="160" w:line="240" w:lineRule="auto"/>
        <w:rPr>
          <w:rFonts w:ascii="Times New Roman" w:hAnsi="Times New Roman"/>
          <w:b/>
          <w:bCs/>
          <w:sz w:val="36"/>
          <w:szCs w:val="36"/>
          <w:u w:val="double"/>
        </w:rPr>
      </w:pPr>
      <w:r w:rsidRPr="00FE173A">
        <w:rPr>
          <w:rFonts w:ascii="Times New Roman" w:hAnsi="Times New Roman"/>
          <w:b/>
          <w:bCs/>
          <w:sz w:val="36"/>
          <w:szCs w:val="36"/>
          <w:u w:val="double"/>
        </w:rPr>
        <w:t>Uniformity</w:t>
      </w:r>
    </w:p>
    <w:p w:rsidR="0046741C" w:rsidRPr="0034552F" w:rsidRDefault="00543D3B" w:rsidP="00706090">
      <w:pPr>
        <w:pStyle w:val="ListParagraph"/>
        <w:spacing w:line="240" w:lineRule="auto"/>
        <w:ind w:left="1440"/>
        <w:rPr>
          <w:rFonts w:ascii="Times New Roman" w:hAnsi="Times New Roman"/>
          <w:sz w:val="28"/>
          <w:szCs w:val="28"/>
        </w:rPr>
      </w:pPr>
      <w:r w:rsidRPr="0034552F">
        <w:rPr>
          <w:rFonts w:ascii="Times New Roman" w:hAnsi="Times New Roman"/>
          <w:sz w:val="28"/>
          <w:szCs w:val="28"/>
        </w:rPr>
        <w:t>Uniformity means that all versions of the same denomination of currency must have the purchasing power.</w:t>
      </w:r>
    </w:p>
    <w:p w:rsidR="00CC5FBF" w:rsidRPr="0034552F" w:rsidRDefault="00CC5FBF" w:rsidP="00706090">
      <w:pPr>
        <w:pStyle w:val="ListParagraph"/>
        <w:spacing w:line="240" w:lineRule="auto"/>
        <w:ind w:left="1440"/>
        <w:rPr>
          <w:rFonts w:ascii="Times New Roman" w:hAnsi="Times New Roman"/>
          <w:sz w:val="28"/>
          <w:szCs w:val="28"/>
        </w:rPr>
      </w:pPr>
    </w:p>
    <w:p w:rsidR="00543D3B" w:rsidRPr="00FE173A" w:rsidRDefault="009E0CC5" w:rsidP="0021734B">
      <w:pPr>
        <w:pStyle w:val="ListParagraph"/>
        <w:numPr>
          <w:ilvl w:val="0"/>
          <w:numId w:val="2"/>
        </w:numPr>
        <w:spacing w:after="160" w:line="240" w:lineRule="auto"/>
        <w:rPr>
          <w:rFonts w:ascii="Times New Roman" w:hAnsi="Times New Roman"/>
          <w:b/>
          <w:bCs/>
          <w:sz w:val="36"/>
          <w:szCs w:val="36"/>
          <w:u w:val="double"/>
        </w:rPr>
      </w:pPr>
      <w:r w:rsidRPr="00FE173A">
        <w:rPr>
          <w:rFonts w:ascii="Times New Roman" w:hAnsi="Times New Roman"/>
          <w:b/>
          <w:bCs/>
          <w:sz w:val="36"/>
          <w:szCs w:val="36"/>
          <w:u w:val="double"/>
        </w:rPr>
        <w:t>Limited supply</w:t>
      </w:r>
    </w:p>
    <w:p w:rsidR="00543D3B" w:rsidRPr="0034552F" w:rsidRDefault="00543D3B" w:rsidP="0021734B">
      <w:pPr>
        <w:pStyle w:val="ListParagraph"/>
        <w:numPr>
          <w:ilvl w:val="0"/>
          <w:numId w:val="13"/>
        </w:numPr>
        <w:spacing w:line="240" w:lineRule="auto"/>
        <w:rPr>
          <w:rFonts w:ascii="Times New Roman" w:hAnsi="Times New Roman"/>
          <w:sz w:val="28"/>
          <w:szCs w:val="28"/>
        </w:rPr>
      </w:pPr>
      <w:r w:rsidRPr="0034552F">
        <w:rPr>
          <w:rFonts w:ascii="Times New Roman" w:hAnsi="Times New Roman"/>
          <w:sz w:val="28"/>
          <w:szCs w:val="28"/>
        </w:rPr>
        <w:t>Limited supply means the restrictions on the amount of money in circulation power</w:t>
      </w:r>
      <w:r w:rsidR="005A1F37" w:rsidRPr="0034552F">
        <w:rPr>
          <w:rFonts w:ascii="Times New Roman" w:hAnsi="Times New Roman"/>
          <w:sz w:val="28"/>
          <w:szCs w:val="28"/>
        </w:rPr>
        <w:t xml:space="preserve"> so </w:t>
      </w:r>
      <w:r w:rsidRPr="0034552F">
        <w:rPr>
          <w:rFonts w:ascii="Times New Roman" w:hAnsi="Times New Roman"/>
          <w:sz w:val="28"/>
          <w:szCs w:val="28"/>
        </w:rPr>
        <w:t xml:space="preserve"> that values remains relatively instant for the currency.</w:t>
      </w:r>
    </w:p>
    <w:p w:rsidR="009F4E94" w:rsidRPr="0034552F" w:rsidRDefault="00543D3B" w:rsidP="0021734B">
      <w:pPr>
        <w:pStyle w:val="ListParagraph"/>
        <w:numPr>
          <w:ilvl w:val="0"/>
          <w:numId w:val="13"/>
        </w:numPr>
        <w:spacing w:line="240" w:lineRule="auto"/>
        <w:rPr>
          <w:rFonts w:ascii="Times New Roman" w:hAnsi="Times New Roman"/>
          <w:sz w:val="28"/>
          <w:szCs w:val="28"/>
        </w:rPr>
      </w:pPr>
      <w:r w:rsidRPr="0034552F">
        <w:rPr>
          <w:rFonts w:ascii="Times New Roman" w:hAnsi="Times New Roman"/>
          <w:sz w:val="28"/>
          <w:szCs w:val="28"/>
        </w:rPr>
        <w:t>Currently, respective country’s government has the responsibility to control or maintain an adequate money supply to the market based on their mandatory policies.</w:t>
      </w:r>
    </w:p>
    <w:p w:rsidR="00CC5FBF" w:rsidRPr="0034552F" w:rsidRDefault="00CC5FBF" w:rsidP="00706090">
      <w:pPr>
        <w:pStyle w:val="ListParagraph"/>
        <w:spacing w:line="240" w:lineRule="auto"/>
        <w:rPr>
          <w:rFonts w:ascii="Times New Roman" w:hAnsi="Times New Roman"/>
          <w:sz w:val="28"/>
          <w:szCs w:val="28"/>
        </w:rPr>
      </w:pPr>
    </w:p>
    <w:p w:rsidR="00543D3B" w:rsidRPr="00FE173A" w:rsidRDefault="002F5684" w:rsidP="0021734B">
      <w:pPr>
        <w:pStyle w:val="ListParagraph"/>
        <w:numPr>
          <w:ilvl w:val="0"/>
          <w:numId w:val="2"/>
        </w:numPr>
        <w:spacing w:after="160" w:line="240" w:lineRule="auto"/>
        <w:rPr>
          <w:rFonts w:ascii="Times New Roman" w:hAnsi="Times New Roman"/>
          <w:b/>
          <w:bCs/>
          <w:sz w:val="36"/>
          <w:szCs w:val="36"/>
          <w:u w:val="double"/>
        </w:rPr>
      </w:pPr>
      <w:r w:rsidRPr="00FE173A">
        <w:rPr>
          <w:rFonts w:ascii="Times New Roman" w:hAnsi="Times New Roman"/>
          <w:b/>
          <w:bCs/>
          <w:sz w:val="36"/>
          <w:szCs w:val="36"/>
          <w:u w:val="double"/>
        </w:rPr>
        <w:t>Acceptability</w:t>
      </w:r>
    </w:p>
    <w:p w:rsidR="00543D3B" w:rsidRPr="0034552F" w:rsidRDefault="00543D3B" w:rsidP="0021734B">
      <w:pPr>
        <w:pStyle w:val="ListParagraph"/>
        <w:numPr>
          <w:ilvl w:val="0"/>
          <w:numId w:val="14"/>
        </w:numPr>
        <w:spacing w:line="240" w:lineRule="auto"/>
        <w:rPr>
          <w:rFonts w:ascii="Times New Roman" w:hAnsi="Times New Roman"/>
          <w:sz w:val="28"/>
          <w:szCs w:val="28"/>
        </w:rPr>
      </w:pPr>
      <w:r w:rsidRPr="0034552F">
        <w:rPr>
          <w:rFonts w:ascii="Times New Roman" w:hAnsi="Times New Roman"/>
          <w:sz w:val="28"/>
          <w:szCs w:val="28"/>
        </w:rPr>
        <w:t>Means that everyone must be able to use the money for transactions.</w:t>
      </w:r>
    </w:p>
    <w:p w:rsidR="00FE173A" w:rsidRPr="00706090" w:rsidRDefault="00543D3B" w:rsidP="0021734B">
      <w:pPr>
        <w:pStyle w:val="ListParagraph"/>
        <w:numPr>
          <w:ilvl w:val="0"/>
          <w:numId w:val="14"/>
        </w:numPr>
        <w:spacing w:line="240" w:lineRule="auto"/>
        <w:rPr>
          <w:rFonts w:ascii="Times New Roman" w:hAnsi="Times New Roman"/>
          <w:sz w:val="28"/>
          <w:szCs w:val="28"/>
        </w:rPr>
      </w:pPr>
      <w:r w:rsidRPr="0034552F">
        <w:rPr>
          <w:rFonts w:ascii="Times New Roman" w:hAnsi="Times New Roman"/>
          <w:sz w:val="28"/>
          <w:szCs w:val="28"/>
        </w:rPr>
        <w:t>Money is universally accepted anywhere in the world as a universal means for transactions.</w:t>
      </w:r>
    </w:p>
    <w:p w:rsidR="00543D3B" w:rsidRPr="00FE173A" w:rsidRDefault="00B0604C" w:rsidP="00706090">
      <w:pPr>
        <w:rPr>
          <w:b/>
          <w:bCs/>
          <w:sz w:val="36"/>
          <w:szCs w:val="36"/>
        </w:rPr>
      </w:pPr>
      <w:r w:rsidRPr="00FE173A">
        <w:rPr>
          <w:b/>
          <w:bCs/>
          <w:sz w:val="36"/>
          <w:szCs w:val="36"/>
        </w:rPr>
        <w:t>Q</w:t>
      </w:r>
      <w:r w:rsidR="00CE2F3B" w:rsidRPr="00FE173A">
        <w:rPr>
          <w:b/>
          <w:bCs/>
          <w:sz w:val="36"/>
          <w:szCs w:val="36"/>
        </w:rPr>
        <w:t xml:space="preserve"> </w:t>
      </w:r>
      <w:r w:rsidRPr="00FE173A">
        <w:rPr>
          <w:b/>
          <w:bCs/>
          <w:sz w:val="36"/>
          <w:szCs w:val="36"/>
        </w:rPr>
        <w:t xml:space="preserve">2 </w:t>
      </w:r>
      <w:r w:rsidR="00543D3B" w:rsidRPr="00FE173A">
        <w:rPr>
          <w:b/>
          <w:bCs/>
          <w:sz w:val="36"/>
          <w:szCs w:val="36"/>
        </w:rPr>
        <w:t xml:space="preserve"> Evaluate in detail the components of money supply and the determinants of money sup</w:t>
      </w:r>
      <w:r w:rsidR="00F03C88" w:rsidRPr="00FE173A">
        <w:rPr>
          <w:b/>
          <w:bCs/>
          <w:sz w:val="36"/>
          <w:szCs w:val="36"/>
        </w:rPr>
        <w:t>ply?</w:t>
      </w:r>
    </w:p>
    <w:p w:rsidR="00FE173A" w:rsidRPr="00FE173A" w:rsidRDefault="00F03C88" w:rsidP="00706090">
      <w:pPr>
        <w:rPr>
          <w:b/>
          <w:bCs/>
          <w:sz w:val="36"/>
          <w:szCs w:val="36"/>
        </w:rPr>
      </w:pPr>
      <w:r w:rsidRPr="00FE173A">
        <w:rPr>
          <w:b/>
          <w:bCs/>
          <w:sz w:val="36"/>
          <w:szCs w:val="36"/>
        </w:rPr>
        <w:t xml:space="preserve">Ans: </w:t>
      </w:r>
    </w:p>
    <w:p w:rsidR="00F03C88" w:rsidRPr="0034552F" w:rsidRDefault="00F03C88" w:rsidP="00706090">
      <w:pPr>
        <w:rPr>
          <w:sz w:val="28"/>
          <w:szCs w:val="28"/>
        </w:rPr>
      </w:pPr>
      <w:r w:rsidRPr="0034552F">
        <w:rPr>
          <w:sz w:val="28"/>
          <w:szCs w:val="28"/>
        </w:rPr>
        <w:t>Money is any commodity accepted by general amount as a medium of economic exchange.</w:t>
      </w:r>
    </w:p>
    <w:p w:rsidR="00F03C88" w:rsidRPr="0034552F" w:rsidRDefault="00F03C88" w:rsidP="00706090">
      <w:pPr>
        <w:rPr>
          <w:sz w:val="28"/>
          <w:szCs w:val="28"/>
        </w:rPr>
      </w:pPr>
      <w:r w:rsidRPr="0034552F">
        <w:rPr>
          <w:sz w:val="28"/>
          <w:szCs w:val="28"/>
        </w:rPr>
        <w:tab/>
        <w:t>It is the medium in which arises &amp; values are expressed as currency it circulates anonymously from person to person and country to country.</w:t>
      </w:r>
    </w:p>
    <w:p w:rsidR="00F03C88" w:rsidRPr="0034552F" w:rsidRDefault="00F03C88" w:rsidP="00706090">
      <w:pPr>
        <w:rPr>
          <w:sz w:val="28"/>
          <w:szCs w:val="28"/>
        </w:rPr>
      </w:pPr>
      <w:r w:rsidRPr="0034552F">
        <w:rPr>
          <w:sz w:val="28"/>
          <w:szCs w:val="28"/>
        </w:rPr>
        <w:tab/>
        <w:t>Thus, facilitating trade &amp; it is the principle measure of wealth.</w:t>
      </w:r>
    </w:p>
    <w:p w:rsidR="00F03C88" w:rsidRPr="0034552F" w:rsidRDefault="00F03C88" w:rsidP="00706090">
      <w:pPr>
        <w:rPr>
          <w:sz w:val="28"/>
          <w:szCs w:val="28"/>
        </w:rPr>
      </w:pPr>
      <w:r w:rsidRPr="0034552F">
        <w:rPr>
          <w:sz w:val="28"/>
          <w:szCs w:val="28"/>
        </w:rPr>
        <w:tab/>
        <w:t>Invention of money is the most important fundamental in economics.</w:t>
      </w:r>
    </w:p>
    <w:p w:rsidR="00F03C88" w:rsidRPr="0034552F" w:rsidRDefault="00F03C88" w:rsidP="00706090">
      <w:pPr>
        <w:rPr>
          <w:sz w:val="28"/>
          <w:szCs w:val="28"/>
        </w:rPr>
      </w:pPr>
      <w:r w:rsidRPr="0034552F">
        <w:rPr>
          <w:sz w:val="28"/>
          <w:szCs w:val="28"/>
        </w:rPr>
        <w:tab/>
        <w:t>Money is at the center of all economic activities.</w:t>
      </w:r>
    </w:p>
    <w:p w:rsidR="00CC5FBF" w:rsidRPr="0034552F" w:rsidRDefault="00F03C88" w:rsidP="00706090">
      <w:pPr>
        <w:rPr>
          <w:sz w:val="28"/>
          <w:szCs w:val="28"/>
        </w:rPr>
      </w:pPr>
      <w:r w:rsidRPr="0034552F">
        <w:rPr>
          <w:sz w:val="28"/>
          <w:szCs w:val="28"/>
        </w:rPr>
        <w:tab/>
        <w:t xml:space="preserve">Entire economic science </w:t>
      </w:r>
      <w:r w:rsidR="005A1F37" w:rsidRPr="0034552F">
        <w:rPr>
          <w:sz w:val="28"/>
          <w:szCs w:val="28"/>
        </w:rPr>
        <w:t>rotates</w:t>
      </w:r>
      <w:r w:rsidRPr="0034552F">
        <w:rPr>
          <w:sz w:val="28"/>
          <w:szCs w:val="28"/>
        </w:rPr>
        <w:t xml:space="preserve"> around money.</w:t>
      </w:r>
    </w:p>
    <w:p w:rsidR="00F03C88" w:rsidRPr="0034552F" w:rsidRDefault="00F03C88" w:rsidP="0021734B">
      <w:pPr>
        <w:pStyle w:val="ListParagraph"/>
        <w:numPr>
          <w:ilvl w:val="0"/>
          <w:numId w:val="15"/>
        </w:numPr>
        <w:spacing w:line="240" w:lineRule="auto"/>
        <w:rPr>
          <w:rFonts w:ascii="Times New Roman" w:hAnsi="Times New Roman"/>
          <w:sz w:val="28"/>
          <w:szCs w:val="28"/>
        </w:rPr>
      </w:pPr>
      <w:r w:rsidRPr="0034552F">
        <w:rPr>
          <w:rFonts w:ascii="Times New Roman" w:hAnsi="Times New Roman"/>
          <w:sz w:val="28"/>
          <w:szCs w:val="28"/>
        </w:rPr>
        <w:t>Supply of money plays an important role in modern economics.</w:t>
      </w:r>
    </w:p>
    <w:p w:rsidR="00F03C88" w:rsidRPr="0034552F" w:rsidRDefault="00F03C88" w:rsidP="0021734B">
      <w:pPr>
        <w:pStyle w:val="ListParagraph"/>
        <w:numPr>
          <w:ilvl w:val="0"/>
          <w:numId w:val="15"/>
        </w:numPr>
        <w:spacing w:line="240" w:lineRule="auto"/>
        <w:rPr>
          <w:rFonts w:ascii="Times New Roman" w:hAnsi="Times New Roman"/>
          <w:sz w:val="28"/>
          <w:szCs w:val="28"/>
        </w:rPr>
      </w:pPr>
      <w:r w:rsidRPr="0034552F">
        <w:rPr>
          <w:rFonts w:ascii="Times New Roman" w:hAnsi="Times New Roman"/>
          <w:sz w:val="28"/>
          <w:szCs w:val="28"/>
        </w:rPr>
        <w:t>In a narrow sense, supply of money is the total stock of money held by the public at a given point of time.</w:t>
      </w:r>
    </w:p>
    <w:p w:rsidR="00F03C88" w:rsidRPr="0034552F" w:rsidRDefault="00543D3B" w:rsidP="0021734B">
      <w:pPr>
        <w:pStyle w:val="ListParagraph"/>
        <w:numPr>
          <w:ilvl w:val="0"/>
          <w:numId w:val="15"/>
        </w:numPr>
        <w:spacing w:line="240" w:lineRule="auto"/>
        <w:rPr>
          <w:rFonts w:ascii="Times New Roman" w:hAnsi="Times New Roman"/>
          <w:sz w:val="28"/>
          <w:szCs w:val="28"/>
        </w:rPr>
      </w:pPr>
      <w:r w:rsidRPr="0034552F">
        <w:rPr>
          <w:rFonts w:ascii="Times New Roman" w:hAnsi="Times New Roman"/>
          <w:sz w:val="28"/>
          <w:szCs w:val="28"/>
        </w:rPr>
        <w:t>The stock of money includes that components of money which fulfill the medium of exchange function of money.</w:t>
      </w:r>
    </w:p>
    <w:p w:rsidR="00543D3B" w:rsidRPr="0034552F" w:rsidRDefault="00543D3B" w:rsidP="0021734B">
      <w:pPr>
        <w:pStyle w:val="ListParagraph"/>
        <w:numPr>
          <w:ilvl w:val="0"/>
          <w:numId w:val="15"/>
        </w:numPr>
        <w:spacing w:line="240" w:lineRule="auto"/>
        <w:rPr>
          <w:rFonts w:ascii="Times New Roman" w:hAnsi="Times New Roman"/>
          <w:sz w:val="28"/>
          <w:szCs w:val="28"/>
        </w:rPr>
      </w:pPr>
      <w:r w:rsidRPr="0034552F">
        <w:rPr>
          <w:rFonts w:ascii="Times New Roman" w:hAnsi="Times New Roman"/>
          <w:sz w:val="28"/>
          <w:szCs w:val="28"/>
        </w:rPr>
        <w:t>It includes two components.</w:t>
      </w:r>
    </w:p>
    <w:p w:rsidR="00543D3B" w:rsidRPr="0034552F" w:rsidRDefault="00543D3B" w:rsidP="0021734B">
      <w:pPr>
        <w:pStyle w:val="ListParagraph"/>
        <w:numPr>
          <w:ilvl w:val="0"/>
          <w:numId w:val="3"/>
        </w:numPr>
        <w:spacing w:after="160" w:line="240" w:lineRule="auto"/>
        <w:rPr>
          <w:rFonts w:ascii="Times New Roman" w:hAnsi="Times New Roman"/>
          <w:b/>
          <w:bCs/>
          <w:sz w:val="28"/>
          <w:szCs w:val="28"/>
        </w:rPr>
      </w:pPr>
      <w:r w:rsidRPr="0034552F">
        <w:rPr>
          <w:rFonts w:ascii="Times New Roman" w:hAnsi="Times New Roman"/>
          <w:b/>
          <w:bCs/>
          <w:sz w:val="28"/>
          <w:szCs w:val="28"/>
        </w:rPr>
        <w:t>Currency with the public.</w:t>
      </w:r>
    </w:p>
    <w:p w:rsidR="00543D3B" w:rsidRPr="0034552F" w:rsidRDefault="00543D3B" w:rsidP="0021734B">
      <w:pPr>
        <w:pStyle w:val="ListParagraph"/>
        <w:numPr>
          <w:ilvl w:val="0"/>
          <w:numId w:val="3"/>
        </w:numPr>
        <w:spacing w:after="160" w:line="240" w:lineRule="auto"/>
        <w:rPr>
          <w:rFonts w:ascii="Times New Roman" w:hAnsi="Times New Roman"/>
          <w:b/>
          <w:bCs/>
          <w:sz w:val="28"/>
          <w:szCs w:val="28"/>
        </w:rPr>
      </w:pPr>
      <w:r w:rsidRPr="0034552F">
        <w:rPr>
          <w:rFonts w:ascii="Times New Roman" w:hAnsi="Times New Roman"/>
          <w:b/>
          <w:bCs/>
          <w:sz w:val="28"/>
          <w:szCs w:val="28"/>
        </w:rPr>
        <w:t>Demand deposits held by commercial banks.</w:t>
      </w:r>
    </w:p>
    <w:p w:rsidR="00E656B1" w:rsidRPr="0034552F" w:rsidRDefault="00543D3B" w:rsidP="0021734B">
      <w:pPr>
        <w:pStyle w:val="ListParagraph"/>
        <w:numPr>
          <w:ilvl w:val="0"/>
          <w:numId w:val="16"/>
        </w:numPr>
        <w:spacing w:line="240" w:lineRule="auto"/>
        <w:rPr>
          <w:rFonts w:ascii="Times New Roman" w:hAnsi="Times New Roman"/>
          <w:sz w:val="28"/>
          <w:szCs w:val="28"/>
        </w:rPr>
      </w:pPr>
      <w:r w:rsidRPr="0034552F">
        <w:rPr>
          <w:rFonts w:ascii="Times New Roman" w:hAnsi="Times New Roman"/>
          <w:sz w:val="28"/>
          <w:szCs w:val="28"/>
        </w:rPr>
        <w:t>Broadly money supply includes the total stock of currency, demand deposits held by individuals, private firms over a period of time</w:t>
      </w:r>
      <w:r w:rsidR="00CC5FBF" w:rsidRPr="0034552F">
        <w:rPr>
          <w:rFonts w:ascii="Times New Roman" w:hAnsi="Times New Roman"/>
          <w:sz w:val="28"/>
          <w:szCs w:val="28"/>
        </w:rPr>
        <w:t>.</w:t>
      </w:r>
    </w:p>
    <w:p w:rsidR="00E656B1" w:rsidRPr="00FE173A" w:rsidRDefault="00543D3B" w:rsidP="00706090">
      <w:pPr>
        <w:ind w:left="720" w:hanging="720"/>
        <w:jc w:val="center"/>
        <w:rPr>
          <w:b/>
          <w:bCs/>
          <w:sz w:val="36"/>
          <w:szCs w:val="36"/>
          <w:u w:val="double"/>
        </w:rPr>
      </w:pPr>
      <w:r w:rsidRPr="00FE173A">
        <w:rPr>
          <w:b/>
          <w:bCs/>
          <w:sz w:val="36"/>
          <w:szCs w:val="36"/>
          <w:u w:val="double"/>
        </w:rPr>
        <w:t>Constituents</w:t>
      </w:r>
      <w:r w:rsidR="00115969" w:rsidRPr="00FE173A">
        <w:rPr>
          <w:b/>
          <w:bCs/>
          <w:sz w:val="36"/>
          <w:szCs w:val="36"/>
          <w:u w:val="double"/>
        </w:rPr>
        <w:t xml:space="preserve"> or components of money supply</w:t>
      </w:r>
    </w:p>
    <w:p w:rsidR="00E656B1" w:rsidRPr="0034552F" w:rsidRDefault="00E656B1" w:rsidP="00706090">
      <w:pPr>
        <w:ind w:left="720" w:hanging="720"/>
        <w:rPr>
          <w:b/>
          <w:bCs/>
          <w:sz w:val="28"/>
          <w:szCs w:val="28"/>
          <w:u w:val="double"/>
        </w:rPr>
      </w:pPr>
    </w:p>
    <w:p w:rsidR="00543D3B" w:rsidRPr="0034552F" w:rsidRDefault="00543D3B" w:rsidP="00706090">
      <w:pPr>
        <w:ind w:left="720" w:hanging="720"/>
        <w:rPr>
          <w:sz w:val="28"/>
          <w:szCs w:val="28"/>
        </w:rPr>
      </w:pPr>
      <w:r w:rsidRPr="0034552F">
        <w:rPr>
          <w:sz w:val="28"/>
          <w:szCs w:val="28"/>
        </w:rPr>
        <w:tab/>
        <w:t>From April 1977, the RBI has adopted four concepts of money supply in its analysis of the quantum of and variations in money supply.</w:t>
      </w:r>
    </w:p>
    <w:p w:rsidR="00543D3B" w:rsidRPr="0034552F" w:rsidRDefault="00543D3B" w:rsidP="00706090">
      <w:pPr>
        <w:ind w:left="720" w:hanging="720"/>
        <w:rPr>
          <w:sz w:val="28"/>
          <w:szCs w:val="28"/>
        </w:rPr>
      </w:pPr>
      <w:r w:rsidRPr="0034552F">
        <w:rPr>
          <w:sz w:val="28"/>
          <w:szCs w:val="28"/>
        </w:rPr>
        <w:tab/>
        <w:t>These four concepts of measures of money supply are explained below:-</w:t>
      </w:r>
    </w:p>
    <w:p w:rsidR="00115969" w:rsidRPr="0034552F" w:rsidRDefault="00115969" w:rsidP="00706090">
      <w:pPr>
        <w:tabs>
          <w:tab w:val="left" w:pos="4573"/>
        </w:tabs>
        <w:ind w:left="720" w:hanging="720"/>
        <w:rPr>
          <w:sz w:val="28"/>
          <w:szCs w:val="28"/>
        </w:rPr>
      </w:pPr>
    </w:p>
    <w:p w:rsidR="00543D3B" w:rsidRPr="00FE173A" w:rsidRDefault="00543D3B" w:rsidP="0021734B">
      <w:pPr>
        <w:pStyle w:val="ListParagraph"/>
        <w:numPr>
          <w:ilvl w:val="0"/>
          <w:numId w:val="4"/>
        </w:numPr>
        <w:spacing w:after="160" w:line="240" w:lineRule="auto"/>
        <w:rPr>
          <w:rFonts w:ascii="Times New Roman" w:hAnsi="Times New Roman"/>
          <w:b/>
          <w:bCs/>
          <w:sz w:val="36"/>
          <w:szCs w:val="36"/>
          <w:u w:val="double"/>
        </w:rPr>
      </w:pPr>
      <w:r w:rsidRPr="00FE173A">
        <w:rPr>
          <w:rFonts w:ascii="Times New Roman" w:hAnsi="Times New Roman"/>
          <w:b/>
          <w:bCs/>
          <w:sz w:val="36"/>
          <w:szCs w:val="36"/>
          <w:u w:val="double"/>
        </w:rPr>
        <w:t>Money supply (M1)</w:t>
      </w:r>
    </w:p>
    <w:p w:rsidR="00543D3B" w:rsidRPr="0034552F" w:rsidRDefault="00543D3B" w:rsidP="00706090">
      <w:pPr>
        <w:pStyle w:val="ListParagraph"/>
        <w:spacing w:line="240" w:lineRule="auto"/>
        <w:ind w:left="1440"/>
        <w:rPr>
          <w:rFonts w:ascii="Times New Roman" w:hAnsi="Times New Roman"/>
          <w:sz w:val="28"/>
          <w:szCs w:val="28"/>
        </w:rPr>
      </w:pPr>
      <w:r w:rsidRPr="0034552F">
        <w:rPr>
          <w:rFonts w:ascii="Times New Roman" w:hAnsi="Times New Roman"/>
          <w:sz w:val="28"/>
          <w:szCs w:val="28"/>
        </w:rPr>
        <w:t>This is the narrow measure of money supply as defined above and us composed of the following items:-</w:t>
      </w:r>
    </w:p>
    <w:p w:rsidR="00543D3B" w:rsidRPr="0034552F" w:rsidRDefault="00543D3B" w:rsidP="00706090">
      <w:pPr>
        <w:rPr>
          <w:sz w:val="28"/>
          <w:szCs w:val="28"/>
        </w:rPr>
      </w:pPr>
      <w:r w:rsidRPr="0034552F">
        <w:rPr>
          <w:sz w:val="28"/>
          <w:szCs w:val="28"/>
        </w:rPr>
        <w:tab/>
        <w:t>M1 = C + DD + OD</w:t>
      </w:r>
    </w:p>
    <w:p w:rsidR="00543D3B" w:rsidRPr="0034552F" w:rsidRDefault="00543D3B" w:rsidP="00706090">
      <w:pPr>
        <w:rPr>
          <w:sz w:val="28"/>
          <w:szCs w:val="28"/>
        </w:rPr>
      </w:pPr>
      <w:r w:rsidRPr="0034552F">
        <w:rPr>
          <w:sz w:val="28"/>
          <w:szCs w:val="28"/>
        </w:rPr>
        <w:tab/>
        <w:t>Where:-</w:t>
      </w:r>
    </w:p>
    <w:p w:rsidR="00543D3B" w:rsidRPr="0034552F" w:rsidRDefault="00543D3B" w:rsidP="00706090">
      <w:pPr>
        <w:rPr>
          <w:sz w:val="28"/>
          <w:szCs w:val="28"/>
        </w:rPr>
      </w:pPr>
      <w:r w:rsidRPr="0034552F">
        <w:rPr>
          <w:sz w:val="28"/>
          <w:szCs w:val="28"/>
        </w:rPr>
        <w:tab/>
        <w:t>C = currency with the public</w:t>
      </w:r>
    </w:p>
    <w:p w:rsidR="00543D3B" w:rsidRPr="0034552F" w:rsidRDefault="00543D3B" w:rsidP="00706090">
      <w:pPr>
        <w:rPr>
          <w:sz w:val="28"/>
          <w:szCs w:val="28"/>
        </w:rPr>
      </w:pPr>
      <w:r w:rsidRPr="0034552F">
        <w:rPr>
          <w:sz w:val="28"/>
          <w:szCs w:val="28"/>
        </w:rPr>
        <w:tab/>
        <w:t>DD = demand deposit of bank</w:t>
      </w:r>
    </w:p>
    <w:p w:rsidR="00543D3B" w:rsidRPr="0034552F" w:rsidRDefault="00543D3B" w:rsidP="00706090">
      <w:pPr>
        <w:rPr>
          <w:sz w:val="28"/>
          <w:szCs w:val="28"/>
        </w:rPr>
      </w:pPr>
      <w:r w:rsidRPr="0034552F">
        <w:rPr>
          <w:sz w:val="28"/>
          <w:szCs w:val="28"/>
        </w:rPr>
        <w:tab/>
        <w:t>OD = other deposits of the RBI.</w:t>
      </w:r>
    </w:p>
    <w:p w:rsidR="00115969" w:rsidRPr="0034552F" w:rsidRDefault="00115969" w:rsidP="00706090">
      <w:pPr>
        <w:rPr>
          <w:sz w:val="28"/>
          <w:szCs w:val="28"/>
        </w:rPr>
      </w:pPr>
    </w:p>
    <w:p w:rsidR="00115969" w:rsidRPr="0034552F" w:rsidRDefault="00115969" w:rsidP="00706090">
      <w:pPr>
        <w:rPr>
          <w:sz w:val="28"/>
          <w:szCs w:val="28"/>
        </w:rPr>
      </w:pPr>
    </w:p>
    <w:p w:rsidR="00543D3B" w:rsidRPr="00FE173A" w:rsidRDefault="00543D3B" w:rsidP="0021734B">
      <w:pPr>
        <w:pStyle w:val="ListParagraph"/>
        <w:numPr>
          <w:ilvl w:val="0"/>
          <w:numId w:val="4"/>
        </w:numPr>
        <w:spacing w:after="160" w:line="240" w:lineRule="auto"/>
        <w:rPr>
          <w:rFonts w:ascii="Times New Roman" w:hAnsi="Times New Roman"/>
          <w:b/>
          <w:bCs/>
          <w:sz w:val="36"/>
          <w:szCs w:val="36"/>
          <w:u w:val="double"/>
        </w:rPr>
      </w:pPr>
      <w:r w:rsidRPr="00FE173A">
        <w:rPr>
          <w:rFonts w:ascii="Times New Roman" w:hAnsi="Times New Roman"/>
          <w:b/>
          <w:bCs/>
          <w:sz w:val="36"/>
          <w:szCs w:val="36"/>
          <w:u w:val="double"/>
        </w:rPr>
        <w:t>M2</w:t>
      </w:r>
    </w:p>
    <w:p w:rsidR="00543D3B" w:rsidRPr="0034552F" w:rsidRDefault="00543D3B" w:rsidP="00706090">
      <w:pPr>
        <w:pStyle w:val="ListParagraph"/>
        <w:spacing w:line="240" w:lineRule="auto"/>
        <w:ind w:left="1440"/>
        <w:rPr>
          <w:rFonts w:ascii="Times New Roman" w:hAnsi="Times New Roman"/>
          <w:sz w:val="28"/>
          <w:szCs w:val="28"/>
        </w:rPr>
      </w:pPr>
      <w:r w:rsidRPr="0034552F">
        <w:rPr>
          <w:rFonts w:ascii="Times New Roman" w:hAnsi="Times New Roman"/>
          <w:sz w:val="28"/>
          <w:szCs w:val="28"/>
        </w:rPr>
        <w:t>In addition to the three items of M1 the concept of money supply M2 includes savings deposits with the post office saving banks.</w:t>
      </w:r>
    </w:p>
    <w:p w:rsidR="00543D3B" w:rsidRPr="0034552F" w:rsidRDefault="00543D3B" w:rsidP="00706090">
      <w:pPr>
        <w:rPr>
          <w:sz w:val="28"/>
          <w:szCs w:val="28"/>
        </w:rPr>
      </w:pPr>
      <w:r w:rsidRPr="0034552F">
        <w:rPr>
          <w:sz w:val="28"/>
          <w:szCs w:val="28"/>
        </w:rPr>
        <w:tab/>
        <w:t>M2 = M1 + savings deposits with post office</w:t>
      </w:r>
    </w:p>
    <w:p w:rsidR="00115969" w:rsidRPr="0034552F" w:rsidRDefault="00115969" w:rsidP="00706090">
      <w:pPr>
        <w:rPr>
          <w:sz w:val="28"/>
          <w:szCs w:val="28"/>
        </w:rPr>
      </w:pPr>
    </w:p>
    <w:p w:rsidR="00115969" w:rsidRPr="0034552F" w:rsidRDefault="00115969" w:rsidP="00706090">
      <w:pPr>
        <w:rPr>
          <w:sz w:val="28"/>
          <w:szCs w:val="28"/>
        </w:rPr>
      </w:pPr>
    </w:p>
    <w:p w:rsidR="00543D3B" w:rsidRPr="00FE173A" w:rsidRDefault="00543D3B" w:rsidP="0021734B">
      <w:pPr>
        <w:pStyle w:val="ListParagraph"/>
        <w:numPr>
          <w:ilvl w:val="0"/>
          <w:numId w:val="4"/>
        </w:numPr>
        <w:spacing w:after="160" w:line="240" w:lineRule="auto"/>
        <w:rPr>
          <w:rFonts w:ascii="Times New Roman" w:hAnsi="Times New Roman"/>
          <w:b/>
          <w:bCs/>
          <w:sz w:val="36"/>
          <w:szCs w:val="36"/>
          <w:u w:val="double"/>
        </w:rPr>
      </w:pPr>
      <w:r w:rsidRPr="00FE173A">
        <w:rPr>
          <w:rFonts w:ascii="Times New Roman" w:hAnsi="Times New Roman"/>
          <w:b/>
          <w:bCs/>
          <w:sz w:val="36"/>
          <w:szCs w:val="36"/>
          <w:u w:val="double"/>
        </w:rPr>
        <w:t>M3</w:t>
      </w:r>
    </w:p>
    <w:p w:rsidR="00543D3B" w:rsidRPr="0034552F" w:rsidRDefault="00543D3B" w:rsidP="00706090">
      <w:pPr>
        <w:pStyle w:val="ListParagraph"/>
        <w:spacing w:line="240" w:lineRule="auto"/>
        <w:ind w:left="1440"/>
        <w:rPr>
          <w:rFonts w:ascii="Times New Roman" w:hAnsi="Times New Roman"/>
          <w:sz w:val="28"/>
          <w:szCs w:val="28"/>
        </w:rPr>
      </w:pPr>
      <w:r w:rsidRPr="0034552F">
        <w:rPr>
          <w:rFonts w:ascii="Times New Roman" w:hAnsi="Times New Roman"/>
          <w:sz w:val="28"/>
          <w:szCs w:val="28"/>
        </w:rPr>
        <w:t>This is also called broad money.</w:t>
      </w:r>
    </w:p>
    <w:p w:rsidR="00543D3B" w:rsidRPr="0034552F" w:rsidRDefault="00543D3B" w:rsidP="00706090">
      <w:pPr>
        <w:pStyle w:val="ListParagraph"/>
        <w:spacing w:line="240" w:lineRule="auto"/>
        <w:ind w:left="1440"/>
        <w:rPr>
          <w:rFonts w:ascii="Times New Roman" w:hAnsi="Times New Roman"/>
          <w:sz w:val="28"/>
          <w:szCs w:val="28"/>
        </w:rPr>
      </w:pPr>
      <w:r w:rsidRPr="0034552F">
        <w:rPr>
          <w:rFonts w:ascii="Times New Roman" w:hAnsi="Times New Roman"/>
          <w:sz w:val="28"/>
          <w:szCs w:val="28"/>
        </w:rPr>
        <w:t>Besides the items of M1, the net time deposits of the banks are also included in M2 in the terminology of money supply employed by the RBI till April 1977.</w:t>
      </w:r>
    </w:p>
    <w:p w:rsidR="00543D3B" w:rsidRPr="0034552F" w:rsidRDefault="00543D3B" w:rsidP="00706090">
      <w:pPr>
        <w:pStyle w:val="ListParagraph"/>
        <w:spacing w:line="240" w:lineRule="auto"/>
        <w:ind w:left="1440"/>
        <w:rPr>
          <w:rFonts w:ascii="Times New Roman" w:hAnsi="Times New Roman"/>
          <w:sz w:val="28"/>
          <w:szCs w:val="28"/>
        </w:rPr>
      </w:pPr>
      <w:r w:rsidRPr="0034552F">
        <w:rPr>
          <w:rFonts w:ascii="Times New Roman" w:hAnsi="Times New Roman"/>
          <w:sz w:val="28"/>
          <w:szCs w:val="28"/>
        </w:rPr>
        <w:t>Thus M3 was called aggregate monetary resources thus.</w:t>
      </w:r>
    </w:p>
    <w:p w:rsidR="00543D3B" w:rsidRPr="0034552F" w:rsidRDefault="00543D3B" w:rsidP="00706090">
      <w:pPr>
        <w:rPr>
          <w:sz w:val="28"/>
          <w:szCs w:val="28"/>
        </w:rPr>
      </w:pPr>
      <w:r w:rsidRPr="0034552F">
        <w:rPr>
          <w:sz w:val="28"/>
          <w:szCs w:val="28"/>
        </w:rPr>
        <w:tab/>
        <w:t>M3 = M1 + net time deposits with the banks.</w:t>
      </w:r>
    </w:p>
    <w:p w:rsidR="00115969" w:rsidRPr="0034552F" w:rsidRDefault="00115969" w:rsidP="00706090">
      <w:pPr>
        <w:rPr>
          <w:sz w:val="28"/>
          <w:szCs w:val="28"/>
        </w:rPr>
      </w:pPr>
    </w:p>
    <w:p w:rsidR="00115969" w:rsidRPr="0034552F" w:rsidRDefault="00115969" w:rsidP="00706090">
      <w:pPr>
        <w:rPr>
          <w:sz w:val="28"/>
          <w:szCs w:val="28"/>
        </w:rPr>
      </w:pPr>
    </w:p>
    <w:p w:rsidR="00543D3B" w:rsidRPr="00FE173A" w:rsidRDefault="00543D3B" w:rsidP="0021734B">
      <w:pPr>
        <w:pStyle w:val="ListParagraph"/>
        <w:numPr>
          <w:ilvl w:val="0"/>
          <w:numId w:val="4"/>
        </w:numPr>
        <w:spacing w:after="160" w:line="240" w:lineRule="auto"/>
        <w:rPr>
          <w:rFonts w:ascii="Times New Roman" w:hAnsi="Times New Roman"/>
          <w:b/>
          <w:bCs/>
          <w:sz w:val="36"/>
          <w:szCs w:val="36"/>
          <w:u w:val="double"/>
        </w:rPr>
      </w:pPr>
      <w:r w:rsidRPr="00FE173A">
        <w:rPr>
          <w:rFonts w:ascii="Times New Roman" w:hAnsi="Times New Roman"/>
          <w:b/>
          <w:bCs/>
          <w:sz w:val="36"/>
          <w:szCs w:val="36"/>
          <w:u w:val="double"/>
        </w:rPr>
        <w:t>M4</w:t>
      </w:r>
    </w:p>
    <w:p w:rsidR="00543D3B" w:rsidRPr="0034552F" w:rsidRDefault="00543D3B" w:rsidP="00706090">
      <w:pPr>
        <w:pStyle w:val="ListParagraph"/>
        <w:spacing w:line="240" w:lineRule="auto"/>
        <w:ind w:left="1440"/>
        <w:rPr>
          <w:rFonts w:ascii="Times New Roman" w:hAnsi="Times New Roman"/>
          <w:sz w:val="28"/>
          <w:szCs w:val="28"/>
        </w:rPr>
      </w:pPr>
      <w:r w:rsidRPr="0034552F">
        <w:rPr>
          <w:rFonts w:ascii="Times New Roman" w:hAnsi="Times New Roman"/>
          <w:sz w:val="28"/>
          <w:szCs w:val="28"/>
        </w:rPr>
        <w:t>The measure M4 of money supply includes not only all the times of M3 described above but also the total deposit with the post office saving organizations.</w:t>
      </w:r>
    </w:p>
    <w:p w:rsidR="00543D3B" w:rsidRPr="0034552F" w:rsidRDefault="00543D3B" w:rsidP="00706090">
      <w:pPr>
        <w:pStyle w:val="ListParagraph"/>
        <w:spacing w:line="240" w:lineRule="auto"/>
        <w:ind w:left="1440"/>
        <w:rPr>
          <w:rFonts w:ascii="Times New Roman" w:hAnsi="Times New Roman"/>
          <w:sz w:val="28"/>
          <w:szCs w:val="28"/>
        </w:rPr>
      </w:pPr>
      <w:r w:rsidRPr="0034552F">
        <w:rPr>
          <w:rFonts w:ascii="Times New Roman" w:hAnsi="Times New Roman"/>
          <w:sz w:val="28"/>
          <w:szCs w:val="28"/>
        </w:rPr>
        <w:t>However, this excludes contribution made by the public to the national saving certificates thus,</w:t>
      </w:r>
    </w:p>
    <w:p w:rsidR="00115969" w:rsidRPr="0034552F" w:rsidRDefault="00115969" w:rsidP="00706090">
      <w:pPr>
        <w:rPr>
          <w:b/>
          <w:bCs/>
          <w:sz w:val="28"/>
          <w:szCs w:val="28"/>
        </w:rPr>
      </w:pPr>
    </w:p>
    <w:p w:rsidR="00543D3B" w:rsidRPr="00FE173A" w:rsidRDefault="00543D3B" w:rsidP="00706090">
      <w:pPr>
        <w:jc w:val="center"/>
        <w:rPr>
          <w:b/>
          <w:bCs/>
          <w:sz w:val="36"/>
          <w:szCs w:val="36"/>
          <w:u w:val="double"/>
        </w:rPr>
      </w:pPr>
      <w:r w:rsidRPr="00FE173A">
        <w:rPr>
          <w:b/>
          <w:bCs/>
          <w:sz w:val="36"/>
          <w:szCs w:val="36"/>
          <w:u w:val="double"/>
        </w:rPr>
        <w:t>RBI</w:t>
      </w:r>
      <w:r w:rsidR="004626A1" w:rsidRPr="00FE173A">
        <w:rPr>
          <w:b/>
          <w:bCs/>
          <w:sz w:val="36"/>
          <w:szCs w:val="36"/>
          <w:u w:val="double"/>
        </w:rPr>
        <w:t>’s new measure of money supply</w:t>
      </w:r>
    </w:p>
    <w:p w:rsidR="004626A1" w:rsidRPr="0034552F" w:rsidRDefault="004626A1" w:rsidP="00706090">
      <w:pPr>
        <w:rPr>
          <w:b/>
          <w:bCs/>
          <w:sz w:val="28"/>
          <w:szCs w:val="28"/>
          <w:u w:val="double"/>
        </w:rPr>
      </w:pPr>
    </w:p>
    <w:p w:rsidR="00543D3B" w:rsidRPr="0034552F" w:rsidRDefault="00543D3B" w:rsidP="00706090">
      <w:pPr>
        <w:rPr>
          <w:sz w:val="28"/>
          <w:szCs w:val="28"/>
        </w:rPr>
      </w:pPr>
      <w:r w:rsidRPr="0034552F">
        <w:rPr>
          <w:sz w:val="28"/>
          <w:szCs w:val="28"/>
        </w:rPr>
        <w:tab/>
        <w:t>RBI’s working group has introduced new measures of money supply since 1998.</w:t>
      </w:r>
    </w:p>
    <w:p w:rsidR="00543D3B" w:rsidRPr="0034552F" w:rsidRDefault="00543D3B" w:rsidP="00706090">
      <w:pPr>
        <w:rPr>
          <w:sz w:val="28"/>
          <w:szCs w:val="28"/>
        </w:rPr>
      </w:pPr>
      <w:r w:rsidRPr="0034552F">
        <w:rPr>
          <w:sz w:val="28"/>
          <w:szCs w:val="28"/>
        </w:rPr>
        <w:tab/>
        <w:t>These are three measures of money supply</w:t>
      </w:r>
    </w:p>
    <w:p w:rsidR="00543D3B" w:rsidRPr="0034552F" w:rsidRDefault="00543D3B" w:rsidP="00706090">
      <w:pPr>
        <w:rPr>
          <w:sz w:val="28"/>
          <w:szCs w:val="28"/>
        </w:rPr>
      </w:pPr>
      <w:r w:rsidRPr="0034552F">
        <w:rPr>
          <w:sz w:val="28"/>
          <w:szCs w:val="28"/>
        </w:rPr>
        <w:tab/>
        <w:t>M1, M2, M3</w:t>
      </w:r>
    </w:p>
    <w:p w:rsidR="00CC5FBF" w:rsidRPr="0034552F" w:rsidRDefault="00CC5FBF" w:rsidP="00706090">
      <w:pPr>
        <w:rPr>
          <w:sz w:val="28"/>
          <w:szCs w:val="28"/>
        </w:rPr>
      </w:pPr>
    </w:p>
    <w:p w:rsidR="004626A1" w:rsidRPr="0034552F" w:rsidRDefault="004626A1" w:rsidP="00706090">
      <w:pPr>
        <w:rPr>
          <w:sz w:val="28"/>
          <w:szCs w:val="28"/>
        </w:rPr>
      </w:pPr>
    </w:p>
    <w:p w:rsidR="00543D3B" w:rsidRPr="0034552F" w:rsidRDefault="00543D3B" w:rsidP="00706090">
      <w:pPr>
        <w:rPr>
          <w:sz w:val="28"/>
          <w:szCs w:val="28"/>
        </w:rPr>
      </w:pPr>
      <w:r w:rsidRPr="0034552F">
        <w:rPr>
          <w:sz w:val="28"/>
          <w:szCs w:val="28"/>
        </w:rPr>
        <w:t>M1 = C + DD + OD</w:t>
      </w:r>
    </w:p>
    <w:p w:rsidR="004626A1" w:rsidRPr="0034552F" w:rsidRDefault="004626A1" w:rsidP="00706090">
      <w:pPr>
        <w:rPr>
          <w:sz w:val="28"/>
          <w:szCs w:val="28"/>
        </w:rPr>
      </w:pPr>
    </w:p>
    <w:p w:rsidR="00543D3B" w:rsidRPr="0034552F" w:rsidRDefault="00543D3B" w:rsidP="00706090">
      <w:pPr>
        <w:rPr>
          <w:sz w:val="28"/>
          <w:szCs w:val="28"/>
        </w:rPr>
      </w:pPr>
      <w:r w:rsidRPr="0034552F">
        <w:rPr>
          <w:sz w:val="28"/>
          <w:szCs w:val="28"/>
        </w:rPr>
        <w:t>M2 = M1 + time liability portion and savings deposits with banks + certificate of deposits issued</w:t>
      </w:r>
    </w:p>
    <w:p w:rsidR="00543D3B" w:rsidRPr="0034552F" w:rsidRDefault="00543D3B" w:rsidP="00706090">
      <w:pPr>
        <w:rPr>
          <w:sz w:val="28"/>
          <w:szCs w:val="28"/>
        </w:rPr>
      </w:pPr>
      <w:r w:rsidRPr="0034552F">
        <w:rPr>
          <w:sz w:val="28"/>
          <w:szCs w:val="28"/>
        </w:rPr>
        <w:t>by banks + term deposits maturing within one year.</w:t>
      </w:r>
    </w:p>
    <w:p w:rsidR="004626A1" w:rsidRPr="0034552F" w:rsidRDefault="004626A1" w:rsidP="00706090">
      <w:pPr>
        <w:rPr>
          <w:sz w:val="28"/>
          <w:szCs w:val="28"/>
        </w:rPr>
      </w:pPr>
    </w:p>
    <w:p w:rsidR="00543D3B" w:rsidRPr="0034552F" w:rsidRDefault="00543D3B" w:rsidP="00706090">
      <w:pPr>
        <w:rPr>
          <w:sz w:val="28"/>
          <w:szCs w:val="28"/>
        </w:rPr>
      </w:pPr>
      <w:r w:rsidRPr="0034552F">
        <w:rPr>
          <w:sz w:val="28"/>
          <w:szCs w:val="28"/>
        </w:rPr>
        <w:t>M3 = M2 + term deposits over one year maturity + call or term borrowings of banks.</w:t>
      </w:r>
    </w:p>
    <w:p w:rsidR="004626A1" w:rsidRPr="0034552F" w:rsidRDefault="004626A1" w:rsidP="00706090">
      <w:pPr>
        <w:rPr>
          <w:sz w:val="28"/>
          <w:szCs w:val="28"/>
        </w:rPr>
      </w:pPr>
    </w:p>
    <w:p w:rsidR="00543D3B" w:rsidRPr="00FE173A" w:rsidRDefault="004626A1" w:rsidP="00706090">
      <w:pPr>
        <w:jc w:val="center"/>
        <w:rPr>
          <w:b/>
          <w:bCs/>
          <w:sz w:val="36"/>
          <w:szCs w:val="36"/>
          <w:u w:val="double"/>
        </w:rPr>
      </w:pPr>
      <w:r w:rsidRPr="00FE173A">
        <w:rPr>
          <w:b/>
          <w:bCs/>
          <w:sz w:val="36"/>
          <w:szCs w:val="36"/>
          <w:u w:val="double"/>
        </w:rPr>
        <w:t>Determinants of money supply</w:t>
      </w:r>
    </w:p>
    <w:p w:rsidR="004626A1" w:rsidRPr="0034552F" w:rsidRDefault="004626A1" w:rsidP="00706090">
      <w:pPr>
        <w:rPr>
          <w:b/>
          <w:bCs/>
          <w:sz w:val="28"/>
          <w:szCs w:val="28"/>
          <w:u w:val="double"/>
        </w:rPr>
      </w:pPr>
    </w:p>
    <w:p w:rsidR="00543D3B" w:rsidRPr="0034552F" w:rsidRDefault="00543D3B" w:rsidP="00706090">
      <w:pPr>
        <w:rPr>
          <w:sz w:val="28"/>
          <w:szCs w:val="28"/>
        </w:rPr>
      </w:pPr>
      <w:r w:rsidRPr="0034552F">
        <w:rPr>
          <w:sz w:val="28"/>
          <w:szCs w:val="28"/>
        </w:rPr>
        <w:tab/>
        <w:t>The monetary authority while determining the supply of currency and the coins must be guided by the general requirements of the economy.</w:t>
      </w:r>
    </w:p>
    <w:p w:rsidR="00543D3B" w:rsidRDefault="00543D3B" w:rsidP="00706090">
      <w:pPr>
        <w:rPr>
          <w:sz w:val="28"/>
          <w:szCs w:val="28"/>
        </w:rPr>
      </w:pPr>
      <w:r w:rsidRPr="0034552F">
        <w:rPr>
          <w:sz w:val="28"/>
          <w:szCs w:val="28"/>
        </w:rPr>
        <w:tab/>
        <w:t>The currency components of the money supply i.e. coins and notes is influenced by a number of factors as follows:-</w:t>
      </w:r>
    </w:p>
    <w:p w:rsidR="00FE173A" w:rsidRPr="0034552F" w:rsidRDefault="00FE173A" w:rsidP="00706090">
      <w:pPr>
        <w:rPr>
          <w:sz w:val="28"/>
          <w:szCs w:val="28"/>
        </w:rPr>
      </w:pPr>
    </w:p>
    <w:p w:rsidR="00543D3B" w:rsidRPr="00FE173A" w:rsidRDefault="00543D3B" w:rsidP="0021734B">
      <w:pPr>
        <w:pStyle w:val="ListParagraph"/>
        <w:numPr>
          <w:ilvl w:val="0"/>
          <w:numId w:val="5"/>
        </w:numPr>
        <w:spacing w:after="160" w:line="240" w:lineRule="auto"/>
        <w:rPr>
          <w:rFonts w:ascii="Times New Roman" w:hAnsi="Times New Roman"/>
          <w:b/>
          <w:bCs/>
          <w:sz w:val="36"/>
          <w:szCs w:val="36"/>
          <w:u w:val="double"/>
        </w:rPr>
      </w:pPr>
      <w:r w:rsidRPr="00FE173A">
        <w:rPr>
          <w:rFonts w:ascii="Times New Roman" w:hAnsi="Times New Roman"/>
          <w:b/>
          <w:bCs/>
          <w:sz w:val="36"/>
          <w:szCs w:val="36"/>
          <w:u w:val="double"/>
        </w:rPr>
        <w:t>Volume of transa</w:t>
      </w:r>
      <w:r w:rsidR="00FE173A" w:rsidRPr="00FE173A">
        <w:rPr>
          <w:rFonts w:ascii="Times New Roman" w:hAnsi="Times New Roman"/>
          <w:b/>
          <w:bCs/>
          <w:sz w:val="36"/>
          <w:szCs w:val="36"/>
          <w:u w:val="double"/>
        </w:rPr>
        <w:t>ctions</w:t>
      </w:r>
    </w:p>
    <w:p w:rsidR="00543D3B" w:rsidRPr="0034552F" w:rsidRDefault="00543D3B" w:rsidP="0021734B">
      <w:pPr>
        <w:pStyle w:val="ListParagraph"/>
        <w:numPr>
          <w:ilvl w:val="0"/>
          <w:numId w:val="17"/>
        </w:numPr>
        <w:spacing w:after="160" w:line="240" w:lineRule="auto"/>
        <w:rPr>
          <w:rFonts w:ascii="Times New Roman" w:hAnsi="Times New Roman"/>
          <w:sz w:val="28"/>
          <w:szCs w:val="28"/>
        </w:rPr>
      </w:pPr>
      <w:r w:rsidRPr="0034552F">
        <w:rPr>
          <w:rFonts w:ascii="Times New Roman" w:hAnsi="Times New Roman"/>
          <w:sz w:val="28"/>
          <w:szCs w:val="28"/>
        </w:rPr>
        <w:t>The supply of currency must very in accordance with the changes in physical volume of trade and transactions of the economy.</w:t>
      </w:r>
    </w:p>
    <w:p w:rsidR="00543D3B" w:rsidRPr="0034552F" w:rsidRDefault="00543D3B" w:rsidP="0021734B">
      <w:pPr>
        <w:pStyle w:val="ListParagraph"/>
        <w:numPr>
          <w:ilvl w:val="0"/>
          <w:numId w:val="17"/>
        </w:numPr>
        <w:spacing w:after="160" w:line="240" w:lineRule="auto"/>
        <w:rPr>
          <w:rFonts w:ascii="Times New Roman" w:hAnsi="Times New Roman"/>
          <w:sz w:val="28"/>
          <w:szCs w:val="28"/>
        </w:rPr>
      </w:pPr>
      <w:r w:rsidRPr="0034552F">
        <w:rPr>
          <w:rFonts w:ascii="Times New Roman" w:hAnsi="Times New Roman"/>
          <w:sz w:val="28"/>
          <w:szCs w:val="28"/>
        </w:rPr>
        <w:t>If the issue of the currency is more than what is required.</w:t>
      </w:r>
    </w:p>
    <w:p w:rsidR="00543D3B" w:rsidRPr="0034552F" w:rsidRDefault="00543D3B" w:rsidP="0021734B">
      <w:pPr>
        <w:pStyle w:val="ListParagraph"/>
        <w:numPr>
          <w:ilvl w:val="0"/>
          <w:numId w:val="17"/>
        </w:numPr>
        <w:spacing w:after="160" w:line="240" w:lineRule="auto"/>
        <w:rPr>
          <w:rFonts w:ascii="Times New Roman" w:hAnsi="Times New Roman"/>
          <w:sz w:val="28"/>
          <w:szCs w:val="28"/>
        </w:rPr>
      </w:pPr>
      <w:r w:rsidRPr="0034552F">
        <w:rPr>
          <w:rFonts w:ascii="Times New Roman" w:hAnsi="Times New Roman"/>
          <w:sz w:val="28"/>
          <w:szCs w:val="28"/>
        </w:rPr>
        <w:t>It creates inflationary pressures.</w:t>
      </w:r>
    </w:p>
    <w:p w:rsidR="004626A1" w:rsidRPr="0034552F" w:rsidRDefault="00543D3B" w:rsidP="0021734B">
      <w:pPr>
        <w:pStyle w:val="ListParagraph"/>
        <w:numPr>
          <w:ilvl w:val="0"/>
          <w:numId w:val="17"/>
        </w:numPr>
        <w:spacing w:after="160" w:line="240" w:lineRule="auto"/>
        <w:rPr>
          <w:rFonts w:ascii="Times New Roman" w:hAnsi="Times New Roman"/>
          <w:sz w:val="28"/>
          <w:szCs w:val="28"/>
        </w:rPr>
      </w:pPr>
      <w:r w:rsidRPr="0034552F">
        <w:rPr>
          <w:rFonts w:ascii="Times New Roman" w:hAnsi="Times New Roman"/>
          <w:sz w:val="28"/>
          <w:szCs w:val="28"/>
        </w:rPr>
        <w:t>On the other hand, if the money supply is less than the requirements it leads to deflationary trends.</w:t>
      </w:r>
    </w:p>
    <w:p w:rsidR="00CC5FBF" w:rsidRPr="0034552F" w:rsidRDefault="00CC5FBF" w:rsidP="00706090">
      <w:pPr>
        <w:pStyle w:val="ListParagraph"/>
        <w:spacing w:after="160" w:line="240" w:lineRule="auto"/>
        <w:rPr>
          <w:rFonts w:ascii="Times New Roman" w:hAnsi="Times New Roman"/>
          <w:sz w:val="28"/>
          <w:szCs w:val="28"/>
        </w:rPr>
      </w:pPr>
    </w:p>
    <w:p w:rsidR="00543D3B" w:rsidRPr="00FE173A" w:rsidRDefault="004626A1" w:rsidP="0021734B">
      <w:pPr>
        <w:pStyle w:val="ListParagraph"/>
        <w:numPr>
          <w:ilvl w:val="0"/>
          <w:numId w:val="5"/>
        </w:numPr>
        <w:spacing w:after="160" w:line="240" w:lineRule="auto"/>
        <w:rPr>
          <w:rFonts w:ascii="Times New Roman" w:hAnsi="Times New Roman"/>
          <w:b/>
          <w:bCs/>
          <w:sz w:val="36"/>
          <w:szCs w:val="36"/>
          <w:u w:val="double"/>
        </w:rPr>
      </w:pPr>
      <w:r w:rsidRPr="00FE173A">
        <w:rPr>
          <w:rFonts w:ascii="Times New Roman" w:hAnsi="Times New Roman"/>
          <w:b/>
          <w:bCs/>
          <w:sz w:val="36"/>
          <w:szCs w:val="36"/>
          <w:u w:val="double"/>
        </w:rPr>
        <w:t>Nature of trade</w:t>
      </w:r>
    </w:p>
    <w:p w:rsidR="004626A1" w:rsidRPr="0034552F" w:rsidRDefault="004626A1" w:rsidP="00706090">
      <w:pPr>
        <w:pStyle w:val="ListParagraph"/>
        <w:spacing w:after="160" w:line="240" w:lineRule="auto"/>
        <w:rPr>
          <w:rFonts w:ascii="Times New Roman" w:hAnsi="Times New Roman"/>
          <w:b/>
          <w:bCs/>
          <w:sz w:val="28"/>
          <w:szCs w:val="28"/>
          <w:u w:val="double"/>
        </w:rPr>
      </w:pPr>
    </w:p>
    <w:p w:rsidR="00543D3B" w:rsidRPr="0034552F" w:rsidRDefault="00543D3B" w:rsidP="0021734B">
      <w:pPr>
        <w:pStyle w:val="ListParagraph"/>
        <w:numPr>
          <w:ilvl w:val="0"/>
          <w:numId w:val="18"/>
        </w:numPr>
        <w:spacing w:line="240" w:lineRule="auto"/>
        <w:rPr>
          <w:rFonts w:ascii="Times New Roman" w:hAnsi="Times New Roman"/>
          <w:sz w:val="28"/>
          <w:szCs w:val="28"/>
        </w:rPr>
      </w:pPr>
      <w:r w:rsidRPr="0034552F">
        <w:rPr>
          <w:rFonts w:ascii="Times New Roman" w:hAnsi="Times New Roman"/>
          <w:sz w:val="28"/>
          <w:szCs w:val="28"/>
        </w:rPr>
        <w:t>The nature of trade, whether wholesale or retails, determines the proportion of currency of different denominations.</w:t>
      </w:r>
    </w:p>
    <w:p w:rsidR="00FE173A" w:rsidRPr="00706090" w:rsidRDefault="00543D3B" w:rsidP="0021734B">
      <w:pPr>
        <w:pStyle w:val="ListParagraph"/>
        <w:numPr>
          <w:ilvl w:val="0"/>
          <w:numId w:val="18"/>
        </w:numPr>
        <w:spacing w:line="240" w:lineRule="auto"/>
        <w:rPr>
          <w:rFonts w:ascii="Times New Roman" w:hAnsi="Times New Roman"/>
          <w:sz w:val="28"/>
          <w:szCs w:val="28"/>
        </w:rPr>
      </w:pPr>
      <w:r w:rsidRPr="0034552F">
        <w:rPr>
          <w:rFonts w:ascii="Times New Roman" w:hAnsi="Times New Roman"/>
          <w:sz w:val="28"/>
          <w:szCs w:val="28"/>
        </w:rPr>
        <w:t>For wholesales trade the notes of higher denominations are required where the retail trade requires larger proportion of notes &amp; coins of lower denominations.</w:t>
      </w:r>
    </w:p>
    <w:p w:rsidR="00404521" w:rsidRPr="00FE173A" w:rsidRDefault="003C65C7" w:rsidP="0021734B">
      <w:pPr>
        <w:pStyle w:val="ListParagraph"/>
        <w:numPr>
          <w:ilvl w:val="0"/>
          <w:numId w:val="5"/>
        </w:numPr>
        <w:spacing w:after="160" w:line="240" w:lineRule="auto"/>
        <w:rPr>
          <w:rFonts w:ascii="Times New Roman" w:hAnsi="Times New Roman"/>
          <w:b/>
          <w:bCs/>
          <w:sz w:val="36"/>
          <w:szCs w:val="36"/>
          <w:u w:val="double"/>
        </w:rPr>
      </w:pPr>
      <w:r w:rsidRPr="00FE173A">
        <w:rPr>
          <w:rFonts w:ascii="Times New Roman" w:hAnsi="Times New Roman"/>
          <w:b/>
          <w:bCs/>
          <w:sz w:val="36"/>
          <w:szCs w:val="36"/>
          <w:u w:val="double"/>
        </w:rPr>
        <w:t>Methods of payments</w:t>
      </w:r>
    </w:p>
    <w:p w:rsidR="00404521" w:rsidRPr="0034552F" w:rsidRDefault="00404521" w:rsidP="00706090">
      <w:pPr>
        <w:pStyle w:val="ListParagraph"/>
        <w:spacing w:after="160" w:line="240" w:lineRule="auto"/>
        <w:rPr>
          <w:rFonts w:ascii="Times New Roman" w:hAnsi="Times New Roman"/>
          <w:b/>
          <w:bCs/>
          <w:sz w:val="28"/>
          <w:szCs w:val="28"/>
          <w:u w:val="double"/>
        </w:rPr>
      </w:pPr>
    </w:p>
    <w:p w:rsidR="00543D3B" w:rsidRPr="0034552F" w:rsidRDefault="00543D3B" w:rsidP="0021734B">
      <w:pPr>
        <w:pStyle w:val="ListParagraph"/>
        <w:numPr>
          <w:ilvl w:val="0"/>
          <w:numId w:val="19"/>
        </w:numPr>
        <w:spacing w:line="240" w:lineRule="auto"/>
        <w:rPr>
          <w:rFonts w:ascii="Times New Roman" w:hAnsi="Times New Roman"/>
          <w:sz w:val="28"/>
          <w:szCs w:val="28"/>
        </w:rPr>
      </w:pPr>
      <w:r w:rsidRPr="0034552F">
        <w:rPr>
          <w:rFonts w:ascii="Times New Roman" w:hAnsi="Times New Roman"/>
          <w:sz w:val="28"/>
          <w:szCs w:val="28"/>
        </w:rPr>
        <w:t>The methods of payment being used in the economy also determines the currency components of the money supply.</w:t>
      </w:r>
    </w:p>
    <w:p w:rsidR="00543D3B" w:rsidRPr="0034552F" w:rsidRDefault="00543D3B" w:rsidP="0021734B">
      <w:pPr>
        <w:pStyle w:val="ListParagraph"/>
        <w:numPr>
          <w:ilvl w:val="0"/>
          <w:numId w:val="19"/>
        </w:numPr>
        <w:spacing w:line="240" w:lineRule="auto"/>
        <w:rPr>
          <w:rFonts w:ascii="Times New Roman" w:hAnsi="Times New Roman"/>
          <w:sz w:val="28"/>
          <w:szCs w:val="28"/>
        </w:rPr>
      </w:pPr>
      <w:r w:rsidRPr="0034552F">
        <w:rPr>
          <w:rFonts w:ascii="Times New Roman" w:hAnsi="Times New Roman"/>
          <w:sz w:val="28"/>
          <w:szCs w:val="28"/>
        </w:rPr>
        <w:t>If most</w:t>
      </w:r>
      <w:r w:rsidR="005A1F37" w:rsidRPr="0034552F">
        <w:rPr>
          <w:rFonts w:ascii="Times New Roman" w:hAnsi="Times New Roman"/>
          <w:sz w:val="28"/>
          <w:szCs w:val="28"/>
        </w:rPr>
        <w:t xml:space="preserve"> of the payment are made in cash  in </w:t>
      </w:r>
      <w:r w:rsidRPr="0034552F">
        <w:rPr>
          <w:rFonts w:ascii="Times New Roman" w:hAnsi="Times New Roman"/>
          <w:sz w:val="28"/>
          <w:szCs w:val="28"/>
        </w:rPr>
        <w:t>g</w:t>
      </w:r>
      <w:r w:rsidR="005A1F37" w:rsidRPr="0034552F">
        <w:rPr>
          <w:rFonts w:ascii="Times New Roman" w:hAnsi="Times New Roman"/>
          <w:sz w:val="28"/>
          <w:szCs w:val="28"/>
        </w:rPr>
        <w:t xml:space="preserve">reater proportion of currency </w:t>
      </w:r>
      <w:r w:rsidRPr="0034552F">
        <w:rPr>
          <w:rFonts w:ascii="Times New Roman" w:hAnsi="Times New Roman"/>
          <w:sz w:val="28"/>
          <w:szCs w:val="28"/>
        </w:rPr>
        <w:t xml:space="preserve"> money supply is needed.</w:t>
      </w:r>
    </w:p>
    <w:p w:rsidR="00CC5FBF" w:rsidRDefault="00543D3B" w:rsidP="0021734B">
      <w:pPr>
        <w:pStyle w:val="ListParagraph"/>
        <w:numPr>
          <w:ilvl w:val="0"/>
          <w:numId w:val="19"/>
        </w:numPr>
        <w:spacing w:line="240" w:lineRule="auto"/>
        <w:rPr>
          <w:rFonts w:ascii="Times New Roman" w:hAnsi="Times New Roman"/>
          <w:sz w:val="28"/>
          <w:szCs w:val="28"/>
        </w:rPr>
      </w:pPr>
      <w:r w:rsidRPr="0034552F">
        <w:rPr>
          <w:rFonts w:ascii="Times New Roman" w:hAnsi="Times New Roman"/>
          <w:sz w:val="28"/>
          <w:szCs w:val="28"/>
        </w:rPr>
        <w:t>If payment</w:t>
      </w:r>
      <w:r w:rsidR="003C65C7" w:rsidRPr="0034552F">
        <w:rPr>
          <w:rFonts w:ascii="Times New Roman" w:hAnsi="Times New Roman"/>
          <w:sz w:val="28"/>
          <w:szCs w:val="28"/>
        </w:rPr>
        <w:t>s are generally made through cheques</w:t>
      </w:r>
      <w:r w:rsidRPr="0034552F">
        <w:rPr>
          <w:rFonts w:ascii="Times New Roman" w:hAnsi="Times New Roman"/>
          <w:sz w:val="28"/>
          <w:szCs w:val="28"/>
        </w:rPr>
        <w:t>, the proportion of currency to money supply will be lowered.</w:t>
      </w:r>
    </w:p>
    <w:p w:rsidR="00FE173A" w:rsidRPr="00FE173A" w:rsidRDefault="00FE173A" w:rsidP="00706090">
      <w:pPr>
        <w:pStyle w:val="ListParagraph"/>
        <w:spacing w:line="240" w:lineRule="auto"/>
        <w:ind w:left="2160"/>
        <w:rPr>
          <w:rFonts w:ascii="Times New Roman" w:hAnsi="Times New Roman"/>
          <w:sz w:val="28"/>
          <w:szCs w:val="28"/>
        </w:rPr>
      </w:pPr>
    </w:p>
    <w:p w:rsidR="00543D3B" w:rsidRPr="00FE173A" w:rsidRDefault="003C65C7" w:rsidP="0021734B">
      <w:pPr>
        <w:pStyle w:val="ListParagraph"/>
        <w:numPr>
          <w:ilvl w:val="0"/>
          <w:numId w:val="5"/>
        </w:numPr>
        <w:spacing w:after="160" w:line="240" w:lineRule="auto"/>
        <w:rPr>
          <w:rFonts w:ascii="Times New Roman" w:hAnsi="Times New Roman"/>
          <w:b/>
          <w:bCs/>
          <w:sz w:val="36"/>
          <w:szCs w:val="36"/>
          <w:u w:val="double"/>
        </w:rPr>
      </w:pPr>
      <w:r w:rsidRPr="00FE173A">
        <w:rPr>
          <w:rFonts w:ascii="Times New Roman" w:hAnsi="Times New Roman"/>
          <w:b/>
          <w:bCs/>
          <w:sz w:val="36"/>
          <w:szCs w:val="36"/>
          <w:u w:val="double"/>
        </w:rPr>
        <w:t>Price level</w:t>
      </w:r>
    </w:p>
    <w:p w:rsidR="00543D3B" w:rsidRPr="0034552F" w:rsidRDefault="00543D3B" w:rsidP="0021734B">
      <w:pPr>
        <w:pStyle w:val="ListParagraph"/>
        <w:numPr>
          <w:ilvl w:val="0"/>
          <w:numId w:val="20"/>
        </w:numPr>
        <w:spacing w:line="240" w:lineRule="auto"/>
        <w:rPr>
          <w:rFonts w:ascii="Times New Roman" w:hAnsi="Times New Roman"/>
          <w:sz w:val="28"/>
          <w:szCs w:val="28"/>
        </w:rPr>
      </w:pPr>
      <w:r w:rsidRPr="0034552F">
        <w:rPr>
          <w:rFonts w:ascii="Times New Roman" w:hAnsi="Times New Roman"/>
          <w:sz w:val="28"/>
          <w:szCs w:val="28"/>
        </w:rPr>
        <w:t>Price level also affects the requirements of currency considerably.</w:t>
      </w:r>
    </w:p>
    <w:p w:rsidR="004D1E71" w:rsidRPr="0034552F" w:rsidRDefault="00543D3B" w:rsidP="0021734B">
      <w:pPr>
        <w:pStyle w:val="ListParagraph"/>
        <w:numPr>
          <w:ilvl w:val="0"/>
          <w:numId w:val="20"/>
        </w:numPr>
        <w:spacing w:line="240" w:lineRule="auto"/>
        <w:rPr>
          <w:rFonts w:ascii="Times New Roman" w:hAnsi="Times New Roman"/>
          <w:sz w:val="28"/>
          <w:szCs w:val="28"/>
        </w:rPr>
      </w:pPr>
      <w:r w:rsidRPr="0034552F">
        <w:rPr>
          <w:rFonts w:ascii="Times New Roman" w:hAnsi="Times New Roman"/>
          <w:sz w:val="28"/>
          <w:szCs w:val="28"/>
        </w:rPr>
        <w:t>Higher the price level larger the amount of currency required and lower the price level smaller the amount of currency required to carry out the given volume of transactions.</w:t>
      </w:r>
    </w:p>
    <w:p w:rsidR="00CC5FBF" w:rsidRPr="0034552F" w:rsidRDefault="00CC5FBF" w:rsidP="00706090">
      <w:pPr>
        <w:pStyle w:val="ListParagraph"/>
        <w:spacing w:line="240" w:lineRule="auto"/>
        <w:ind w:left="2160"/>
        <w:rPr>
          <w:rFonts w:ascii="Times New Roman" w:hAnsi="Times New Roman"/>
          <w:sz w:val="28"/>
          <w:szCs w:val="28"/>
        </w:rPr>
      </w:pPr>
    </w:p>
    <w:p w:rsidR="00543D3B" w:rsidRPr="00FE173A" w:rsidRDefault="004D1E71" w:rsidP="0021734B">
      <w:pPr>
        <w:pStyle w:val="ListParagraph"/>
        <w:numPr>
          <w:ilvl w:val="0"/>
          <w:numId w:val="5"/>
        </w:numPr>
        <w:spacing w:after="160" w:line="240" w:lineRule="auto"/>
        <w:rPr>
          <w:rFonts w:ascii="Times New Roman" w:hAnsi="Times New Roman"/>
          <w:b/>
          <w:bCs/>
          <w:sz w:val="36"/>
          <w:szCs w:val="36"/>
          <w:u w:val="double"/>
        </w:rPr>
      </w:pPr>
      <w:r w:rsidRPr="00FE173A">
        <w:rPr>
          <w:rFonts w:ascii="Times New Roman" w:hAnsi="Times New Roman"/>
          <w:b/>
          <w:bCs/>
          <w:sz w:val="36"/>
          <w:szCs w:val="36"/>
          <w:u w:val="double"/>
        </w:rPr>
        <w:t>Banking habits</w:t>
      </w:r>
    </w:p>
    <w:p w:rsidR="004D1E71" w:rsidRPr="0034552F" w:rsidRDefault="00543D3B" w:rsidP="0021734B">
      <w:pPr>
        <w:pStyle w:val="ListParagraph"/>
        <w:numPr>
          <w:ilvl w:val="0"/>
          <w:numId w:val="21"/>
        </w:numPr>
        <w:spacing w:line="240" w:lineRule="auto"/>
        <w:rPr>
          <w:rFonts w:ascii="Times New Roman" w:hAnsi="Times New Roman"/>
          <w:sz w:val="28"/>
          <w:szCs w:val="28"/>
        </w:rPr>
      </w:pPr>
      <w:r w:rsidRPr="0034552F">
        <w:rPr>
          <w:rFonts w:ascii="Times New Roman" w:hAnsi="Times New Roman"/>
          <w:sz w:val="28"/>
          <w:szCs w:val="28"/>
        </w:rPr>
        <w:t xml:space="preserve">If the public has confidence in the bank money and has banking habits the currency requirements will be less. </w:t>
      </w:r>
    </w:p>
    <w:p w:rsidR="004D1E71" w:rsidRPr="0034552F" w:rsidRDefault="00543D3B" w:rsidP="0021734B">
      <w:pPr>
        <w:pStyle w:val="ListParagraph"/>
        <w:numPr>
          <w:ilvl w:val="0"/>
          <w:numId w:val="21"/>
        </w:numPr>
        <w:spacing w:line="240" w:lineRule="auto"/>
        <w:rPr>
          <w:rFonts w:ascii="Times New Roman" w:hAnsi="Times New Roman"/>
          <w:sz w:val="28"/>
          <w:szCs w:val="28"/>
        </w:rPr>
      </w:pPr>
      <w:r w:rsidRPr="0034552F">
        <w:rPr>
          <w:rFonts w:ascii="Times New Roman" w:hAnsi="Times New Roman"/>
          <w:sz w:val="28"/>
          <w:szCs w:val="28"/>
        </w:rPr>
        <w:t>But if the people have less banking habits the transaction will be conducted with currency and more currency is required.</w:t>
      </w:r>
    </w:p>
    <w:p w:rsidR="00CC5FBF" w:rsidRPr="0034552F" w:rsidRDefault="00CC5FBF" w:rsidP="00706090">
      <w:pPr>
        <w:pStyle w:val="ListParagraph"/>
        <w:spacing w:line="240" w:lineRule="auto"/>
        <w:ind w:left="2160"/>
        <w:rPr>
          <w:rFonts w:ascii="Times New Roman" w:hAnsi="Times New Roman"/>
          <w:sz w:val="28"/>
          <w:szCs w:val="28"/>
        </w:rPr>
      </w:pPr>
    </w:p>
    <w:p w:rsidR="00543D3B" w:rsidRPr="00FE173A" w:rsidRDefault="004D1E71" w:rsidP="0021734B">
      <w:pPr>
        <w:pStyle w:val="ListParagraph"/>
        <w:numPr>
          <w:ilvl w:val="0"/>
          <w:numId w:val="5"/>
        </w:numPr>
        <w:spacing w:after="160" w:line="240" w:lineRule="auto"/>
        <w:rPr>
          <w:rFonts w:ascii="Times New Roman" w:hAnsi="Times New Roman"/>
          <w:b/>
          <w:bCs/>
          <w:sz w:val="36"/>
          <w:szCs w:val="36"/>
          <w:u w:val="double"/>
        </w:rPr>
      </w:pPr>
      <w:r w:rsidRPr="00FE173A">
        <w:rPr>
          <w:rFonts w:ascii="Times New Roman" w:hAnsi="Times New Roman"/>
          <w:b/>
          <w:bCs/>
          <w:sz w:val="36"/>
          <w:szCs w:val="36"/>
          <w:u w:val="double"/>
        </w:rPr>
        <w:t>Cash reserve ratio.</w:t>
      </w:r>
    </w:p>
    <w:p w:rsidR="00543D3B" w:rsidRPr="0034552F" w:rsidRDefault="00543D3B" w:rsidP="0021734B">
      <w:pPr>
        <w:pStyle w:val="ListParagraph"/>
        <w:numPr>
          <w:ilvl w:val="0"/>
          <w:numId w:val="22"/>
        </w:numPr>
        <w:spacing w:line="240" w:lineRule="auto"/>
        <w:rPr>
          <w:rFonts w:ascii="Times New Roman" w:hAnsi="Times New Roman"/>
          <w:sz w:val="28"/>
          <w:szCs w:val="28"/>
        </w:rPr>
      </w:pPr>
      <w:r w:rsidRPr="0034552F">
        <w:rPr>
          <w:rFonts w:ascii="Times New Roman" w:hAnsi="Times New Roman"/>
          <w:sz w:val="28"/>
          <w:szCs w:val="28"/>
        </w:rPr>
        <w:t>The cash reserve ration determined by the central bank is as important determinant of the money supply.</w:t>
      </w:r>
    </w:p>
    <w:p w:rsidR="004D1E71" w:rsidRDefault="00543D3B" w:rsidP="0021734B">
      <w:pPr>
        <w:pStyle w:val="ListParagraph"/>
        <w:numPr>
          <w:ilvl w:val="0"/>
          <w:numId w:val="22"/>
        </w:numPr>
        <w:spacing w:line="240" w:lineRule="auto"/>
        <w:rPr>
          <w:rFonts w:ascii="Times New Roman" w:hAnsi="Times New Roman"/>
          <w:sz w:val="28"/>
          <w:szCs w:val="28"/>
        </w:rPr>
      </w:pPr>
      <w:r w:rsidRPr="0034552F">
        <w:rPr>
          <w:rFonts w:ascii="Times New Roman" w:hAnsi="Times New Roman"/>
          <w:sz w:val="28"/>
          <w:szCs w:val="28"/>
        </w:rPr>
        <w:t>The smaller the value of case reserve ratio, greater is the credit creating capacity of banks an</w:t>
      </w:r>
      <w:r w:rsidR="004D1E71" w:rsidRPr="0034552F">
        <w:rPr>
          <w:rFonts w:ascii="Times New Roman" w:hAnsi="Times New Roman"/>
          <w:sz w:val="28"/>
          <w:szCs w:val="28"/>
        </w:rPr>
        <w:t>d</w:t>
      </w:r>
      <w:r w:rsidRPr="0034552F">
        <w:rPr>
          <w:rFonts w:ascii="Times New Roman" w:hAnsi="Times New Roman"/>
          <w:sz w:val="28"/>
          <w:szCs w:val="28"/>
        </w:rPr>
        <w:t xml:space="preserve"> hence more money supply in the economy.</w:t>
      </w:r>
    </w:p>
    <w:p w:rsidR="00FE173A" w:rsidRPr="00FE173A" w:rsidRDefault="00FE173A" w:rsidP="00706090">
      <w:pPr>
        <w:pStyle w:val="ListParagraph"/>
        <w:spacing w:line="240" w:lineRule="auto"/>
        <w:ind w:left="2160"/>
        <w:rPr>
          <w:rFonts w:ascii="Times New Roman" w:hAnsi="Times New Roman"/>
          <w:sz w:val="28"/>
          <w:szCs w:val="28"/>
        </w:rPr>
      </w:pPr>
    </w:p>
    <w:p w:rsidR="00543D3B" w:rsidRPr="00FE173A" w:rsidRDefault="00543D3B" w:rsidP="0021734B">
      <w:pPr>
        <w:pStyle w:val="ListParagraph"/>
        <w:numPr>
          <w:ilvl w:val="0"/>
          <w:numId w:val="5"/>
        </w:numPr>
        <w:spacing w:after="160" w:line="240" w:lineRule="auto"/>
        <w:rPr>
          <w:rFonts w:ascii="Times New Roman" w:hAnsi="Times New Roman"/>
          <w:b/>
          <w:bCs/>
          <w:sz w:val="36"/>
          <w:szCs w:val="36"/>
          <w:u w:val="double"/>
        </w:rPr>
      </w:pPr>
      <w:r w:rsidRPr="00FE173A">
        <w:rPr>
          <w:rFonts w:ascii="Times New Roman" w:hAnsi="Times New Roman"/>
          <w:b/>
          <w:bCs/>
          <w:sz w:val="36"/>
          <w:szCs w:val="36"/>
          <w:u w:val="double"/>
        </w:rPr>
        <w:t>Ve</w:t>
      </w:r>
      <w:r w:rsidR="004D1E71" w:rsidRPr="00FE173A">
        <w:rPr>
          <w:rFonts w:ascii="Times New Roman" w:hAnsi="Times New Roman"/>
          <w:b/>
          <w:bCs/>
          <w:sz w:val="36"/>
          <w:szCs w:val="36"/>
          <w:u w:val="double"/>
        </w:rPr>
        <w:t>locity of circulation of money.</w:t>
      </w:r>
    </w:p>
    <w:p w:rsidR="00327DED" w:rsidRPr="0034552F" w:rsidRDefault="00543D3B" w:rsidP="0021734B">
      <w:pPr>
        <w:pStyle w:val="ListParagraph"/>
        <w:numPr>
          <w:ilvl w:val="0"/>
          <w:numId w:val="23"/>
        </w:numPr>
        <w:spacing w:line="240" w:lineRule="auto"/>
        <w:rPr>
          <w:rFonts w:ascii="Times New Roman" w:hAnsi="Times New Roman"/>
          <w:sz w:val="28"/>
          <w:szCs w:val="28"/>
        </w:rPr>
      </w:pPr>
      <w:r w:rsidRPr="0034552F">
        <w:rPr>
          <w:rFonts w:ascii="Times New Roman" w:hAnsi="Times New Roman"/>
          <w:sz w:val="28"/>
          <w:szCs w:val="28"/>
        </w:rPr>
        <w:t>Higher the velocity of circulation of money, higher is the money supply and vice versa.</w:t>
      </w:r>
    </w:p>
    <w:p w:rsidR="00327DED" w:rsidRPr="0034552F" w:rsidRDefault="00327DED" w:rsidP="00706090">
      <w:pPr>
        <w:pStyle w:val="ListParagraph"/>
        <w:spacing w:line="240" w:lineRule="auto"/>
        <w:ind w:left="2160"/>
        <w:rPr>
          <w:rFonts w:ascii="Times New Roman" w:hAnsi="Times New Roman"/>
          <w:sz w:val="28"/>
          <w:szCs w:val="28"/>
        </w:rPr>
      </w:pPr>
    </w:p>
    <w:p w:rsidR="00327DED" w:rsidRPr="00FE173A" w:rsidRDefault="00327DED" w:rsidP="0021734B">
      <w:pPr>
        <w:pStyle w:val="ListParagraph"/>
        <w:numPr>
          <w:ilvl w:val="0"/>
          <w:numId w:val="5"/>
        </w:numPr>
        <w:spacing w:after="160" w:line="240" w:lineRule="auto"/>
        <w:rPr>
          <w:rFonts w:ascii="Times New Roman" w:hAnsi="Times New Roman"/>
          <w:b/>
          <w:bCs/>
          <w:sz w:val="36"/>
          <w:szCs w:val="36"/>
          <w:u w:val="double"/>
        </w:rPr>
      </w:pPr>
      <w:r w:rsidRPr="00FE173A">
        <w:rPr>
          <w:rFonts w:ascii="Times New Roman" w:hAnsi="Times New Roman"/>
          <w:b/>
          <w:bCs/>
          <w:sz w:val="36"/>
          <w:szCs w:val="36"/>
          <w:u w:val="double"/>
        </w:rPr>
        <w:t>Fiscal policy.</w:t>
      </w:r>
    </w:p>
    <w:p w:rsidR="00543D3B" w:rsidRPr="0034552F" w:rsidRDefault="00543D3B" w:rsidP="0021734B">
      <w:pPr>
        <w:pStyle w:val="ListParagraph"/>
        <w:numPr>
          <w:ilvl w:val="0"/>
          <w:numId w:val="23"/>
        </w:numPr>
        <w:spacing w:after="160" w:line="240" w:lineRule="auto"/>
        <w:rPr>
          <w:rFonts w:ascii="Times New Roman" w:hAnsi="Times New Roman"/>
          <w:b/>
          <w:bCs/>
          <w:sz w:val="28"/>
          <w:szCs w:val="28"/>
          <w:u w:val="double"/>
        </w:rPr>
      </w:pPr>
      <w:r w:rsidRPr="0034552F">
        <w:rPr>
          <w:rFonts w:ascii="Times New Roman" w:hAnsi="Times New Roman"/>
          <w:sz w:val="28"/>
          <w:szCs w:val="28"/>
        </w:rPr>
        <w:t>Government expenditure increases the money supply in the economy.</w:t>
      </w:r>
    </w:p>
    <w:p w:rsidR="00543D3B" w:rsidRPr="0034552F" w:rsidRDefault="00543D3B" w:rsidP="0021734B">
      <w:pPr>
        <w:pStyle w:val="ListParagraph"/>
        <w:numPr>
          <w:ilvl w:val="0"/>
          <w:numId w:val="23"/>
        </w:numPr>
        <w:spacing w:line="240" w:lineRule="auto"/>
        <w:rPr>
          <w:rFonts w:ascii="Times New Roman" w:hAnsi="Times New Roman"/>
          <w:sz w:val="28"/>
          <w:szCs w:val="28"/>
        </w:rPr>
      </w:pPr>
      <w:r w:rsidRPr="0034552F">
        <w:rPr>
          <w:rFonts w:ascii="Times New Roman" w:hAnsi="Times New Roman"/>
          <w:sz w:val="28"/>
          <w:szCs w:val="28"/>
        </w:rPr>
        <w:t>When the government expenditure increases, government resorts to public borrowing or deficit financing.</w:t>
      </w:r>
    </w:p>
    <w:p w:rsidR="00543D3B" w:rsidRPr="0034552F" w:rsidRDefault="00543D3B" w:rsidP="0021734B">
      <w:pPr>
        <w:pStyle w:val="ListParagraph"/>
        <w:numPr>
          <w:ilvl w:val="0"/>
          <w:numId w:val="23"/>
        </w:numPr>
        <w:spacing w:line="240" w:lineRule="auto"/>
        <w:rPr>
          <w:rFonts w:ascii="Times New Roman" w:hAnsi="Times New Roman"/>
          <w:sz w:val="28"/>
          <w:szCs w:val="28"/>
        </w:rPr>
      </w:pPr>
      <w:r w:rsidRPr="0034552F">
        <w:rPr>
          <w:rFonts w:ascii="Times New Roman" w:hAnsi="Times New Roman"/>
          <w:sz w:val="28"/>
          <w:szCs w:val="28"/>
        </w:rPr>
        <w:t>Deficit financing means creation of money.</w:t>
      </w:r>
    </w:p>
    <w:p w:rsidR="00327DED" w:rsidRPr="0034552F" w:rsidRDefault="00543D3B" w:rsidP="0021734B">
      <w:pPr>
        <w:pStyle w:val="ListParagraph"/>
        <w:numPr>
          <w:ilvl w:val="0"/>
          <w:numId w:val="23"/>
        </w:numPr>
        <w:spacing w:line="240" w:lineRule="auto"/>
        <w:rPr>
          <w:rFonts w:ascii="Times New Roman" w:hAnsi="Times New Roman"/>
          <w:sz w:val="28"/>
          <w:szCs w:val="28"/>
        </w:rPr>
      </w:pPr>
      <w:r w:rsidRPr="0034552F">
        <w:rPr>
          <w:rFonts w:ascii="Times New Roman" w:hAnsi="Times New Roman"/>
          <w:sz w:val="28"/>
          <w:szCs w:val="28"/>
        </w:rPr>
        <w:t>This increase the money supply in the economy.</w:t>
      </w:r>
    </w:p>
    <w:p w:rsidR="00CC5FBF" w:rsidRPr="0034552F" w:rsidRDefault="00CC5FBF" w:rsidP="00706090">
      <w:pPr>
        <w:pStyle w:val="ListParagraph"/>
        <w:spacing w:line="240" w:lineRule="auto"/>
        <w:ind w:left="2160"/>
        <w:rPr>
          <w:rFonts w:ascii="Times New Roman" w:hAnsi="Times New Roman"/>
          <w:sz w:val="28"/>
          <w:szCs w:val="28"/>
        </w:rPr>
      </w:pPr>
    </w:p>
    <w:p w:rsidR="00543D3B" w:rsidRPr="0034552F" w:rsidRDefault="00327DED" w:rsidP="0021734B">
      <w:pPr>
        <w:pStyle w:val="ListParagraph"/>
        <w:numPr>
          <w:ilvl w:val="0"/>
          <w:numId w:val="5"/>
        </w:numPr>
        <w:spacing w:after="160" w:line="240" w:lineRule="auto"/>
        <w:rPr>
          <w:rFonts w:ascii="Times New Roman" w:hAnsi="Times New Roman"/>
          <w:b/>
          <w:bCs/>
          <w:sz w:val="28"/>
          <w:szCs w:val="28"/>
          <w:u w:val="double"/>
        </w:rPr>
      </w:pPr>
      <w:r w:rsidRPr="00FE173A">
        <w:rPr>
          <w:rFonts w:ascii="Times New Roman" w:hAnsi="Times New Roman"/>
          <w:b/>
          <w:bCs/>
          <w:sz w:val="36"/>
          <w:szCs w:val="36"/>
          <w:u w:val="double"/>
        </w:rPr>
        <w:t>Liquidity preference</w:t>
      </w:r>
    </w:p>
    <w:p w:rsidR="00543D3B" w:rsidRPr="0034552F" w:rsidRDefault="00543D3B" w:rsidP="0021734B">
      <w:pPr>
        <w:pStyle w:val="ListParagraph"/>
        <w:numPr>
          <w:ilvl w:val="0"/>
          <w:numId w:val="24"/>
        </w:numPr>
        <w:spacing w:line="240" w:lineRule="auto"/>
        <w:rPr>
          <w:rFonts w:ascii="Times New Roman" w:hAnsi="Times New Roman"/>
          <w:sz w:val="28"/>
          <w:szCs w:val="28"/>
        </w:rPr>
      </w:pPr>
      <w:r w:rsidRPr="0034552F">
        <w:rPr>
          <w:rFonts w:ascii="Times New Roman" w:hAnsi="Times New Roman"/>
          <w:sz w:val="28"/>
          <w:szCs w:val="28"/>
        </w:rPr>
        <w:t>People’s desire to hold liquid cash also determines the money supply in the economy.</w:t>
      </w:r>
    </w:p>
    <w:p w:rsidR="00F536C6" w:rsidRDefault="00543D3B" w:rsidP="0021734B">
      <w:pPr>
        <w:pStyle w:val="ListParagraph"/>
        <w:numPr>
          <w:ilvl w:val="0"/>
          <w:numId w:val="24"/>
        </w:numPr>
        <w:spacing w:line="240" w:lineRule="auto"/>
        <w:rPr>
          <w:rFonts w:ascii="Times New Roman" w:hAnsi="Times New Roman"/>
          <w:sz w:val="28"/>
          <w:szCs w:val="28"/>
        </w:rPr>
      </w:pPr>
      <w:r w:rsidRPr="0034552F">
        <w:rPr>
          <w:rFonts w:ascii="Times New Roman" w:hAnsi="Times New Roman"/>
          <w:sz w:val="28"/>
          <w:szCs w:val="28"/>
        </w:rPr>
        <w:t>If people prefer to hold more cash with themselves it will reduce the volume of cash with the banks.</w:t>
      </w:r>
    </w:p>
    <w:p w:rsidR="00FE173A" w:rsidRPr="00FE173A" w:rsidRDefault="00FE173A" w:rsidP="00706090">
      <w:pPr>
        <w:pStyle w:val="ListParagraph"/>
        <w:spacing w:line="240" w:lineRule="auto"/>
        <w:ind w:left="2160"/>
        <w:rPr>
          <w:rFonts w:ascii="Times New Roman" w:hAnsi="Times New Roman"/>
          <w:sz w:val="28"/>
          <w:szCs w:val="28"/>
        </w:rPr>
      </w:pPr>
    </w:p>
    <w:p w:rsidR="00543D3B" w:rsidRPr="00FE173A" w:rsidRDefault="00867D66" w:rsidP="0021734B">
      <w:pPr>
        <w:pStyle w:val="ListParagraph"/>
        <w:numPr>
          <w:ilvl w:val="0"/>
          <w:numId w:val="5"/>
        </w:numPr>
        <w:spacing w:after="160" w:line="240" w:lineRule="auto"/>
        <w:rPr>
          <w:rFonts w:ascii="Times New Roman" w:hAnsi="Times New Roman"/>
          <w:b/>
          <w:bCs/>
          <w:sz w:val="36"/>
          <w:szCs w:val="36"/>
          <w:u w:val="double"/>
        </w:rPr>
      </w:pPr>
      <w:r w:rsidRPr="00FE173A">
        <w:rPr>
          <w:rFonts w:ascii="Times New Roman" w:hAnsi="Times New Roman"/>
          <w:b/>
          <w:bCs/>
          <w:sz w:val="36"/>
          <w:szCs w:val="36"/>
          <w:u w:val="double"/>
        </w:rPr>
        <w:t xml:space="preserve"> </w:t>
      </w:r>
      <w:r w:rsidR="00327DED" w:rsidRPr="00FE173A">
        <w:rPr>
          <w:rFonts w:ascii="Times New Roman" w:hAnsi="Times New Roman"/>
          <w:b/>
          <w:bCs/>
          <w:sz w:val="36"/>
          <w:szCs w:val="36"/>
          <w:u w:val="double"/>
        </w:rPr>
        <w:t>Monetary policy</w:t>
      </w:r>
    </w:p>
    <w:p w:rsidR="00543D3B" w:rsidRPr="0034552F" w:rsidRDefault="00543D3B" w:rsidP="0021734B">
      <w:pPr>
        <w:pStyle w:val="ListParagraph"/>
        <w:numPr>
          <w:ilvl w:val="0"/>
          <w:numId w:val="25"/>
        </w:numPr>
        <w:spacing w:line="240" w:lineRule="auto"/>
        <w:rPr>
          <w:rFonts w:ascii="Times New Roman" w:hAnsi="Times New Roman"/>
          <w:sz w:val="28"/>
          <w:szCs w:val="28"/>
        </w:rPr>
      </w:pPr>
      <w:r w:rsidRPr="0034552F">
        <w:rPr>
          <w:rFonts w:ascii="Times New Roman" w:hAnsi="Times New Roman"/>
          <w:sz w:val="28"/>
          <w:szCs w:val="28"/>
        </w:rPr>
        <w:t>Monetary policy of the central bank is an important determinant of the money supply.</w:t>
      </w:r>
    </w:p>
    <w:p w:rsidR="00543D3B" w:rsidRPr="0034552F" w:rsidRDefault="00543D3B" w:rsidP="0021734B">
      <w:pPr>
        <w:pStyle w:val="ListParagraph"/>
        <w:numPr>
          <w:ilvl w:val="0"/>
          <w:numId w:val="25"/>
        </w:numPr>
        <w:spacing w:line="240" w:lineRule="auto"/>
        <w:rPr>
          <w:rFonts w:ascii="Times New Roman" w:hAnsi="Times New Roman"/>
          <w:sz w:val="28"/>
          <w:szCs w:val="28"/>
        </w:rPr>
      </w:pPr>
      <w:r w:rsidRPr="0034552F">
        <w:rPr>
          <w:rFonts w:ascii="Times New Roman" w:hAnsi="Times New Roman"/>
          <w:sz w:val="28"/>
          <w:szCs w:val="28"/>
        </w:rPr>
        <w:t>If the central bank adopts in expansionary monetary policy it will be increase in the money supply in the economy.</w:t>
      </w:r>
    </w:p>
    <w:p w:rsidR="00F536C6" w:rsidRPr="00706090" w:rsidRDefault="00543D3B" w:rsidP="0021734B">
      <w:pPr>
        <w:pStyle w:val="ListParagraph"/>
        <w:numPr>
          <w:ilvl w:val="0"/>
          <w:numId w:val="25"/>
        </w:numPr>
        <w:spacing w:line="240" w:lineRule="auto"/>
        <w:rPr>
          <w:rFonts w:ascii="Times New Roman" w:hAnsi="Times New Roman"/>
          <w:sz w:val="28"/>
          <w:szCs w:val="28"/>
        </w:rPr>
      </w:pPr>
      <w:r w:rsidRPr="0034552F">
        <w:rPr>
          <w:rFonts w:ascii="Times New Roman" w:hAnsi="Times New Roman"/>
          <w:sz w:val="28"/>
          <w:szCs w:val="28"/>
        </w:rPr>
        <w:t xml:space="preserve">On the other hand if the central bank adopts a contraction monetary policy </w:t>
      </w:r>
      <w:r w:rsidR="00FE173A">
        <w:rPr>
          <w:rFonts w:ascii="Times New Roman" w:hAnsi="Times New Roman"/>
          <w:sz w:val="28"/>
          <w:szCs w:val="28"/>
        </w:rPr>
        <w:t>it will reduce the money supply.</w:t>
      </w:r>
    </w:p>
    <w:p w:rsidR="00543D3B" w:rsidRPr="00FE173A" w:rsidRDefault="009751B0" w:rsidP="00706090">
      <w:pPr>
        <w:rPr>
          <w:b/>
          <w:bCs/>
          <w:sz w:val="36"/>
          <w:szCs w:val="36"/>
        </w:rPr>
      </w:pPr>
      <w:r w:rsidRPr="00FE173A">
        <w:rPr>
          <w:b/>
          <w:bCs/>
          <w:sz w:val="36"/>
          <w:szCs w:val="36"/>
        </w:rPr>
        <w:t>Q 3. E</w:t>
      </w:r>
      <w:r w:rsidR="00543D3B" w:rsidRPr="00FE173A">
        <w:rPr>
          <w:b/>
          <w:bCs/>
          <w:sz w:val="36"/>
          <w:szCs w:val="36"/>
        </w:rPr>
        <w:t>valuate in detail the concept of v</w:t>
      </w:r>
      <w:r w:rsidRPr="00FE173A">
        <w:rPr>
          <w:b/>
          <w:bCs/>
          <w:sz w:val="36"/>
          <w:szCs w:val="36"/>
        </w:rPr>
        <w:t>elocity of circulation of money?</w:t>
      </w:r>
    </w:p>
    <w:p w:rsidR="00FE173A" w:rsidRDefault="009751B0" w:rsidP="00706090">
      <w:pPr>
        <w:rPr>
          <w:sz w:val="28"/>
          <w:szCs w:val="28"/>
        </w:rPr>
      </w:pPr>
      <w:r w:rsidRPr="00FE173A">
        <w:rPr>
          <w:b/>
          <w:bCs/>
          <w:sz w:val="36"/>
          <w:szCs w:val="36"/>
        </w:rPr>
        <w:t>Ans:-</w:t>
      </w:r>
      <w:r w:rsidRPr="0034552F">
        <w:rPr>
          <w:sz w:val="28"/>
          <w:szCs w:val="28"/>
        </w:rPr>
        <w:tab/>
      </w:r>
    </w:p>
    <w:p w:rsidR="009751B0" w:rsidRPr="0034552F" w:rsidRDefault="009751B0" w:rsidP="00706090">
      <w:pPr>
        <w:rPr>
          <w:sz w:val="28"/>
          <w:szCs w:val="28"/>
        </w:rPr>
      </w:pPr>
      <w:r w:rsidRPr="0034552F">
        <w:rPr>
          <w:sz w:val="28"/>
          <w:szCs w:val="28"/>
        </w:rPr>
        <w:t>Money is any commodity accepted by general amount as a medium of economic exchange.</w:t>
      </w:r>
    </w:p>
    <w:p w:rsidR="009751B0" w:rsidRPr="0034552F" w:rsidRDefault="009751B0" w:rsidP="00706090">
      <w:pPr>
        <w:rPr>
          <w:sz w:val="28"/>
          <w:szCs w:val="28"/>
        </w:rPr>
      </w:pPr>
      <w:r w:rsidRPr="0034552F">
        <w:rPr>
          <w:sz w:val="28"/>
          <w:szCs w:val="28"/>
        </w:rPr>
        <w:tab/>
        <w:t>It is the medium in which arises &amp; values are expressed as currency it circulates anonymously from person to person and country to country.</w:t>
      </w:r>
    </w:p>
    <w:p w:rsidR="009751B0" w:rsidRPr="0034552F" w:rsidRDefault="009751B0" w:rsidP="00706090">
      <w:pPr>
        <w:rPr>
          <w:sz w:val="28"/>
          <w:szCs w:val="28"/>
        </w:rPr>
      </w:pPr>
      <w:r w:rsidRPr="0034552F">
        <w:rPr>
          <w:sz w:val="28"/>
          <w:szCs w:val="28"/>
        </w:rPr>
        <w:tab/>
        <w:t>Thus, facilitating trade &amp; it is the principle measure of wealth.</w:t>
      </w:r>
    </w:p>
    <w:p w:rsidR="009751B0" w:rsidRPr="0034552F" w:rsidRDefault="009751B0" w:rsidP="00706090">
      <w:pPr>
        <w:rPr>
          <w:sz w:val="28"/>
          <w:szCs w:val="28"/>
        </w:rPr>
      </w:pPr>
      <w:r w:rsidRPr="0034552F">
        <w:rPr>
          <w:sz w:val="28"/>
          <w:szCs w:val="28"/>
        </w:rPr>
        <w:tab/>
        <w:t>Invention of money is the most important fundamental in economics.</w:t>
      </w:r>
    </w:p>
    <w:p w:rsidR="009751B0" w:rsidRPr="0034552F" w:rsidRDefault="009751B0" w:rsidP="00706090">
      <w:pPr>
        <w:rPr>
          <w:sz w:val="28"/>
          <w:szCs w:val="28"/>
        </w:rPr>
      </w:pPr>
      <w:r w:rsidRPr="0034552F">
        <w:rPr>
          <w:sz w:val="28"/>
          <w:szCs w:val="28"/>
        </w:rPr>
        <w:tab/>
        <w:t>Money is at the center of all economic activities.</w:t>
      </w:r>
    </w:p>
    <w:p w:rsidR="009751B0" w:rsidRPr="0034552F" w:rsidRDefault="009751B0" w:rsidP="00706090">
      <w:pPr>
        <w:rPr>
          <w:sz w:val="28"/>
          <w:szCs w:val="28"/>
        </w:rPr>
      </w:pPr>
      <w:r w:rsidRPr="0034552F">
        <w:rPr>
          <w:sz w:val="28"/>
          <w:szCs w:val="28"/>
        </w:rPr>
        <w:tab/>
        <w:t xml:space="preserve">Entire economic science </w:t>
      </w:r>
      <w:r w:rsidR="005A1F37" w:rsidRPr="0034552F">
        <w:rPr>
          <w:sz w:val="28"/>
          <w:szCs w:val="28"/>
        </w:rPr>
        <w:t>rotates</w:t>
      </w:r>
      <w:r w:rsidRPr="0034552F">
        <w:rPr>
          <w:sz w:val="28"/>
          <w:szCs w:val="28"/>
        </w:rPr>
        <w:t xml:space="preserve"> around money.</w:t>
      </w:r>
    </w:p>
    <w:p w:rsidR="00543D3B" w:rsidRPr="0034552F" w:rsidRDefault="00543D3B" w:rsidP="00706090">
      <w:pPr>
        <w:ind w:firstLine="720"/>
        <w:rPr>
          <w:sz w:val="28"/>
          <w:szCs w:val="28"/>
        </w:rPr>
      </w:pPr>
      <w:r w:rsidRPr="0034552F">
        <w:rPr>
          <w:sz w:val="28"/>
          <w:szCs w:val="28"/>
        </w:rPr>
        <w:t>The velocity of circulation of money determines the law of money supply in an economhy in a given period of time, normally such period is one year.</w:t>
      </w:r>
    </w:p>
    <w:p w:rsidR="00543D3B" w:rsidRPr="0034552F" w:rsidRDefault="00543D3B" w:rsidP="00706090">
      <w:pPr>
        <w:rPr>
          <w:sz w:val="28"/>
          <w:szCs w:val="28"/>
        </w:rPr>
      </w:pPr>
      <w:r w:rsidRPr="0034552F">
        <w:rPr>
          <w:sz w:val="28"/>
          <w:szCs w:val="28"/>
        </w:rPr>
        <w:tab/>
        <w:t>The velocity of circulation of money is the average number of times a unit of money changes hands.</w:t>
      </w:r>
    </w:p>
    <w:p w:rsidR="00404521" w:rsidRPr="0034552F" w:rsidRDefault="00543D3B" w:rsidP="00706090">
      <w:pPr>
        <w:rPr>
          <w:sz w:val="28"/>
          <w:szCs w:val="28"/>
        </w:rPr>
      </w:pPr>
      <w:r w:rsidRPr="0034552F">
        <w:rPr>
          <w:sz w:val="28"/>
          <w:szCs w:val="28"/>
        </w:rPr>
        <w:tab/>
        <w:t>The supply of money in a given period is obtained by multiplying the money in circulation with the amount of money in circulation with the efficient of velocity of circulation.</w:t>
      </w:r>
    </w:p>
    <w:p w:rsidR="003B76ED" w:rsidRPr="0034552F" w:rsidRDefault="003B76ED" w:rsidP="00706090">
      <w:pPr>
        <w:rPr>
          <w:sz w:val="28"/>
          <w:szCs w:val="28"/>
        </w:rPr>
      </w:pPr>
    </w:p>
    <w:p w:rsidR="00543D3B" w:rsidRPr="00FE173A" w:rsidRDefault="00064007" w:rsidP="00706090">
      <w:pPr>
        <w:jc w:val="center"/>
        <w:rPr>
          <w:b/>
          <w:bCs/>
          <w:sz w:val="36"/>
          <w:szCs w:val="36"/>
          <w:u w:val="double"/>
        </w:rPr>
      </w:pPr>
      <w:r w:rsidRPr="00FE173A">
        <w:rPr>
          <w:b/>
          <w:bCs/>
          <w:sz w:val="36"/>
          <w:szCs w:val="36"/>
          <w:u w:val="double"/>
        </w:rPr>
        <w:t>* T</w:t>
      </w:r>
      <w:r w:rsidR="00543D3B" w:rsidRPr="00FE173A">
        <w:rPr>
          <w:b/>
          <w:bCs/>
          <w:sz w:val="36"/>
          <w:szCs w:val="36"/>
          <w:u w:val="double"/>
        </w:rPr>
        <w:t>he following are the factors determining the vel</w:t>
      </w:r>
      <w:r w:rsidR="00FE173A">
        <w:rPr>
          <w:b/>
          <w:bCs/>
          <w:sz w:val="36"/>
          <w:szCs w:val="36"/>
          <w:u w:val="double"/>
        </w:rPr>
        <w:t xml:space="preserve">ocity of circulation of money </w:t>
      </w:r>
    </w:p>
    <w:p w:rsidR="00F536C6" w:rsidRPr="0034552F" w:rsidRDefault="00F536C6" w:rsidP="00706090">
      <w:pPr>
        <w:rPr>
          <w:b/>
          <w:bCs/>
          <w:sz w:val="28"/>
          <w:szCs w:val="28"/>
          <w:u w:val="double"/>
        </w:rPr>
      </w:pPr>
    </w:p>
    <w:p w:rsidR="00543D3B" w:rsidRPr="00FE173A" w:rsidRDefault="00FE173A" w:rsidP="00706090">
      <w:pPr>
        <w:rPr>
          <w:b/>
          <w:bCs/>
          <w:sz w:val="36"/>
          <w:szCs w:val="36"/>
          <w:u w:val="double"/>
        </w:rPr>
      </w:pPr>
      <w:r w:rsidRPr="00FE173A">
        <w:rPr>
          <w:b/>
          <w:bCs/>
          <w:sz w:val="36"/>
          <w:szCs w:val="36"/>
          <w:u w:val="double"/>
        </w:rPr>
        <w:t>(1). Money supply :</w:t>
      </w:r>
    </w:p>
    <w:p w:rsidR="00064007" w:rsidRPr="0034552F" w:rsidRDefault="00543D3B" w:rsidP="00706090">
      <w:pPr>
        <w:rPr>
          <w:sz w:val="28"/>
          <w:szCs w:val="28"/>
        </w:rPr>
      </w:pPr>
      <w:r w:rsidRPr="0034552F">
        <w:rPr>
          <w:sz w:val="28"/>
          <w:szCs w:val="28"/>
        </w:rPr>
        <w:tab/>
        <w:t>Velocity of money depends upon the supply of money in the economy in the supply</w:t>
      </w:r>
      <w:r w:rsidR="00064007" w:rsidRPr="0034552F">
        <w:rPr>
          <w:sz w:val="28"/>
          <w:szCs w:val="28"/>
        </w:rPr>
        <w:t xml:space="preserve"> </w:t>
      </w:r>
      <w:r w:rsidRPr="0034552F">
        <w:rPr>
          <w:sz w:val="28"/>
          <w:szCs w:val="28"/>
        </w:rPr>
        <w:t xml:space="preserve">of money in the economy </w:t>
      </w:r>
    </w:p>
    <w:p w:rsidR="00543D3B" w:rsidRPr="0034552F" w:rsidRDefault="00064007" w:rsidP="00706090">
      <w:pPr>
        <w:rPr>
          <w:sz w:val="28"/>
          <w:szCs w:val="28"/>
        </w:rPr>
      </w:pPr>
      <w:r w:rsidRPr="0034552F">
        <w:rPr>
          <w:sz w:val="28"/>
          <w:szCs w:val="28"/>
        </w:rPr>
        <w:t xml:space="preserve">If supply of money in the economy is less </w:t>
      </w:r>
      <w:r w:rsidR="00543D3B" w:rsidRPr="0034552F">
        <w:rPr>
          <w:sz w:val="28"/>
          <w:szCs w:val="28"/>
        </w:rPr>
        <w:t xml:space="preserve">then its </w:t>
      </w:r>
      <w:r w:rsidRPr="0034552F">
        <w:rPr>
          <w:sz w:val="28"/>
          <w:szCs w:val="28"/>
        </w:rPr>
        <w:t>requirements</w:t>
      </w:r>
      <w:r w:rsidR="00543D3B" w:rsidRPr="0034552F">
        <w:rPr>
          <w:sz w:val="28"/>
          <w:szCs w:val="28"/>
        </w:rPr>
        <w:t xml:space="preserve"> then the velocity of money will increase &amp; if the money supply is less then its requirement the velocity of money will fall.</w:t>
      </w:r>
    </w:p>
    <w:p w:rsidR="00543D3B" w:rsidRPr="0034552F" w:rsidRDefault="00543D3B" w:rsidP="00706090">
      <w:pPr>
        <w:rPr>
          <w:sz w:val="28"/>
          <w:szCs w:val="28"/>
        </w:rPr>
      </w:pPr>
    </w:p>
    <w:p w:rsidR="00543D3B" w:rsidRPr="00FE173A" w:rsidRDefault="00FE173A" w:rsidP="00706090">
      <w:pPr>
        <w:rPr>
          <w:b/>
          <w:bCs/>
          <w:sz w:val="36"/>
          <w:szCs w:val="36"/>
          <w:u w:val="double"/>
        </w:rPr>
      </w:pPr>
      <w:r w:rsidRPr="00FE173A">
        <w:rPr>
          <w:b/>
          <w:bCs/>
          <w:sz w:val="36"/>
          <w:szCs w:val="36"/>
          <w:u w:val="double"/>
        </w:rPr>
        <w:t>(2). Value of money :</w:t>
      </w:r>
    </w:p>
    <w:p w:rsidR="00543D3B" w:rsidRPr="0034552F" w:rsidRDefault="00543D3B" w:rsidP="00706090">
      <w:pPr>
        <w:rPr>
          <w:sz w:val="28"/>
          <w:szCs w:val="28"/>
        </w:rPr>
      </w:pPr>
      <w:r w:rsidRPr="0034552F">
        <w:rPr>
          <w:sz w:val="28"/>
          <w:szCs w:val="28"/>
        </w:rPr>
        <w:tab/>
        <w:t>The velocity of money is high during inflation when value of money decreases because people will like to part with money as soon as possible.</w:t>
      </w:r>
    </w:p>
    <w:p w:rsidR="00543D3B" w:rsidRPr="0034552F" w:rsidRDefault="00543D3B" w:rsidP="00706090">
      <w:pPr>
        <w:rPr>
          <w:sz w:val="28"/>
          <w:szCs w:val="28"/>
        </w:rPr>
      </w:pPr>
      <w:r w:rsidRPr="0034552F">
        <w:rPr>
          <w:sz w:val="28"/>
          <w:szCs w:val="28"/>
        </w:rPr>
        <w:tab/>
        <w:t>Similarly, during deflation when the value of money rises the velocity of money is low because people like to keep money with then.</w:t>
      </w:r>
    </w:p>
    <w:p w:rsidR="00543D3B" w:rsidRPr="0034552F" w:rsidRDefault="00543D3B" w:rsidP="00706090">
      <w:pPr>
        <w:rPr>
          <w:sz w:val="28"/>
          <w:szCs w:val="28"/>
        </w:rPr>
      </w:pPr>
    </w:p>
    <w:p w:rsidR="00543D3B" w:rsidRPr="00FE173A" w:rsidRDefault="00FE173A" w:rsidP="00706090">
      <w:pPr>
        <w:rPr>
          <w:b/>
          <w:bCs/>
          <w:sz w:val="36"/>
          <w:szCs w:val="36"/>
          <w:u w:val="double"/>
        </w:rPr>
      </w:pPr>
      <w:r w:rsidRPr="00FE173A">
        <w:rPr>
          <w:b/>
          <w:bCs/>
          <w:sz w:val="36"/>
          <w:szCs w:val="36"/>
          <w:u w:val="double"/>
        </w:rPr>
        <w:t>(3). Credit facilities :</w:t>
      </w:r>
    </w:p>
    <w:p w:rsidR="00543D3B" w:rsidRPr="0034552F" w:rsidRDefault="00543D3B" w:rsidP="00706090">
      <w:pPr>
        <w:rPr>
          <w:sz w:val="28"/>
          <w:szCs w:val="28"/>
        </w:rPr>
      </w:pPr>
      <w:r w:rsidRPr="0034552F">
        <w:rPr>
          <w:sz w:val="28"/>
          <w:szCs w:val="28"/>
        </w:rPr>
        <w:tab/>
        <w:t xml:space="preserve">The velocity of money increases with the </w:t>
      </w:r>
      <w:r w:rsidR="00064007" w:rsidRPr="0034552F">
        <w:rPr>
          <w:sz w:val="28"/>
          <w:szCs w:val="28"/>
        </w:rPr>
        <w:t>expansion</w:t>
      </w:r>
      <w:r w:rsidRPr="0034552F">
        <w:rPr>
          <w:sz w:val="28"/>
          <w:szCs w:val="28"/>
        </w:rPr>
        <w:t xml:space="preserve"> of </w:t>
      </w:r>
      <w:r w:rsidR="00064007" w:rsidRPr="0034552F">
        <w:rPr>
          <w:sz w:val="28"/>
          <w:szCs w:val="28"/>
        </w:rPr>
        <w:t>lending</w:t>
      </w:r>
      <w:r w:rsidRPr="0034552F">
        <w:rPr>
          <w:sz w:val="28"/>
          <w:szCs w:val="28"/>
        </w:rPr>
        <w:t xml:space="preserve"> and borrowing facilities in the country.</w:t>
      </w:r>
    </w:p>
    <w:p w:rsidR="003B1BBA" w:rsidRPr="0034552F" w:rsidRDefault="00543D3B" w:rsidP="00706090">
      <w:pPr>
        <w:rPr>
          <w:sz w:val="28"/>
          <w:szCs w:val="28"/>
        </w:rPr>
      </w:pPr>
      <w:r w:rsidRPr="0034552F">
        <w:rPr>
          <w:sz w:val="28"/>
          <w:szCs w:val="28"/>
        </w:rPr>
        <w:tab/>
      </w:r>
      <w:r w:rsidR="00064007" w:rsidRPr="0034552F">
        <w:rPr>
          <w:sz w:val="28"/>
          <w:szCs w:val="28"/>
        </w:rPr>
        <w:t>Therefore</w:t>
      </w:r>
      <w:r w:rsidRPr="0034552F">
        <w:rPr>
          <w:sz w:val="28"/>
          <w:szCs w:val="28"/>
        </w:rPr>
        <w:t>, the growt</w:t>
      </w:r>
      <w:r w:rsidR="00064007" w:rsidRPr="0034552F">
        <w:rPr>
          <w:sz w:val="28"/>
          <w:szCs w:val="28"/>
        </w:rPr>
        <w:t>h of credit institutions has a favorable</w:t>
      </w:r>
      <w:r w:rsidRPr="0034552F">
        <w:rPr>
          <w:sz w:val="28"/>
          <w:szCs w:val="28"/>
        </w:rPr>
        <w:t xml:space="preserve"> effect on the velocity of money. </w:t>
      </w:r>
    </w:p>
    <w:p w:rsidR="0034552F" w:rsidRPr="0034552F" w:rsidRDefault="0034552F" w:rsidP="00706090">
      <w:pPr>
        <w:rPr>
          <w:sz w:val="28"/>
          <w:szCs w:val="28"/>
        </w:rPr>
      </w:pPr>
    </w:p>
    <w:p w:rsidR="00543D3B" w:rsidRPr="00FE173A" w:rsidRDefault="00FE173A" w:rsidP="00706090">
      <w:pPr>
        <w:rPr>
          <w:b/>
          <w:bCs/>
          <w:sz w:val="36"/>
          <w:szCs w:val="36"/>
          <w:u w:val="double"/>
        </w:rPr>
      </w:pPr>
      <w:r w:rsidRPr="00FE173A">
        <w:rPr>
          <w:b/>
          <w:bCs/>
          <w:sz w:val="36"/>
          <w:szCs w:val="36"/>
          <w:u w:val="double"/>
        </w:rPr>
        <w:t>(4). Volume of trade :</w:t>
      </w:r>
    </w:p>
    <w:p w:rsidR="00E656B1" w:rsidRPr="0034552F" w:rsidRDefault="00543D3B" w:rsidP="00706090">
      <w:pPr>
        <w:rPr>
          <w:sz w:val="28"/>
          <w:szCs w:val="28"/>
        </w:rPr>
      </w:pPr>
      <w:r w:rsidRPr="0034552F">
        <w:rPr>
          <w:sz w:val="28"/>
          <w:szCs w:val="28"/>
        </w:rPr>
        <w:tab/>
        <w:t>As the volume of trade increases the number of transaction and the velocity of money increases &amp; as th</w:t>
      </w:r>
      <w:r w:rsidR="00064007" w:rsidRPr="0034552F">
        <w:rPr>
          <w:sz w:val="28"/>
          <w:szCs w:val="28"/>
        </w:rPr>
        <w:t>e volume of trade decreases the</w:t>
      </w:r>
      <w:r w:rsidRPr="0034552F">
        <w:rPr>
          <w:sz w:val="28"/>
          <w:szCs w:val="28"/>
        </w:rPr>
        <w:t xml:space="preserve"> velocity of money decreases.</w:t>
      </w:r>
    </w:p>
    <w:p w:rsidR="0034552F" w:rsidRPr="0034552F" w:rsidRDefault="0034552F" w:rsidP="00706090">
      <w:pPr>
        <w:rPr>
          <w:sz w:val="28"/>
          <w:szCs w:val="28"/>
        </w:rPr>
      </w:pPr>
    </w:p>
    <w:p w:rsidR="00543D3B" w:rsidRPr="00FE173A" w:rsidRDefault="00543D3B" w:rsidP="00706090">
      <w:pPr>
        <w:rPr>
          <w:b/>
          <w:bCs/>
          <w:sz w:val="36"/>
          <w:szCs w:val="36"/>
          <w:u w:val="double"/>
        </w:rPr>
      </w:pPr>
      <w:r w:rsidRPr="00FE173A">
        <w:rPr>
          <w:b/>
          <w:bCs/>
          <w:sz w:val="36"/>
          <w:szCs w:val="36"/>
          <w:u w:val="double"/>
        </w:rPr>
        <w:t xml:space="preserve">(5). </w:t>
      </w:r>
      <w:r w:rsidR="00064007" w:rsidRPr="00FE173A">
        <w:rPr>
          <w:b/>
          <w:bCs/>
          <w:sz w:val="36"/>
          <w:szCs w:val="36"/>
          <w:u w:val="double"/>
        </w:rPr>
        <w:t>Frequency</w:t>
      </w:r>
      <w:r w:rsidR="00FE173A" w:rsidRPr="00FE173A">
        <w:rPr>
          <w:b/>
          <w:bCs/>
          <w:sz w:val="36"/>
          <w:szCs w:val="36"/>
          <w:u w:val="double"/>
        </w:rPr>
        <w:t xml:space="preserve"> of transaction :</w:t>
      </w:r>
    </w:p>
    <w:p w:rsidR="00543D3B" w:rsidRPr="0034552F" w:rsidRDefault="00543D3B" w:rsidP="00706090">
      <w:pPr>
        <w:rPr>
          <w:sz w:val="28"/>
          <w:szCs w:val="28"/>
        </w:rPr>
      </w:pPr>
      <w:r w:rsidRPr="0034552F">
        <w:rPr>
          <w:sz w:val="28"/>
          <w:szCs w:val="28"/>
        </w:rPr>
        <w:tab/>
        <w:t xml:space="preserve">With the increase in the </w:t>
      </w:r>
      <w:r w:rsidR="00064007" w:rsidRPr="0034552F">
        <w:rPr>
          <w:sz w:val="28"/>
          <w:szCs w:val="28"/>
        </w:rPr>
        <w:t>frequency</w:t>
      </w:r>
      <w:r w:rsidRPr="0034552F">
        <w:rPr>
          <w:sz w:val="28"/>
          <w:szCs w:val="28"/>
        </w:rPr>
        <w:t xml:space="preserve"> of transactions, the number of payments and receipts increases and as a result velocity of money increases.</w:t>
      </w:r>
    </w:p>
    <w:p w:rsidR="00785F11" w:rsidRPr="0034552F" w:rsidRDefault="00543D3B" w:rsidP="00706090">
      <w:pPr>
        <w:rPr>
          <w:sz w:val="28"/>
          <w:szCs w:val="28"/>
        </w:rPr>
      </w:pPr>
      <w:r w:rsidRPr="0034552F">
        <w:rPr>
          <w:sz w:val="28"/>
          <w:szCs w:val="28"/>
        </w:rPr>
        <w:tab/>
        <w:t>Similarly with the decrease in the frequency of transactions, the velocity of money decreases.</w:t>
      </w:r>
    </w:p>
    <w:p w:rsidR="0034552F" w:rsidRPr="0034552F" w:rsidRDefault="0034552F" w:rsidP="00706090">
      <w:pPr>
        <w:rPr>
          <w:sz w:val="28"/>
          <w:szCs w:val="28"/>
        </w:rPr>
      </w:pPr>
    </w:p>
    <w:p w:rsidR="00543D3B" w:rsidRPr="00FE173A" w:rsidRDefault="00FE173A" w:rsidP="00706090">
      <w:pPr>
        <w:rPr>
          <w:b/>
          <w:bCs/>
          <w:sz w:val="36"/>
          <w:szCs w:val="36"/>
          <w:u w:val="double"/>
        </w:rPr>
      </w:pPr>
      <w:r w:rsidRPr="00FE173A">
        <w:rPr>
          <w:b/>
          <w:bCs/>
          <w:sz w:val="36"/>
          <w:szCs w:val="36"/>
          <w:u w:val="double"/>
        </w:rPr>
        <w:t>(6). Business conditions :</w:t>
      </w:r>
    </w:p>
    <w:p w:rsidR="00543D3B" w:rsidRPr="0034552F" w:rsidRDefault="00543D3B" w:rsidP="00706090">
      <w:pPr>
        <w:rPr>
          <w:sz w:val="28"/>
          <w:szCs w:val="28"/>
        </w:rPr>
      </w:pPr>
      <w:r w:rsidRPr="0034552F">
        <w:rPr>
          <w:sz w:val="28"/>
          <w:szCs w:val="28"/>
        </w:rPr>
        <w:tab/>
        <w:t>The velocity of money in</w:t>
      </w:r>
      <w:r w:rsidR="00064007" w:rsidRPr="0034552F">
        <w:rPr>
          <w:sz w:val="28"/>
          <w:szCs w:val="28"/>
        </w:rPr>
        <w:t>creases during the period of hec</w:t>
      </w:r>
      <w:r w:rsidRPr="0034552F">
        <w:rPr>
          <w:sz w:val="28"/>
          <w:szCs w:val="28"/>
        </w:rPr>
        <w:t>tic business conditions and decreases during slump conditions.</w:t>
      </w:r>
    </w:p>
    <w:p w:rsidR="00543D3B" w:rsidRPr="00E838A5" w:rsidRDefault="00E838A5" w:rsidP="00706090">
      <w:pPr>
        <w:rPr>
          <w:b/>
          <w:bCs/>
          <w:sz w:val="36"/>
          <w:szCs w:val="36"/>
          <w:u w:val="double"/>
        </w:rPr>
      </w:pPr>
      <w:r w:rsidRPr="00E838A5">
        <w:rPr>
          <w:b/>
          <w:bCs/>
          <w:sz w:val="36"/>
          <w:szCs w:val="36"/>
          <w:u w:val="double"/>
        </w:rPr>
        <w:t>(7). Business integration :</w:t>
      </w:r>
    </w:p>
    <w:p w:rsidR="00543D3B" w:rsidRPr="0034552F" w:rsidRDefault="00543D3B" w:rsidP="00706090">
      <w:pPr>
        <w:rPr>
          <w:sz w:val="28"/>
          <w:szCs w:val="28"/>
        </w:rPr>
      </w:pPr>
      <w:r w:rsidRPr="0034552F">
        <w:rPr>
          <w:sz w:val="28"/>
          <w:szCs w:val="28"/>
        </w:rPr>
        <w:tab/>
        <w:t>If business is vertically integrated the velocity of money will be loss if business is vertically disintegrated the velocity of money will increase.</w:t>
      </w:r>
    </w:p>
    <w:p w:rsidR="00404521" w:rsidRPr="0034552F" w:rsidRDefault="00404521" w:rsidP="00706090">
      <w:pPr>
        <w:rPr>
          <w:b/>
          <w:bCs/>
          <w:sz w:val="28"/>
          <w:szCs w:val="28"/>
          <w:u w:val="double"/>
        </w:rPr>
      </w:pPr>
    </w:p>
    <w:p w:rsidR="00543D3B" w:rsidRPr="00E838A5" w:rsidRDefault="00543D3B" w:rsidP="00706090">
      <w:pPr>
        <w:rPr>
          <w:b/>
          <w:bCs/>
          <w:sz w:val="36"/>
          <w:szCs w:val="36"/>
          <w:u w:val="double"/>
        </w:rPr>
      </w:pPr>
      <w:r w:rsidRPr="00E838A5">
        <w:rPr>
          <w:b/>
          <w:bCs/>
          <w:sz w:val="36"/>
          <w:szCs w:val="36"/>
          <w:u w:val="double"/>
        </w:rPr>
        <w:t>(8). Payment syste</w:t>
      </w:r>
      <w:r w:rsidR="00E838A5" w:rsidRPr="00E838A5">
        <w:rPr>
          <w:b/>
          <w:bCs/>
          <w:sz w:val="36"/>
          <w:szCs w:val="36"/>
          <w:u w:val="double"/>
        </w:rPr>
        <w:t>m :</w:t>
      </w:r>
    </w:p>
    <w:p w:rsidR="00543D3B" w:rsidRPr="0034552F" w:rsidRDefault="00064007" w:rsidP="00706090">
      <w:pPr>
        <w:rPr>
          <w:sz w:val="28"/>
          <w:szCs w:val="28"/>
        </w:rPr>
      </w:pPr>
      <w:r w:rsidRPr="0034552F">
        <w:rPr>
          <w:sz w:val="28"/>
          <w:szCs w:val="28"/>
        </w:rPr>
        <w:tab/>
        <w:t>Th</w:t>
      </w:r>
      <w:r w:rsidR="00543D3B" w:rsidRPr="0034552F">
        <w:rPr>
          <w:sz w:val="28"/>
          <w:szCs w:val="28"/>
        </w:rPr>
        <w:t xml:space="preserve">e velocity of money is also determined by the </w:t>
      </w:r>
      <w:r w:rsidR="00C1609A" w:rsidRPr="0034552F">
        <w:rPr>
          <w:sz w:val="28"/>
          <w:szCs w:val="28"/>
        </w:rPr>
        <w:t>frequency</w:t>
      </w:r>
      <w:r w:rsidR="00543D3B" w:rsidRPr="0034552F">
        <w:rPr>
          <w:sz w:val="28"/>
          <w:szCs w:val="28"/>
        </w:rPr>
        <w:t xml:space="preserve"> with which the </w:t>
      </w:r>
      <w:r w:rsidR="00C1609A" w:rsidRPr="0034552F">
        <w:rPr>
          <w:sz w:val="28"/>
          <w:szCs w:val="28"/>
        </w:rPr>
        <w:t>labor</w:t>
      </w:r>
      <w:r w:rsidR="00543D3B" w:rsidRPr="0034552F">
        <w:rPr>
          <w:sz w:val="28"/>
          <w:szCs w:val="28"/>
        </w:rPr>
        <w:t xml:space="preserve"> force is paid and the speed </w:t>
      </w:r>
      <w:r w:rsidR="00C1609A" w:rsidRPr="0034552F">
        <w:rPr>
          <w:sz w:val="28"/>
          <w:szCs w:val="28"/>
        </w:rPr>
        <w:t xml:space="preserve">with which the bills for goods </w:t>
      </w:r>
      <w:r w:rsidR="00543D3B" w:rsidRPr="0034552F">
        <w:rPr>
          <w:sz w:val="28"/>
          <w:szCs w:val="28"/>
        </w:rPr>
        <w:t xml:space="preserve">are </w:t>
      </w:r>
      <w:r w:rsidR="00C1609A" w:rsidRPr="0034552F">
        <w:rPr>
          <w:sz w:val="28"/>
          <w:szCs w:val="28"/>
        </w:rPr>
        <w:t>settled</w:t>
      </w:r>
      <w:r w:rsidR="00543D3B" w:rsidRPr="0034552F">
        <w:rPr>
          <w:sz w:val="28"/>
          <w:szCs w:val="28"/>
        </w:rPr>
        <w:t>.</w:t>
      </w:r>
    </w:p>
    <w:p w:rsidR="0034552F" w:rsidRPr="0034552F" w:rsidRDefault="0034552F" w:rsidP="00706090">
      <w:pPr>
        <w:rPr>
          <w:sz w:val="28"/>
          <w:szCs w:val="28"/>
        </w:rPr>
      </w:pPr>
    </w:p>
    <w:p w:rsidR="00543D3B" w:rsidRPr="00E838A5" w:rsidRDefault="00E838A5" w:rsidP="00706090">
      <w:pPr>
        <w:rPr>
          <w:b/>
          <w:bCs/>
          <w:sz w:val="36"/>
          <w:szCs w:val="36"/>
          <w:u w:val="double"/>
        </w:rPr>
      </w:pPr>
      <w:r w:rsidRPr="00E838A5">
        <w:rPr>
          <w:b/>
          <w:bCs/>
          <w:sz w:val="36"/>
          <w:szCs w:val="36"/>
          <w:u w:val="double"/>
        </w:rPr>
        <w:t>(9). Regularity of income :</w:t>
      </w:r>
    </w:p>
    <w:p w:rsidR="00467F04" w:rsidRPr="0034552F" w:rsidRDefault="00543D3B" w:rsidP="00706090">
      <w:pPr>
        <w:rPr>
          <w:sz w:val="28"/>
          <w:szCs w:val="28"/>
        </w:rPr>
      </w:pPr>
      <w:r w:rsidRPr="0034552F">
        <w:rPr>
          <w:sz w:val="28"/>
          <w:szCs w:val="28"/>
        </w:rPr>
        <w:tab/>
        <w:t>If people receive income at regular intervals they will spend their income more freely and the v</w:t>
      </w:r>
      <w:r w:rsidR="00C1609A" w:rsidRPr="0034552F">
        <w:rPr>
          <w:sz w:val="28"/>
          <w:szCs w:val="28"/>
        </w:rPr>
        <w:t>elocity of money will increase.</w:t>
      </w:r>
    </w:p>
    <w:p w:rsidR="00467F04" w:rsidRPr="0034552F" w:rsidRDefault="00467F04" w:rsidP="00706090">
      <w:pPr>
        <w:rPr>
          <w:sz w:val="28"/>
          <w:szCs w:val="28"/>
        </w:rPr>
      </w:pPr>
      <w:r w:rsidRPr="0034552F">
        <w:rPr>
          <w:sz w:val="28"/>
          <w:szCs w:val="28"/>
        </w:rPr>
        <w:t xml:space="preserve">            </w:t>
      </w:r>
      <w:r w:rsidR="00C1609A" w:rsidRPr="0034552F">
        <w:rPr>
          <w:sz w:val="28"/>
          <w:szCs w:val="28"/>
        </w:rPr>
        <w:t xml:space="preserve"> B</w:t>
      </w:r>
      <w:r w:rsidR="00543D3B" w:rsidRPr="0034552F">
        <w:rPr>
          <w:sz w:val="28"/>
          <w:szCs w:val="28"/>
        </w:rPr>
        <w:t xml:space="preserve">ut if people receive their income at irregular intervals. </w:t>
      </w:r>
    </w:p>
    <w:p w:rsidR="0034552F" w:rsidRPr="00E838A5" w:rsidRDefault="00467F04" w:rsidP="00706090">
      <w:pPr>
        <w:rPr>
          <w:sz w:val="28"/>
          <w:szCs w:val="28"/>
        </w:rPr>
      </w:pPr>
      <w:r w:rsidRPr="0034552F">
        <w:rPr>
          <w:sz w:val="28"/>
          <w:szCs w:val="28"/>
        </w:rPr>
        <w:t xml:space="preserve">             </w:t>
      </w:r>
      <w:r w:rsidR="00543D3B" w:rsidRPr="0034552F">
        <w:rPr>
          <w:sz w:val="28"/>
          <w:szCs w:val="28"/>
        </w:rPr>
        <w:t>They will pref</w:t>
      </w:r>
      <w:r w:rsidR="00C1609A" w:rsidRPr="0034552F">
        <w:rPr>
          <w:sz w:val="28"/>
          <w:szCs w:val="28"/>
        </w:rPr>
        <w:t>er to hold more cash balances to meet the u</w:t>
      </w:r>
      <w:r w:rsidR="00543D3B" w:rsidRPr="0034552F">
        <w:rPr>
          <w:sz w:val="28"/>
          <w:szCs w:val="28"/>
        </w:rPr>
        <w:t>ncertain conditions in future and the velocity of money will fall.</w:t>
      </w:r>
    </w:p>
    <w:p w:rsidR="00543D3B" w:rsidRPr="0034552F" w:rsidRDefault="00543D3B" w:rsidP="00706090">
      <w:pPr>
        <w:rPr>
          <w:b/>
          <w:bCs/>
          <w:sz w:val="28"/>
          <w:szCs w:val="28"/>
          <w:u w:val="double"/>
        </w:rPr>
      </w:pPr>
      <w:r w:rsidRPr="00E838A5">
        <w:rPr>
          <w:b/>
          <w:bCs/>
          <w:sz w:val="36"/>
          <w:szCs w:val="36"/>
          <w:u w:val="double"/>
        </w:rPr>
        <w:t xml:space="preserve">(10). </w:t>
      </w:r>
      <w:r w:rsidR="00C1609A" w:rsidRPr="00E838A5">
        <w:rPr>
          <w:b/>
          <w:bCs/>
          <w:sz w:val="36"/>
          <w:szCs w:val="36"/>
          <w:u w:val="double"/>
        </w:rPr>
        <w:t>Propensity</w:t>
      </w:r>
      <w:r w:rsidR="00E838A5" w:rsidRPr="00E838A5">
        <w:rPr>
          <w:b/>
          <w:bCs/>
          <w:sz w:val="36"/>
          <w:szCs w:val="36"/>
          <w:u w:val="double"/>
        </w:rPr>
        <w:t xml:space="preserve"> to consume :</w:t>
      </w:r>
    </w:p>
    <w:p w:rsidR="00543D3B" w:rsidRPr="0034552F" w:rsidRDefault="00A654F9" w:rsidP="00706090">
      <w:pPr>
        <w:rPr>
          <w:sz w:val="28"/>
          <w:szCs w:val="28"/>
        </w:rPr>
      </w:pPr>
      <w:r w:rsidRPr="0034552F">
        <w:rPr>
          <w:sz w:val="28"/>
          <w:szCs w:val="28"/>
        </w:rPr>
        <w:tab/>
        <w:t>G</w:t>
      </w:r>
      <w:r w:rsidR="00543D3B" w:rsidRPr="0034552F">
        <w:rPr>
          <w:sz w:val="28"/>
          <w:szCs w:val="28"/>
        </w:rPr>
        <w:t>reater the tende</w:t>
      </w:r>
      <w:r w:rsidRPr="0034552F">
        <w:rPr>
          <w:sz w:val="28"/>
          <w:szCs w:val="28"/>
        </w:rPr>
        <w:t>ncy of the people to consume o</w:t>
      </w:r>
      <w:r w:rsidR="00543D3B" w:rsidRPr="0034552F">
        <w:rPr>
          <w:sz w:val="28"/>
          <w:szCs w:val="28"/>
        </w:rPr>
        <w:t>ther things remaining the same, higher will be the velocity of money.</w:t>
      </w:r>
    </w:p>
    <w:p w:rsidR="00543D3B" w:rsidRPr="0034552F" w:rsidRDefault="00543D3B" w:rsidP="00706090">
      <w:pPr>
        <w:rPr>
          <w:sz w:val="28"/>
          <w:szCs w:val="28"/>
        </w:rPr>
      </w:pPr>
      <w:r w:rsidRPr="0034552F">
        <w:rPr>
          <w:sz w:val="28"/>
          <w:szCs w:val="28"/>
        </w:rPr>
        <w:tab/>
        <w:t xml:space="preserve">On the contrary lower the propensity to consume lesser will be the velocity of money. On the </w:t>
      </w:r>
      <w:r w:rsidR="00A654F9" w:rsidRPr="0034552F">
        <w:rPr>
          <w:sz w:val="28"/>
          <w:szCs w:val="28"/>
        </w:rPr>
        <w:t>contrary</w:t>
      </w:r>
      <w:r w:rsidRPr="0034552F">
        <w:rPr>
          <w:sz w:val="28"/>
          <w:szCs w:val="28"/>
        </w:rPr>
        <w:t xml:space="preserve"> lower the propensity to consume lesser will be the velocity of money.</w:t>
      </w:r>
    </w:p>
    <w:p w:rsidR="00E838A5" w:rsidRDefault="00A654F9" w:rsidP="00706090">
      <w:pPr>
        <w:rPr>
          <w:sz w:val="28"/>
          <w:szCs w:val="28"/>
        </w:rPr>
      </w:pPr>
      <w:r w:rsidRPr="0034552F">
        <w:rPr>
          <w:sz w:val="28"/>
          <w:szCs w:val="28"/>
        </w:rPr>
        <w:tab/>
        <w:t>Saving</w:t>
      </w:r>
      <w:r w:rsidR="00543D3B" w:rsidRPr="0034552F">
        <w:rPr>
          <w:sz w:val="28"/>
          <w:szCs w:val="28"/>
        </w:rPr>
        <w:t xml:space="preserve"> or not </w:t>
      </w:r>
      <w:r w:rsidRPr="0034552F">
        <w:rPr>
          <w:sz w:val="28"/>
          <w:szCs w:val="28"/>
        </w:rPr>
        <w:t>consuming</w:t>
      </w:r>
      <w:r w:rsidR="00543D3B" w:rsidRPr="0034552F">
        <w:rPr>
          <w:sz w:val="28"/>
          <w:szCs w:val="28"/>
        </w:rPr>
        <w:t xml:space="preserve"> has an adverse effect on the velocity of money.</w:t>
      </w:r>
    </w:p>
    <w:p w:rsidR="00706090" w:rsidRPr="0034552F" w:rsidRDefault="00706090" w:rsidP="00706090">
      <w:pPr>
        <w:rPr>
          <w:sz w:val="28"/>
          <w:szCs w:val="28"/>
        </w:rPr>
      </w:pPr>
    </w:p>
    <w:p w:rsidR="00543D3B" w:rsidRPr="00E838A5" w:rsidRDefault="00A654F9" w:rsidP="00706090">
      <w:pPr>
        <w:rPr>
          <w:b/>
          <w:bCs/>
          <w:sz w:val="36"/>
          <w:szCs w:val="36"/>
        </w:rPr>
      </w:pPr>
      <w:r w:rsidRPr="00E838A5">
        <w:rPr>
          <w:b/>
          <w:bCs/>
          <w:sz w:val="36"/>
          <w:szCs w:val="36"/>
        </w:rPr>
        <w:t>Q 4 E</w:t>
      </w:r>
      <w:r w:rsidR="00543D3B" w:rsidRPr="00E838A5">
        <w:rPr>
          <w:b/>
          <w:bCs/>
          <w:sz w:val="36"/>
          <w:szCs w:val="36"/>
        </w:rPr>
        <w:t>valuate in deta</w:t>
      </w:r>
      <w:r w:rsidRPr="00E838A5">
        <w:rPr>
          <w:b/>
          <w:bCs/>
          <w:sz w:val="36"/>
          <w:szCs w:val="36"/>
        </w:rPr>
        <w:t>il the quantity theory of money?</w:t>
      </w:r>
    </w:p>
    <w:p w:rsidR="00A654F9" w:rsidRPr="00E838A5" w:rsidRDefault="00543D3B" w:rsidP="00706090">
      <w:pPr>
        <w:rPr>
          <w:sz w:val="36"/>
          <w:szCs w:val="36"/>
        </w:rPr>
      </w:pPr>
      <w:r w:rsidRPr="00E838A5">
        <w:rPr>
          <w:b/>
          <w:bCs/>
          <w:sz w:val="36"/>
          <w:szCs w:val="36"/>
        </w:rPr>
        <w:t>Ans. :-</w:t>
      </w:r>
      <w:r w:rsidRPr="00E838A5">
        <w:rPr>
          <w:sz w:val="36"/>
          <w:szCs w:val="36"/>
        </w:rPr>
        <w:t xml:space="preserve"> </w:t>
      </w:r>
    </w:p>
    <w:p w:rsidR="00543D3B" w:rsidRPr="0034552F" w:rsidRDefault="00543D3B" w:rsidP="0021734B">
      <w:pPr>
        <w:pStyle w:val="ListParagraph"/>
        <w:numPr>
          <w:ilvl w:val="0"/>
          <w:numId w:val="26"/>
        </w:numPr>
        <w:spacing w:line="240" w:lineRule="auto"/>
        <w:rPr>
          <w:rFonts w:ascii="Times New Roman" w:hAnsi="Times New Roman"/>
          <w:sz w:val="28"/>
          <w:szCs w:val="28"/>
        </w:rPr>
      </w:pPr>
      <w:r w:rsidRPr="0034552F">
        <w:rPr>
          <w:rFonts w:ascii="Times New Roman" w:hAnsi="Times New Roman"/>
          <w:sz w:val="28"/>
          <w:szCs w:val="28"/>
        </w:rPr>
        <w:t xml:space="preserve">The quantity theory of money states that there is a direct relationship between the quantity of money in an economy and the level of prices of goods and </w:t>
      </w:r>
      <w:r w:rsidR="00A654F9" w:rsidRPr="0034552F">
        <w:rPr>
          <w:rFonts w:ascii="Times New Roman" w:hAnsi="Times New Roman"/>
          <w:sz w:val="28"/>
          <w:szCs w:val="28"/>
        </w:rPr>
        <w:t>services</w:t>
      </w:r>
      <w:r w:rsidRPr="0034552F">
        <w:rPr>
          <w:rFonts w:ascii="Times New Roman" w:hAnsi="Times New Roman"/>
          <w:sz w:val="28"/>
          <w:szCs w:val="28"/>
        </w:rPr>
        <w:t xml:space="preserve"> sold qtm can be studied with the help of the following approaches,</w:t>
      </w:r>
    </w:p>
    <w:p w:rsidR="00543D3B" w:rsidRDefault="00543D3B" w:rsidP="00706090">
      <w:pPr>
        <w:jc w:val="center"/>
        <w:rPr>
          <w:b/>
          <w:bCs/>
          <w:sz w:val="36"/>
          <w:szCs w:val="36"/>
          <w:u w:val="double"/>
        </w:rPr>
      </w:pPr>
      <w:r w:rsidRPr="00E838A5">
        <w:rPr>
          <w:b/>
          <w:bCs/>
          <w:sz w:val="36"/>
          <w:szCs w:val="36"/>
          <w:u w:val="double"/>
        </w:rPr>
        <w:t>(1). Transaction approach to demand</w:t>
      </w:r>
      <w:r w:rsidR="0059265F" w:rsidRPr="00E838A5">
        <w:rPr>
          <w:b/>
          <w:bCs/>
          <w:sz w:val="36"/>
          <w:szCs w:val="36"/>
          <w:u w:val="double"/>
        </w:rPr>
        <w:t xml:space="preserve"> for money or F</w:t>
      </w:r>
      <w:r w:rsidRPr="00E838A5">
        <w:rPr>
          <w:b/>
          <w:bCs/>
          <w:sz w:val="36"/>
          <w:szCs w:val="36"/>
          <w:u w:val="double"/>
        </w:rPr>
        <w:t>ishers approach</w:t>
      </w:r>
    </w:p>
    <w:p w:rsidR="00E838A5" w:rsidRPr="0034552F" w:rsidRDefault="00E838A5" w:rsidP="00706090">
      <w:pPr>
        <w:jc w:val="center"/>
        <w:rPr>
          <w:b/>
          <w:bCs/>
          <w:sz w:val="28"/>
          <w:szCs w:val="28"/>
          <w:u w:val="double"/>
        </w:rPr>
      </w:pPr>
    </w:p>
    <w:p w:rsidR="00543D3B" w:rsidRPr="0034552F" w:rsidRDefault="00543D3B" w:rsidP="0021734B">
      <w:pPr>
        <w:pStyle w:val="ListParagraph"/>
        <w:numPr>
          <w:ilvl w:val="1"/>
          <w:numId w:val="27"/>
        </w:numPr>
        <w:spacing w:line="240" w:lineRule="auto"/>
        <w:rPr>
          <w:rFonts w:ascii="Times New Roman" w:hAnsi="Times New Roman"/>
          <w:sz w:val="28"/>
          <w:szCs w:val="28"/>
        </w:rPr>
      </w:pPr>
      <w:r w:rsidRPr="0034552F">
        <w:rPr>
          <w:rFonts w:ascii="Times New Roman" w:hAnsi="Times New Roman"/>
          <w:sz w:val="28"/>
          <w:szCs w:val="28"/>
        </w:rPr>
        <w:t>American e</w:t>
      </w:r>
      <w:r w:rsidR="00C22ACC" w:rsidRPr="0034552F">
        <w:rPr>
          <w:rFonts w:ascii="Times New Roman" w:hAnsi="Times New Roman"/>
          <w:sz w:val="28"/>
          <w:szCs w:val="28"/>
        </w:rPr>
        <w:t>conomist Irving F</w:t>
      </w:r>
      <w:r w:rsidRPr="0034552F">
        <w:rPr>
          <w:rFonts w:ascii="Times New Roman" w:hAnsi="Times New Roman"/>
          <w:sz w:val="28"/>
          <w:szCs w:val="28"/>
        </w:rPr>
        <w:t>isher gave the transaction approach to demand for money in his book purchasing power of money 1911.</w:t>
      </w:r>
    </w:p>
    <w:p w:rsidR="00543D3B" w:rsidRPr="0034552F" w:rsidRDefault="0059265F" w:rsidP="0021734B">
      <w:pPr>
        <w:pStyle w:val="ListParagraph"/>
        <w:numPr>
          <w:ilvl w:val="1"/>
          <w:numId w:val="27"/>
        </w:numPr>
        <w:spacing w:line="240" w:lineRule="auto"/>
        <w:rPr>
          <w:rFonts w:ascii="Times New Roman" w:hAnsi="Times New Roman"/>
          <w:sz w:val="28"/>
          <w:szCs w:val="28"/>
        </w:rPr>
      </w:pPr>
      <w:r w:rsidRPr="0034552F">
        <w:rPr>
          <w:rFonts w:ascii="Times New Roman" w:hAnsi="Times New Roman"/>
          <w:sz w:val="28"/>
          <w:szCs w:val="28"/>
        </w:rPr>
        <w:t>T</w:t>
      </w:r>
      <w:r w:rsidR="00543D3B" w:rsidRPr="0034552F">
        <w:rPr>
          <w:rFonts w:ascii="Times New Roman" w:hAnsi="Times New Roman"/>
          <w:sz w:val="28"/>
          <w:szCs w:val="28"/>
        </w:rPr>
        <w:t>he transaction approach is part of the classical monetary theory approach.</w:t>
      </w:r>
    </w:p>
    <w:p w:rsidR="00543D3B" w:rsidRPr="0034552F" w:rsidRDefault="00543D3B" w:rsidP="0021734B">
      <w:pPr>
        <w:pStyle w:val="ListParagraph"/>
        <w:numPr>
          <w:ilvl w:val="1"/>
          <w:numId w:val="27"/>
        </w:numPr>
        <w:spacing w:line="240" w:lineRule="auto"/>
        <w:rPr>
          <w:rFonts w:ascii="Times New Roman" w:hAnsi="Times New Roman"/>
          <w:sz w:val="28"/>
          <w:szCs w:val="28"/>
        </w:rPr>
      </w:pPr>
      <w:r w:rsidRPr="0034552F">
        <w:rPr>
          <w:rFonts w:ascii="Times New Roman" w:hAnsi="Times New Roman"/>
          <w:sz w:val="28"/>
          <w:szCs w:val="28"/>
        </w:rPr>
        <w:t>According to the classical economist money is demanded for its function as a medium of exchange.</w:t>
      </w:r>
    </w:p>
    <w:p w:rsidR="00543D3B" w:rsidRPr="0034552F" w:rsidRDefault="00543D3B" w:rsidP="0021734B">
      <w:pPr>
        <w:pStyle w:val="ListParagraph"/>
        <w:numPr>
          <w:ilvl w:val="1"/>
          <w:numId w:val="27"/>
        </w:numPr>
        <w:spacing w:line="240" w:lineRule="auto"/>
        <w:rPr>
          <w:rFonts w:ascii="Times New Roman" w:hAnsi="Times New Roman"/>
          <w:sz w:val="28"/>
          <w:szCs w:val="28"/>
        </w:rPr>
      </w:pPr>
      <w:r w:rsidRPr="0034552F">
        <w:rPr>
          <w:rFonts w:ascii="Times New Roman" w:hAnsi="Times New Roman"/>
          <w:sz w:val="28"/>
          <w:szCs w:val="28"/>
        </w:rPr>
        <w:t xml:space="preserve">People demand money to enable then to undertake transactions of goods &amp; </w:t>
      </w:r>
      <w:r w:rsidR="00C22ACC" w:rsidRPr="0034552F">
        <w:rPr>
          <w:rFonts w:ascii="Times New Roman" w:hAnsi="Times New Roman"/>
          <w:sz w:val="28"/>
          <w:szCs w:val="28"/>
        </w:rPr>
        <w:t>services</w:t>
      </w:r>
      <w:r w:rsidRPr="0034552F">
        <w:rPr>
          <w:rFonts w:ascii="Times New Roman" w:hAnsi="Times New Roman"/>
          <w:sz w:val="28"/>
          <w:szCs w:val="28"/>
        </w:rPr>
        <w:t>.</w:t>
      </w:r>
    </w:p>
    <w:p w:rsidR="00543D3B" w:rsidRPr="0034552F" w:rsidRDefault="00543D3B" w:rsidP="0021734B">
      <w:pPr>
        <w:pStyle w:val="ListParagraph"/>
        <w:numPr>
          <w:ilvl w:val="1"/>
          <w:numId w:val="27"/>
        </w:numPr>
        <w:spacing w:line="240" w:lineRule="auto"/>
        <w:rPr>
          <w:rFonts w:ascii="Times New Roman" w:hAnsi="Times New Roman"/>
          <w:sz w:val="28"/>
          <w:szCs w:val="28"/>
        </w:rPr>
      </w:pPr>
      <w:r w:rsidRPr="0034552F">
        <w:rPr>
          <w:rFonts w:ascii="Times New Roman" w:hAnsi="Times New Roman"/>
          <w:sz w:val="28"/>
          <w:szCs w:val="28"/>
        </w:rPr>
        <w:t xml:space="preserve">Any transactions involves exchange of goods &amp; </w:t>
      </w:r>
      <w:r w:rsidR="00C22ACC" w:rsidRPr="0034552F">
        <w:rPr>
          <w:rFonts w:ascii="Times New Roman" w:hAnsi="Times New Roman"/>
          <w:sz w:val="28"/>
          <w:szCs w:val="28"/>
        </w:rPr>
        <w:t>services</w:t>
      </w:r>
      <w:r w:rsidRPr="0034552F">
        <w:rPr>
          <w:rFonts w:ascii="Times New Roman" w:hAnsi="Times New Roman"/>
          <w:sz w:val="28"/>
          <w:szCs w:val="28"/>
        </w:rPr>
        <w:t xml:space="preserve"> against money. </w:t>
      </w:r>
    </w:p>
    <w:p w:rsidR="00543D3B" w:rsidRPr="0034552F" w:rsidRDefault="00543D3B" w:rsidP="0021734B">
      <w:pPr>
        <w:pStyle w:val="ListParagraph"/>
        <w:numPr>
          <w:ilvl w:val="1"/>
          <w:numId w:val="27"/>
        </w:numPr>
        <w:spacing w:line="240" w:lineRule="auto"/>
        <w:rPr>
          <w:rFonts w:ascii="Times New Roman" w:hAnsi="Times New Roman"/>
          <w:sz w:val="28"/>
          <w:szCs w:val="28"/>
        </w:rPr>
      </w:pPr>
      <w:r w:rsidRPr="0034552F">
        <w:rPr>
          <w:rFonts w:ascii="Times New Roman" w:hAnsi="Times New Roman"/>
          <w:sz w:val="28"/>
          <w:szCs w:val="28"/>
        </w:rPr>
        <w:t xml:space="preserve">In accounting identity the Value of goods and </w:t>
      </w:r>
      <w:r w:rsidR="00C22ACC" w:rsidRPr="0034552F">
        <w:rPr>
          <w:rFonts w:ascii="Times New Roman" w:hAnsi="Times New Roman"/>
          <w:sz w:val="28"/>
          <w:szCs w:val="28"/>
        </w:rPr>
        <w:t>services</w:t>
      </w:r>
      <w:r w:rsidRPr="0034552F">
        <w:rPr>
          <w:rFonts w:ascii="Times New Roman" w:hAnsi="Times New Roman"/>
          <w:sz w:val="28"/>
          <w:szCs w:val="28"/>
        </w:rPr>
        <w:t xml:space="preserve"> must be equal to the value of money paid.</w:t>
      </w:r>
    </w:p>
    <w:p w:rsidR="00543D3B" w:rsidRPr="0034552F" w:rsidRDefault="00543D3B" w:rsidP="0021734B">
      <w:pPr>
        <w:pStyle w:val="ListParagraph"/>
        <w:numPr>
          <w:ilvl w:val="1"/>
          <w:numId w:val="27"/>
        </w:numPr>
        <w:spacing w:line="240" w:lineRule="auto"/>
        <w:rPr>
          <w:rFonts w:ascii="Times New Roman" w:hAnsi="Times New Roman"/>
          <w:sz w:val="28"/>
          <w:szCs w:val="28"/>
        </w:rPr>
      </w:pPr>
      <w:r w:rsidRPr="0034552F">
        <w:rPr>
          <w:rFonts w:ascii="Times New Roman" w:hAnsi="Times New Roman"/>
          <w:sz w:val="28"/>
          <w:szCs w:val="28"/>
        </w:rPr>
        <w:t xml:space="preserve">The total value of transactions is obtained by </w:t>
      </w:r>
      <w:r w:rsidR="00C22ACC" w:rsidRPr="0034552F">
        <w:rPr>
          <w:rFonts w:ascii="Times New Roman" w:hAnsi="Times New Roman"/>
          <w:sz w:val="28"/>
          <w:szCs w:val="28"/>
        </w:rPr>
        <w:t>multiplying</w:t>
      </w:r>
      <w:r w:rsidRPr="0034552F">
        <w:rPr>
          <w:rFonts w:ascii="Times New Roman" w:hAnsi="Times New Roman"/>
          <w:sz w:val="28"/>
          <w:szCs w:val="28"/>
        </w:rPr>
        <w:t xml:space="preserve"> the number of transaction(T) by the average price level(P).</w:t>
      </w:r>
    </w:p>
    <w:p w:rsidR="00543D3B" w:rsidRPr="0034552F" w:rsidRDefault="00543D3B" w:rsidP="0021734B">
      <w:pPr>
        <w:pStyle w:val="ListParagraph"/>
        <w:numPr>
          <w:ilvl w:val="1"/>
          <w:numId w:val="27"/>
        </w:numPr>
        <w:spacing w:line="240" w:lineRule="auto"/>
        <w:rPr>
          <w:rFonts w:ascii="Times New Roman" w:hAnsi="Times New Roman"/>
          <w:sz w:val="28"/>
          <w:szCs w:val="28"/>
        </w:rPr>
      </w:pPr>
      <w:r w:rsidRPr="0034552F">
        <w:rPr>
          <w:rFonts w:ascii="Times New Roman" w:hAnsi="Times New Roman"/>
          <w:sz w:val="28"/>
          <w:szCs w:val="28"/>
        </w:rPr>
        <w:t>Thus value of money paid is equal to quantity of money supply(M).</w:t>
      </w:r>
    </w:p>
    <w:p w:rsidR="00543D3B" w:rsidRPr="0034552F" w:rsidRDefault="00543D3B" w:rsidP="0021734B">
      <w:pPr>
        <w:pStyle w:val="ListParagraph"/>
        <w:numPr>
          <w:ilvl w:val="1"/>
          <w:numId w:val="27"/>
        </w:numPr>
        <w:spacing w:line="240" w:lineRule="auto"/>
        <w:rPr>
          <w:rFonts w:ascii="Times New Roman" w:hAnsi="Times New Roman"/>
          <w:sz w:val="28"/>
          <w:szCs w:val="28"/>
        </w:rPr>
      </w:pPr>
      <w:r w:rsidRPr="0034552F">
        <w:rPr>
          <w:rFonts w:ascii="Times New Roman" w:hAnsi="Times New Roman"/>
          <w:sz w:val="28"/>
          <w:szCs w:val="28"/>
        </w:rPr>
        <w:t>Multiplied by the ve</w:t>
      </w:r>
      <w:r w:rsidR="0059265F" w:rsidRPr="0034552F">
        <w:rPr>
          <w:rFonts w:ascii="Times New Roman" w:hAnsi="Times New Roman"/>
          <w:sz w:val="28"/>
          <w:szCs w:val="28"/>
        </w:rPr>
        <w:t>locity of circulation of money(V</w:t>
      </w:r>
      <w:r w:rsidRPr="0034552F">
        <w:rPr>
          <w:rFonts w:ascii="Times New Roman" w:hAnsi="Times New Roman"/>
          <w:sz w:val="28"/>
          <w:szCs w:val="28"/>
        </w:rPr>
        <w:t>).</w:t>
      </w:r>
    </w:p>
    <w:p w:rsidR="00543D3B" w:rsidRPr="0034552F" w:rsidRDefault="00543D3B" w:rsidP="0021734B">
      <w:pPr>
        <w:pStyle w:val="ListParagraph"/>
        <w:numPr>
          <w:ilvl w:val="1"/>
          <w:numId w:val="27"/>
        </w:numPr>
        <w:spacing w:line="240" w:lineRule="auto"/>
        <w:rPr>
          <w:rFonts w:ascii="Times New Roman" w:hAnsi="Times New Roman"/>
          <w:sz w:val="28"/>
          <w:szCs w:val="28"/>
        </w:rPr>
      </w:pPr>
      <w:r w:rsidRPr="0034552F">
        <w:rPr>
          <w:rFonts w:ascii="Times New Roman" w:hAnsi="Times New Roman"/>
          <w:sz w:val="28"/>
          <w:szCs w:val="28"/>
        </w:rPr>
        <w:t>T</w:t>
      </w:r>
      <w:r w:rsidR="00C22ACC" w:rsidRPr="0034552F">
        <w:rPr>
          <w:rFonts w:ascii="Times New Roman" w:hAnsi="Times New Roman"/>
          <w:sz w:val="28"/>
          <w:szCs w:val="28"/>
        </w:rPr>
        <w:t>hus the value of money then is M</w:t>
      </w:r>
      <w:r w:rsidR="0059265F" w:rsidRPr="0034552F">
        <w:rPr>
          <w:rFonts w:ascii="Times New Roman" w:hAnsi="Times New Roman"/>
          <w:sz w:val="28"/>
          <w:szCs w:val="28"/>
        </w:rPr>
        <w:t>V</w:t>
      </w:r>
      <w:r w:rsidRPr="0034552F">
        <w:rPr>
          <w:rFonts w:ascii="Times New Roman" w:hAnsi="Times New Roman"/>
          <w:sz w:val="28"/>
          <w:szCs w:val="28"/>
        </w:rPr>
        <w:t>.</w:t>
      </w:r>
    </w:p>
    <w:p w:rsidR="00543D3B" w:rsidRPr="0034552F" w:rsidRDefault="0059265F" w:rsidP="0021734B">
      <w:pPr>
        <w:pStyle w:val="ListParagraph"/>
        <w:numPr>
          <w:ilvl w:val="1"/>
          <w:numId w:val="27"/>
        </w:numPr>
        <w:spacing w:line="240" w:lineRule="auto"/>
        <w:rPr>
          <w:rFonts w:ascii="Times New Roman" w:hAnsi="Times New Roman"/>
          <w:sz w:val="28"/>
          <w:szCs w:val="28"/>
        </w:rPr>
      </w:pPr>
      <w:r w:rsidRPr="0034552F">
        <w:rPr>
          <w:rFonts w:ascii="Times New Roman" w:hAnsi="Times New Roman"/>
          <w:sz w:val="28"/>
          <w:szCs w:val="28"/>
        </w:rPr>
        <w:t>The F</w:t>
      </w:r>
      <w:r w:rsidR="00543D3B" w:rsidRPr="0034552F">
        <w:rPr>
          <w:rFonts w:ascii="Times New Roman" w:hAnsi="Times New Roman"/>
          <w:sz w:val="28"/>
          <w:szCs w:val="28"/>
        </w:rPr>
        <w:t xml:space="preserve">isher </w:t>
      </w:r>
      <w:r w:rsidR="00C22ACC" w:rsidRPr="0034552F">
        <w:rPr>
          <w:rFonts w:ascii="Times New Roman" w:hAnsi="Times New Roman"/>
          <w:sz w:val="28"/>
          <w:szCs w:val="28"/>
        </w:rPr>
        <w:t>equation</w:t>
      </w:r>
      <w:r w:rsidR="00543D3B" w:rsidRPr="0034552F">
        <w:rPr>
          <w:rFonts w:ascii="Times New Roman" w:hAnsi="Times New Roman"/>
          <w:sz w:val="28"/>
          <w:szCs w:val="28"/>
        </w:rPr>
        <w:t xml:space="preserve"> of exchange can be,</w:t>
      </w:r>
    </w:p>
    <w:p w:rsidR="00543D3B" w:rsidRPr="00E838A5" w:rsidRDefault="0059265F" w:rsidP="00706090">
      <w:pPr>
        <w:jc w:val="center"/>
        <w:rPr>
          <w:b/>
          <w:bCs/>
          <w:sz w:val="36"/>
          <w:szCs w:val="36"/>
        </w:rPr>
      </w:pPr>
      <w:r w:rsidRPr="00E838A5">
        <w:rPr>
          <w:b/>
          <w:bCs/>
          <w:sz w:val="36"/>
          <w:szCs w:val="36"/>
        </w:rPr>
        <w:t>MV</w:t>
      </w:r>
      <w:r w:rsidR="00543D3B" w:rsidRPr="00E838A5">
        <w:rPr>
          <w:b/>
          <w:bCs/>
          <w:sz w:val="36"/>
          <w:szCs w:val="36"/>
        </w:rPr>
        <w:t xml:space="preserve"> =</w:t>
      </w:r>
      <w:r w:rsidR="00E838A5" w:rsidRPr="00E838A5">
        <w:rPr>
          <w:b/>
          <w:bCs/>
          <w:sz w:val="36"/>
          <w:szCs w:val="36"/>
        </w:rPr>
        <w:t xml:space="preserve">  PT</w:t>
      </w:r>
    </w:p>
    <w:p w:rsidR="00543D3B" w:rsidRPr="00E838A5" w:rsidRDefault="00543D3B" w:rsidP="00706090">
      <w:pPr>
        <w:jc w:val="center"/>
        <w:rPr>
          <w:b/>
          <w:bCs/>
          <w:sz w:val="36"/>
          <w:szCs w:val="36"/>
        </w:rPr>
      </w:pPr>
      <w:r w:rsidRPr="00E838A5">
        <w:rPr>
          <w:b/>
          <w:bCs/>
          <w:sz w:val="36"/>
          <w:szCs w:val="36"/>
        </w:rPr>
        <w:t xml:space="preserve">M = </w:t>
      </w:r>
      <w:r w:rsidR="00E838A5" w:rsidRPr="00E838A5">
        <w:rPr>
          <w:b/>
          <w:bCs/>
          <w:sz w:val="36"/>
          <w:szCs w:val="36"/>
        </w:rPr>
        <w:t xml:space="preserve">  </w:t>
      </w:r>
      <w:r w:rsidRPr="00E838A5">
        <w:rPr>
          <w:b/>
          <w:bCs/>
          <w:sz w:val="36"/>
          <w:szCs w:val="36"/>
          <w:u w:val="single"/>
        </w:rPr>
        <w:t>PT</w:t>
      </w:r>
    </w:p>
    <w:p w:rsidR="00543D3B" w:rsidRPr="00E838A5" w:rsidRDefault="00E838A5" w:rsidP="00706090">
      <w:pPr>
        <w:ind w:firstLine="720"/>
        <w:jc w:val="center"/>
        <w:rPr>
          <w:b/>
          <w:bCs/>
          <w:sz w:val="36"/>
          <w:szCs w:val="36"/>
        </w:rPr>
      </w:pPr>
      <w:r>
        <w:rPr>
          <w:b/>
          <w:bCs/>
          <w:sz w:val="36"/>
          <w:szCs w:val="36"/>
        </w:rPr>
        <w:t xml:space="preserve">  </w:t>
      </w:r>
      <w:r w:rsidR="00543D3B" w:rsidRPr="00E838A5">
        <w:rPr>
          <w:b/>
          <w:bCs/>
          <w:sz w:val="36"/>
          <w:szCs w:val="36"/>
        </w:rPr>
        <w:t>V</w:t>
      </w:r>
    </w:p>
    <w:p w:rsidR="00543D3B" w:rsidRPr="0034552F" w:rsidRDefault="00543D3B" w:rsidP="00706090">
      <w:pPr>
        <w:rPr>
          <w:sz w:val="28"/>
          <w:szCs w:val="28"/>
        </w:rPr>
      </w:pPr>
      <w:r w:rsidRPr="0034552F">
        <w:rPr>
          <w:sz w:val="28"/>
          <w:szCs w:val="28"/>
        </w:rPr>
        <w:t>When, M = the quantity of money in circulation.</w:t>
      </w:r>
    </w:p>
    <w:p w:rsidR="00543D3B" w:rsidRPr="0034552F" w:rsidRDefault="00543D3B" w:rsidP="00706090">
      <w:pPr>
        <w:rPr>
          <w:sz w:val="28"/>
          <w:szCs w:val="28"/>
        </w:rPr>
      </w:pPr>
      <w:r w:rsidRPr="0034552F">
        <w:rPr>
          <w:sz w:val="28"/>
          <w:szCs w:val="28"/>
        </w:rPr>
        <w:tab/>
        <w:t>V = velocity of circulation of money.</w:t>
      </w:r>
    </w:p>
    <w:p w:rsidR="00543D3B" w:rsidRPr="0034552F" w:rsidRDefault="00543D3B" w:rsidP="00706090">
      <w:pPr>
        <w:rPr>
          <w:sz w:val="28"/>
          <w:szCs w:val="28"/>
        </w:rPr>
      </w:pPr>
      <w:r w:rsidRPr="0034552F">
        <w:rPr>
          <w:sz w:val="28"/>
          <w:szCs w:val="28"/>
        </w:rPr>
        <w:tab/>
        <w:t>P = average price level.</w:t>
      </w:r>
    </w:p>
    <w:p w:rsidR="00543D3B" w:rsidRPr="0034552F" w:rsidRDefault="00543D3B" w:rsidP="00706090">
      <w:pPr>
        <w:rPr>
          <w:sz w:val="28"/>
          <w:szCs w:val="28"/>
        </w:rPr>
      </w:pPr>
      <w:r w:rsidRPr="0034552F">
        <w:rPr>
          <w:sz w:val="28"/>
          <w:szCs w:val="28"/>
        </w:rPr>
        <w:tab/>
        <w:t>T = total number of transaction.</w:t>
      </w:r>
    </w:p>
    <w:p w:rsidR="00543D3B" w:rsidRPr="0034552F" w:rsidRDefault="00543D3B" w:rsidP="0021734B">
      <w:pPr>
        <w:pStyle w:val="ListParagraph"/>
        <w:numPr>
          <w:ilvl w:val="0"/>
          <w:numId w:val="28"/>
        </w:numPr>
        <w:spacing w:line="240" w:lineRule="auto"/>
        <w:rPr>
          <w:rFonts w:ascii="Times New Roman" w:hAnsi="Times New Roman"/>
          <w:sz w:val="28"/>
          <w:szCs w:val="28"/>
        </w:rPr>
      </w:pPr>
      <w:r w:rsidRPr="0034552F">
        <w:rPr>
          <w:rFonts w:ascii="Times New Roman" w:hAnsi="Times New Roman"/>
          <w:sz w:val="28"/>
          <w:szCs w:val="28"/>
        </w:rPr>
        <w:t>Money must equilibrium is given at that point where demand for money is equal to the supply of money.</w:t>
      </w:r>
    </w:p>
    <w:p w:rsidR="00543D3B" w:rsidRPr="0034552F" w:rsidRDefault="00543D3B" w:rsidP="00706090">
      <w:pPr>
        <w:jc w:val="center"/>
        <w:rPr>
          <w:b/>
          <w:bCs/>
          <w:sz w:val="28"/>
          <w:szCs w:val="28"/>
        </w:rPr>
      </w:pPr>
      <w:r w:rsidRPr="00E838A5">
        <w:rPr>
          <w:b/>
          <w:bCs/>
          <w:sz w:val="36"/>
          <w:szCs w:val="36"/>
        </w:rPr>
        <w:t>MD = MS</w:t>
      </w:r>
    </w:p>
    <w:p w:rsidR="00543D3B" w:rsidRPr="0034552F" w:rsidRDefault="00543D3B" w:rsidP="00706090">
      <w:pPr>
        <w:rPr>
          <w:sz w:val="28"/>
          <w:szCs w:val="28"/>
        </w:rPr>
      </w:pPr>
      <w:r w:rsidRPr="0034552F">
        <w:rPr>
          <w:sz w:val="28"/>
          <w:szCs w:val="28"/>
        </w:rPr>
        <w:tab/>
        <w:t>We can rewrite eq2 as,</w:t>
      </w:r>
    </w:p>
    <w:p w:rsidR="00543D3B" w:rsidRPr="00E838A5" w:rsidRDefault="00543D3B" w:rsidP="00706090">
      <w:pPr>
        <w:jc w:val="center"/>
        <w:rPr>
          <w:b/>
          <w:bCs/>
          <w:sz w:val="36"/>
          <w:szCs w:val="36"/>
          <w:u w:val="single"/>
        </w:rPr>
      </w:pPr>
      <w:r w:rsidRPr="00E838A5">
        <w:rPr>
          <w:b/>
          <w:bCs/>
          <w:sz w:val="36"/>
          <w:szCs w:val="36"/>
        </w:rPr>
        <w:t xml:space="preserve">MD = </w:t>
      </w:r>
      <w:r w:rsidRPr="00E838A5">
        <w:rPr>
          <w:b/>
          <w:bCs/>
          <w:sz w:val="36"/>
          <w:szCs w:val="36"/>
          <w:u w:val="single"/>
        </w:rPr>
        <w:t>PT</w:t>
      </w:r>
    </w:p>
    <w:p w:rsidR="00543D3B" w:rsidRPr="00E838A5" w:rsidRDefault="00E838A5" w:rsidP="00706090">
      <w:pPr>
        <w:rPr>
          <w:b/>
          <w:bCs/>
          <w:sz w:val="36"/>
          <w:szCs w:val="36"/>
        </w:rPr>
      </w:pPr>
      <w:r w:rsidRPr="00E838A5">
        <w:rPr>
          <w:b/>
          <w:bCs/>
          <w:sz w:val="36"/>
          <w:szCs w:val="36"/>
        </w:rPr>
        <w:t xml:space="preserve">                                                 </w:t>
      </w:r>
      <w:r>
        <w:rPr>
          <w:b/>
          <w:bCs/>
          <w:sz w:val="36"/>
          <w:szCs w:val="36"/>
        </w:rPr>
        <w:t xml:space="preserve">               </w:t>
      </w:r>
      <w:r w:rsidR="00543D3B" w:rsidRPr="00E838A5">
        <w:rPr>
          <w:b/>
          <w:bCs/>
          <w:sz w:val="36"/>
          <w:szCs w:val="36"/>
        </w:rPr>
        <w:t>V</w:t>
      </w:r>
    </w:p>
    <w:p w:rsidR="00543D3B" w:rsidRPr="0034552F" w:rsidRDefault="00543D3B" w:rsidP="00706090">
      <w:pPr>
        <w:rPr>
          <w:sz w:val="28"/>
          <w:szCs w:val="28"/>
        </w:rPr>
      </w:pPr>
      <w:r w:rsidRPr="0034552F">
        <w:rPr>
          <w:sz w:val="28"/>
          <w:szCs w:val="28"/>
        </w:rPr>
        <w:tab/>
        <w:t>The demand for money is determined by,</w:t>
      </w:r>
    </w:p>
    <w:p w:rsidR="00543D3B" w:rsidRPr="0034552F" w:rsidRDefault="00543D3B" w:rsidP="00706090">
      <w:pPr>
        <w:rPr>
          <w:sz w:val="28"/>
          <w:szCs w:val="28"/>
        </w:rPr>
      </w:pPr>
      <w:r w:rsidRPr="0034552F">
        <w:rPr>
          <w:sz w:val="28"/>
          <w:szCs w:val="28"/>
        </w:rPr>
        <w:tab/>
        <w:t>(1). The number of transaction(t).</w:t>
      </w:r>
    </w:p>
    <w:p w:rsidR="00543D3B" w:rsidRPr="0034552F" w:rsidRDefault="00543D3B" w:rsidP="00706090">
      <w:pPr>
        <w:rPr>
          <w:sz w:val="28"/>
          <w:szCs w:val="28"/>
        </w:rPr>
      </w:pPr>
      <w:r w:rsidRPr="0034552F">
        <w:rPr>
          <w:sz w:val="28"/>
          <w:szCs w:val="28"/>
        </w:rPr>
        <w:tab/>
        <w:t>(2). The average price level(P)</w:t>
      </w:r>
    </w:p>
    <w:p w:rsidR="0059265F" w:rsidRDefault="00543D3B" w:rsidP="00706090">
      <w:pPr>
        <w:rPr>
          <w:sz w:val="28"/>
          <w:szCs w:val="28"/>
        </w:rPr>
      </w:pPr>
      <w:r w:rsidRPr="0034552F">
        <w:rPr>
          <w:sz w:val="28"/>
          <w:szCs w:val="28"/>
        </w:rPr>
        <w:tab/>
        <w:t>(3). The velocity of circulation of money(M).</w:t>
      </w:r>
    </w:p>
    <w:p w:rsidR="00E838A5" w:rsidRDefault="00E838A5" w:rsidP="00706090">
      <w:pPr>
        <w:rPr>
          <w:sz w:val="28"/>
          <w:szCs w:val="28"/>
        </w:rPr>
      </w:pPr>
    </w:p>
    <w:p w:rsidR="00706090" w:rsidRPr="0034552F" w:rsidRDefault="00706090" w:rsidP="00706090">
      <w:pPr>
        <w:rPr>
          <w:sz w:val="28"/>
          <w:szCs w:val="28"/>
        </w:rPr>
      </w:pPr>
    </w:p>
    <w:p w:rsidR="00543D3B" w:rsidRPr="00E838A5" w:rsidRDefault="00543D3B" w:rsidP="00706090">
      <w:pPr>
        <w:jc w:val="center"/>
        <w:rPr>
          <w:b/>
          <w:bCs/>
          <w:sz w:val="36"/>
          <w:szCs w:val="36"/>
          <w:u w:val="double"/>
        </w:rPr>
      </w:pPr>
      <w:r w:rsidRPr="00E838A5">
        <w:rPr>
          <w:b/>
          <w:bCs/>
          <w:sz w:val="36"/>
          <w:szCs w:val="36"/>
          <w:u w:val="double"/>
        </w:rPr>
        <w:t>(2). The cash balance approach    or    the Cambridge approach of demand for money.</w:t>
      </w:r>
    </w:p>
    <w:p w:rsidR="00E838A5" w:rsidRPr="0034552F" w:rsidRDefault="00E838A5" w:rsidP="00706090">
      <w:pPr>
        <w:rPr>
          <w:b/>
          <w:bCs/>
          <w:sz w:val="28"/>
          <w:szCs w:val="28"/>
          <w:u w:val="double"/>
        </w:rPr>
      </w:pPr>
    </w:p>
    <w:p w:rsidR="00543D3B" w:rsidRPr="0034552F" w:rsidRDefault="00543D3B" w:rsidP="00706090">
      <w:pPr>
        <w:rPr>
          <w:sz w:val="28"/>
          <w:szCs w:val="28"/>
        </w:rPr>
      </w:pPr>
      <w:r w:rsidRPr="0034552F">
        <w:rPr>
          <w:sz w:val="28"/>
          <w:szCs w:val="28"/>
        </w:rPr>
        <w:tab/>
        <w:t>The cash approach is associated with C</w:t>
      </w:r>
      <w:r w:rsidR="0003069B" w:rsidRPr="0034552F">
        <w:rPr>
          <w:sz w:val="28"/>
          <w:szCs w:val="28"/>
        </w:rPr>
        <w:t>ambridge economist like Alfred Marshall, P</w:t>
      </w:r>
      <w:r w:rsidRPr="0034552F">
        <w:rPr>
          <w:sz w:val="28"/>
          <w:szCs w:val="28"/>
        </w:rPr>
        <w:t>igou, Robertson and Keynes.</w:t>
      </w:r>
    </w:p>
    <w:p w:rsidR="00543D3B" w:rsidRPr="0034552F" w:rsidRDefault="00543D3B" w:rsidP="00706090">
      <w:pPr>
        <w:rPr>
          <w:sz w:val="28"/>
          <w:szCs w:val="28"/>
        </w:rPr>
      </w:pPr>
      <w:r w:rsidRPr="0034552F">
        <w:rPr>
          <w:sz w:val="28"/>
          <w:szCs w:val="28"/>
        </w:rPr>
        <w:tab/>
        <w:t xml:space="preserve">The cash balance approach </w:t>
      </w:r>
      <w:r w:rsidR="0003069B" w:rsidRPr="0034552F">
        <w:rPr>
          <w:sz w:val="28"/>
          <w:szCs w:val="28"/>
        </w:rPr>
        <w:t>emphasized</w:t>
      </w:r>
      <w:r w:rsidRPr="0034552F">
        <w:rPr>
          <w:sz w:val="28"/>
          <w:szCs w:val="28"/>
        </w:rPr>
        <w:t xml:space="preserve"> the demand side of money.</w:t>
      </w:r>
    </w:p>
    <w:p w:rsidR="00543D3B" w:rsidRPr="0034552F" w:rsidRDefault="00543D3B" w:rsidP="00706090">
      <w:pPr>
        <w:rPr>
          <w:sz w:val="28"/>
          <w:szCs w:val="28"/>
        </w:rPr>
      </w:pPr>
      <w:r w:rsidRPr="0034552F">
        <w:rPr>
          <w:sz w:val="28"/>
          <w:szCs w:val="28"/>
        </w:rPr>
        <w:tab/>
        <w:t xml:space="preserve">According to this approach the demand for money demands on two </w:t>
      </w:r>
      <w:r w:rsidR="0003069B" w:rsidRPr="0034552F">
        <w:rPr>
          <w:sz w:val="28"/>
          <w:szCs w:val="28"/>
        </w:rPr>
        <w:t>functions</w:t>
      </w:r>
      <w:r w:rsidRPr="0034552F">
        <w:rPr>
          <w:sz w:val="28"/>
          <w:szCs w:val="28"/>
        </w:rPr>
        <w:t xml:space="preserve"> of money,</w:t>
      </w:r>
    </w:p>
    <w:p w:rsidR="00543D3B" w:rsidRPr="0034552F" w:rsidRDefault="00543D3B" w:rsidP="00706090">
      <w:pPr>
        <w:rPr>
          <w:sz w:val="28"/>
          <w:szCs w:val="28"/>
        </w:rPr>
      </w:pPr>
      <w:r w:rsidRPr="0034552F">
        <w:rPr>
          <w:sz w:val="28"/>
          <w:szCs w:val="28"/>
        </w:rPr>
        <w:tab/>
      </w:r>
      <w:r w:rsidRPr="0034552F">
        <w:rPr>
          <w:sz w:val="28"/>
          <w:szCs w:val="28"/>
        </w:rPr>
        <w:tab/>
      </w:r>
      <w:r w:rsidRPr="0034552F">
        <w:rPr>
          <w:sz w:val="28"/>
          <w:szCs w:val="28"/>
        </w:rPr>
        <w:sym w:font="Wingdings" w:char="F0E0"/>
      </w:r>
      <w:r w:rsidR="0003069B" w:rsidRPr="0034552F">
        <w:rPr>
          <w:sz w:val="28"/>
          <w:szCs w:val="28"/>
        </w:rPr>
        <w:t>I</w:t>
      </w:r>
      <w:r w:rsidRPr="0034552F">
        <w:rPr>
          <w:sz w:val="28"/>
          <w:szCs w:val="28"/>
        </w:rPr>
        <w:t>ts utility as a medium of exchange.</w:t>
      </w:r>
    </w:p>
    <w:p w:rsidR="00543D3B" w:rsidRPr="0034552F" w:rsidRDefault="00543D3B" w:rsidP="00706090">
      <w:pPr>
        <w:rPr>
          <w:sz w:val="28"/>
          <w:szCs w:val="28"/>
        </w:rPr>
      </w:pPr>
      <w:r w:rsidRPr="0034552F">
        <w:rPr>
          <w:sz w:val="28"/>
          <w:szCs w:val="28"/>
        </w:rPr>
        <w:tab/>
      </w:r>
      <w:r w:rsidRPr="0034552F">
        <w:rPr>
          <w:sz w:val="28"/>
          <w:szCs w:val="28"/>
        </w:rPr>
        <w:tab/>
      </w:r>
      <w:r w:rsidRPr="0034552F">
        <w:rPr>
          <w:sz w:val="28"/>
          <w:szCs w:val="28"/>
        </w:rPr>
        <w:sym w:font="Wingdings" w:char="F0E0"/>
      </w:r>
      <w:r w:rsidR="0003069B" w:rsidRPr="0034552F">
        <w:rPr>
          <w:sz w:val="28"/>
          <w:szCs w:val="28"/>
        </w:rPr>
        <w:t>I</w:t>
      </w:r>
      <w:r w:rsidRPr="0034552F">
        <w:rPr>
          <w:sz w:val="28"/>
          <w:szCs w:val="28"/>
        </w:rPr>
        <w:t>ts utility as a store of value.</w:t>
      </w:r>
    </w:p>
    <w:p w:rsidR="00543D3B" w:rsidRPr="0034552F" w:rsidRDefault="00543D3B" w:rsidP="00706090">
      <w:pPr>
        <w:rPr>
          <w:sz w:val="28"/>
          <w:szCs w:val="28"/>
        </w:rPr>
      </w:pPr>
      <w:r w:rsidRPr="0034552F">
        <w:rPr>
          <w:sz w:val="28"/>
          <w:szCs w:val="28"/>
        </w:rPr>
        <w:tab/>
        <w:t xml:space="preserve">According to the Cambridge economists demand for money </w:t>
      </w:r>
      <w:r w:rsidR="0003069B" w:rsidRPr="0034552F">
        <w:rPr>
          <w:sz w:val="28"/>
          <w:szCs w:val="28"/>
        </w:rPr>
        <w:t>arises</w:t>
      </w:r>
      <w:r w:rsidRPr="0034552F">
        <w:rPr>
          <w:sz w:val="28"/>
          <w:szCs w:val="28"/>
        </w:rPr>
        <w:t xml:space="preserve"> from the peoples desire to hold money or goods and </w:t>
      </w:r>
      <w:r w:rsidR="0003069B" w:rsidRPr="0034552F">
        <w:rPr>
          <w:sz w:val="28"/>
          <w:szCs w:val="28"/>
        </w:rPr>
        <w:t>services</w:t>
      </w:r>
      <w:r w:rsidRPr="0034552F">
        <w:rPr>
          <w:sz w:val="28"/>
          <w:szCs w:val="28"/>
        </w:rPr>
        <w:t>.</w:t>
      </w:r>
    </w:p>
    <w:p w:rsidR="00E838A5" w:rsidRDefault="00543D3B" w:rsidP="00706090">
      <w:pPr>
        <w:rPr>
          <w:sz w:val="28"/>
          <w:szCs w:val="28"/>
        </w:rPr>
      </w:pPr>
      <w:r w:rsidRPr="0034552F">
        <w:rPr>
          <w:sz w:val="28"/>
          <w:szCs w:val="28"/>
        </w:rPr>
        <w:tab/>
        <w:t xml:space="preserve">The demand for money functions is expressed as </w:t>
      </w:r>
    </w:p>
    <w:p w:rsidR="00543D3B" w:rsidRPr="00E838A5" w:rsidRDefault="00543D3B" w:rsidP="00706090">
      <w:pPr>
        <w:jc w:val="center"/>
        <w:rPr>
          <w:sz w:val="36"/>
          <w:szCs w:val="36"/>
        </w:rPr>
      </w:pPr>
      <w:r w:rsidRPr="00E838A5">
        <w:rPr>
          <w:b/>
          <w:bCs/>
          <w:sz w:val="36"/>
          <w:szCs w:val="36"/>
        </w:rPr>
        <w:t>MD = kpy</w:t>
      </w:r>
    </w:p>
    <w:p w:rsidR="00543D3B" w:rsidRPr="0034552F" w:rsidRDefault="00543D3B" w:rsidP="00706090">
      <w:pPr>
        <w:rPr>
          <w:sz w:val="28"/>
          <w:szCs w:val="28"/>
        </w:rPr>
      </w:pPr>
      <w:r w:rsidRPr="0034552F">
        <w:rPr>
          <w:sz w:val="28"/>
          <w:szCs w:val="28"/>
        </w:rPr>
        <w:tab/>
        <w:t>When, MD = the demand for money.</w:t>
      </w:r>
    </w:p>
    <w:p w:rsidR="00543D3B" w:rsidRPr="0034552F" w:rsidRDefault="00543D3B" w:rsidP="00706090">
      <w:pPr>
        <w:rPr>
          <w:sz w:val="28"/>
          <w:szCs w:val="28"/>
        </w:rPr>
      </w:pPr>
      <w:r w:rsidRPr="0034552F">
        <w:rPr>
          <w:sz w:val="28"/>
          <w:szCs w:val="28"/>
        </w:rPr>
        <w:tab/>
      </w:r>
      <w:r w:rsidRPr="0034552F">
        <w:rPr>
          <w:sz w:val="28"/>
          <w:szCs w:val="28"/>
        </w:rPr>
        <w:tab/>
        <w:t>K = proportion of the nominal income that people want to hold as cash balances.</w:t>
      </w:r>
    </w:p>
    <w:p w:rsidR="00543D3B" w:rsidRPr="0034552F" w:rsidRDefault="00543D3B" w:rsidP="00706090">
      <w:pPr>
        <w:rPr>
          <w:sz w:val="28"/>
          <w:szCs w:val="28"/>
        </w:rPr>
      </w:pPr>
      <w:r w:rsidRPr="0034552F">
        <w:rPr>
          <w:sz w:val="28"/>
          <w:szCs w:val="28"/>
        </w:rPr>
        <w:tab/>
      </w:r>
      <w:r w:rsidRPr="0034552F">
        <w:rPr>
          <w:sz w:val="28"/>
          <w:szCs w:val="28"/>
        </w:rPr>
        <w:tab/>
        <w:t>PY = nominal income.</w:t>
      </w:r>
    </w:p>
    <w:p w:rsidR="0059265F" w:rsidRPr="0034552F" w:rsidRDefault="00543D3B" w:rsidP="00706090">
      <w:pPr>
        <w:rPr>
          <w:sz w:val="28"/>
          <w:szCs w:val="28"/>
        </w:rPr>
      </w:pPr>
      <w:r w:rsidRPr="0034552F">
        <w:rPr>
          <w:sz w:val="28"/>
          <w:szCs w:val="28"/>
        </w:rPr>
        <w:tab/>
        <w:t>The demand for money is a proportional function of nominal income higher the nominal income, higher the demand for money.</w:t>
      </w:r>
    </w:p>
    <w:p w:rsidR="0059265F" w:rsidRPr="0034552F" w:rsidRDefault="0059265F" w:rsidP="00706090">
      <w:pPr>
        <w:rPr>
          <w:sz w:val="28"/>
          <w:szCs w:val="28"/>
        </w:rPr>
      </w:pPr>
    </w:p>
    <w:p w:rsidR="0034552F" w:rsidRDefault="0034552F" w:rsidP="00706090">
      <w:pPr>
        <w:rPr>
          <w:sz w:val="28"/>
          <w:szCs w:val="28"/>
        </w:rPr>
      </w:pPr>
    </w:p>
    <w:p w:rsidR="00706090" w:rsidRPr="0034552F" w:rsidRDefault="00706090" w:rsidP="00706090">
      <w:pPr>
        <w:rPr>
          <w:sz w:val="28"/>
          <w:szCs w:val="28"/>
        </w:rPr>
      </w:pPr>
    </w:p>
    <w:p w:rsidR="00543D3B" w:rsidRPr="00E838A5" w:rsidRDefault="00706090" w:rsidP="00706090">
      <w:pPr>
        <w:rPr>
          <w:b/>
          <w:bCs/>
          <w:sz w:val="36"/>
          <w:szCs w:val="36"/>
        </w:rPr>
      </w:pPr>
      <w:r>
        <w:rPr>
          <w:b/>
          <w:bCs/>
          <w:sz w:val="36"/>
          <w:szCs w:val="36"/>
        </w:rPr>
        <w:t>Q 6</w:t>
      </w:r>
      <w:r w:rsidR="0003069B" w:rsidRPr="00E838A5">
        <w:rPr>
          <w:b/>
          <w:bCs/>
          <w:sz w:val="36"/>
          <w:szCs w:val="36"/>
        </w:rPr>
        <w:t>:- E</w:t>
      </w:r>
      <w:r w:rsidR="00543D3B" w:rsidRPr="00E838A5">
        <w:rPr>
          <w:b/>
          <w:bCs/>
          <w:sz w:val="36"/>
          <w:szCs w:val="36"/>
        </w:rPr>
        <w:t>xplain in detail the mea</w:t>
      </w:r>
      <w:r w:rsidR="0003069B" w:rsidRPr="00E838A5">
        <w:rPr>
          <w:b/>
          <w:bCs/>
          <w:sz w:val="36"/>
          <w:szCs w:val="36"/>
        </w:rPr>
        <w:t>ning and various types of money?</w:t>
      </w:r>
    </w:p>
    <w:p w:rsidR="0034552F" w:rsidRPr="00E838A5" w:rsidRDefault="0003069B" w:rsidP="00706090">
      <w:pPr>
        <w:rPr>
          <w:b/>
          <w:bCs/>
          <w:sz w:val="36"/>
          <w:szCs w:val="36"/>
        </w:rPr>
      </w:pPr>
      <w:r w:rsidRPr="00E838A5">
        <w:rPr>
          <w:b/>
          <w:bCs/>
          <w:sz w:val="36"/>
          <w:szCs w:val="36"/>
        </w:rPr>
        <w:t xml:space="preserve">Ans. </w:t>
      </w:r>
    </w:p>
    <w:p w:rsidR="00543D3B" w:rsidRPr="0034552F" w:rsidRDefault="00543D3B" w:rsidP="00706090">
      <w:pPr>
        <w:rPr>
          <w:b/>
          <w:bCs/>
          <w:sz w:val="28"/>
          <w:szCs w:val="28"/>
        </w:rPr>
      </w:pPr>
      <w:r w:rsidRPr="0034552F">
        <w:rPr>
          <w:sz w:val="28"/>
          <w:szCs w:val="28"/>
        </w:rPr>
        <w:t>Money is any commodity accepted by general amount as a medium of economic exchange.</w:t>
      </w:r>
    </w:p>
    <w:p w:rsidR="00543D3B" w:rsidRPr="0034552F" w:rsidRDefault="00543D3B" w:rsidP="00706090">
      <w:pPr>
        <w:rPr>
          <w:sz w:val="28"/>
          <w:szCs w:val="28"/>
        </w:rPr>
      </w:pPr>
      <w:r w:rsidRPr="0034552F">
        <w:rPr>
          <w:sz w:val="28"/>
          <w:szCs w:val="28"/>
        </w:rPr>
        <w:tab/>
        <w:t>It is the medium in which arises &amp; values are expressed as currency it circulates anonymously from person to person and country to country.</w:t>
      </w:r>
    </w:p>
    <w:p w:rsidR="00543D3B" w:rsidRPr="0034552F" w:rsidRDefault="00543D3B" w:rsidP="00706090">
      <w:pPr>
        <w:rPr>
          <w:sz w:val="28"/>
          <w:szCs w:val="28"/>
        </w:rPr>
      </w:pPr>
      <w:r w:rsidRPr="0034552F">
        <w:rPr>
          <w:sz w:val="28"/>
          <w:szCs w:val="28"/>
        </w:rPr>
        <w:tab/>
        <w:t>Thus, facilitating trade &amp; it is the principle measure of wealth.</w:t>
      </w:r>
    </w:p>
    <w:p w:rsidR="00543D3B" w:rsidRPr="0034552F" w:rsidRDefault="00543D3B" w:rsidP="00706090">
      <w:pPr>
        <w:rPr>
          <w:sz w:val="28"/>
          <w:szCs w:val="28"/>
        </w:rPr>
      </w:pPr>
      <w:r w:rsidRPr="0034552F">
        <w:rPr>
          <w:sz w:val="28"/>
          <w:szCs w:val="28"/>
        </w:rPr>
        <w:tab/>
        <w:t>Invention of money is the most important fundamental in economics.</w:t>
      </w:r>
    </w:p>
    <w:p w:rsidR="00543D3B" w:rsidRPr="0034552F" w:rsidRDefault="00543D3B" w:rsidP="00706090">
      <w:pPr>
        <w:rPr>
          <w:sz w:val="28"/>
          <w:szCs w:val="28"/>
        </w:rPr>
      </w:pPr>
      <w:r w:rsidRPr="0034552F">
        <w:rPr>
          <w:sz w:val="28"/>
          <w:szCs w:val="28"/>
        </w:rPr>
        <w:tab/>
        <w:t>Money is at the center of all economic activities.</w:t>
      </w:r>
    </w:p>
    <w:p w:rsidR="00706090" w:rsidRPr="00706090" w:rsidRDefault="00543D3B" w:rsidP="00706090">
      <w:pPr>
        <w:rPr>
          <w:sz w:val="28"/>
          <w:szCs w:val="28"/>
        </w:rPr>
      </w:pPr>
      <w:r w:rsidRPr="0034552F">
        <w:rPr>
          <w:sz w:val="28"/>
          <w:szCs w:val="28"/>
        </w:rPr>
        <w:tab/>
        <w:t xml:space="preserve">Entire economic science </w:t>
      </w:r>
      <w:r w:rsidR="005A1F37" w:rsidRPr="0034552F">
        <w:rPr>
          <w:sz w:val="28"/>
          <w:szCs w:val="28"/>
        </w:rPr>
        <w:t>rotates</w:t>
      </w:r>
      <w:r w:rsidRPr="0034552F">
        <w:rPr>
          <w:sz w:val="28"/>
          <w:szCs w:val="28"/>
        </w:rPr>
        <w:t xml:space="preserve"> around money</w:t>
      </w:r>
      <w:r w:rsidR="00706090">
        <w:rPr>
          <w:sz w:val="28"/>
          <w:szCs w:val="28"/>
        </w:rPr>
        <w:t>.</w:t>
      </w:r>
    </w:p>
    <w:p w:rsidR="00543D3B" w:rsidRDefault="00543D3B" w:rsidP="00706090">
      <w:pPr>
        <w:ind w:firstLine="720"/>
        <w:jc w:val="center"/>
        <w:rPr>
          <w:b/>
          <w:bCs/>
          <w:sz w:val="36"/>
          <w:szCs w:val="36"/>
          <w:u w:val="double"/>
        </w:rPr>
      </w:pPr>
      <w:r w:rsidRPr="00E838A5">
        <w:rPr>
          <w:b/>
          <w:bCs/>
          <w:sz w:val="36"/>
          <w:szCs w:val="36"/>
          <w:u w:val="double"/>
        </w:rPr>
        <w:t>Ther</w:t>
      </w:r>
      <w:r w:rsidR="0078713E" w:rsidRPr="00E838A5">
        <w:rPr>
          <w:b/>
          <w:bCs/>
          <w:sz w:val="36"/>
          <w:szCs w:val="36"/>
          <w:u w:val="double"/>
        </w:rPr>
        <w:t>e may be various types of money</w:t>
      </w:r>
    </w:p>
    <w:p w:rsidR="00E838A5" w:rsidRPr="00E838A5" w:rsidRDefault="00E838A5" w:rsidP="00706090">
      <w:pPr>
        <w:ind w:firstLine="720"/>
        <w:jc w:val="center"/>
        <w:rPr>
          <w:b/>
          <w:bCs/>
          <w:sz w:val="36"/>
          <w:szCs w:val="36"/>
          <w:u w:val="double"/>
        </w:rPr>
      </w:pPr>
    </w:p>
    <w:p w:rsidR="00543D3B" w:rsidRPr="00E838A5" w:rsidRDefault="00543D3B" w:rsidP="00706090">
      <w:pPr>
        <w:rPr>
          <w:b/>
          <w:bCs/>
          <w:sz w:val="36"/>
          <w:szCs w:val="36"/>
          <w:u w:val="double"/>
        </w:rPr>
      </w:pPr>
      <w:r w:rsidRPr="00E838A5">
        <w:rPr>
          <w:b/>
          <w:bCs/>
          <w:sz w:val="36"/>
          <w:szCs w:val="36"/>
          <w:u w:val="double"/>
        </w:rPr>
        <w:t>(1). On the basic of acceptability :-</w:t>
      </w:r>
    </w:p>
    <w:p w:rsidR="00F536C6" w:rsidRPr="0034552F" w:rsidRDefault="00543D3B" w:rsidP="00706090">
      <w:pPr>
        <w:rPr>
          <w:sz w:val="28"/>
          <w:szCs w:val="28"/>
        </w:rPr>
      </w:pPr>
      <w:r w:rsidRPr="0034552F">
        <w:rPr>
          <w:sz w:val="28"/>
          <w:szCs w:val="28"/>
        </w:rPr>
        <w:tab/>
      </w:r>
    </w:p>
    <w:p w:rsidR="00543D3B" w:rsidRPr="0034552F" w:rsidRDefault="00543D3B" w:rsidP="00706090">
      <w:pPr>
        <w:rPr>
          <w:sz w:val="28"/>
          <w:szCs w:val="28"/>
        </w:rPr>
      </w:pPr>
      <w:r w:rsidRPr="0034552F">
        <w:rPr>
          <w:sz w:val="28"/>
          <w:szCs w:val="28"/>
        </w:rPr>
        <w:t xml:space="preserve">Money can be </w:t>
      </w:r>
      <w:r w:rsidR="0078713E" w:rsidRPr="0034552F">
        <w:rPr>
          <w:sz w:val="28"/>
          <w:szCs w:val="28"/>
        </w:rPr>
        <w:t>furthered</w:t>
      </w:r>
      <w:r w:rsidRPr="0034552F">
        <w:rPr>
          <w:sz w:val="28"/>
          <w:szCs w:val="28"/>
        </w:rPr>
        <w:t xml:space="preserve"> classified into two broad category, </w:t>
      </w:r>
    </w:p>
    <w:p w:rsidR="00543D3B" w:rsidRPr="00E838A5" w:rsidRDefault="00E838A5" w:rsidP="00706090">
      <w:pPr>
        <w:ind w:firstLine="720"/>
        <w:rPr>
          <w:b/>
          <w:bCs/>
          <w:sz w:val="36"/>
          <w:szCs w:val="36"/>
          <w:u w:val="double"/>
        </w:rPr>
      </w:pPr>
      <w:r>
        <w:rPr>
          <w:b/>
          <w:bCs/>
          <w:sz w:val="36"/>
          <w:szCs w:val="36"/>
          <w:u w:val="double"/>
        </w:rPr>
        <w:t xml:space="preserve">(1). Legal tender money </w:t>
      </w:r>
    </w:p>
    <w:p w:rsidR="00543D3B" w:rsidRPr="0034552F" w:rsidRDefault="00543D3B" w:rsidP="00706090">
      <w:pPr>
        <w:rPr>
          <w:sz w:val="28"/>
          <w:szCs w:val="28"/>
        </w:rPr>
      </w:pPr>
      <w:r w:rsidRPr="0034552F">
        <w:rPr>
          <w:sz w:val="28"/>
          <w:szCs w:val="28"/>
        </w:rPr>
        <w:tab/>
        <w:t>Money which is supported by law is called legal lender money.</w:t>
      </w:r>
    </w:p>
    <w:p w:rsidR="00543D3B" w:rsidRPr="0034552F" w:rsidRDefault="00543D3B" w:rsidP="00706090">
      <w:pPr>
        <w:rPr>
          <w:sz w:val="28"/>
          <w:szCs w:val="28"/>
        </w:rPr>
      </w:pPr>
      <w:r w:rsidRPr="0034552F">
        <w:rPr>
          <w:sz w:val="28"/>
          <w:szCs w:val="28"/>
        </w:rPr>
        <w:tab/>
        <w:t xml:space="preserve">Nobody can refuse to accept the payments in forms of money because it is </w:t>
      </w:r>
    </w:p>
    <w:p w:rsidR="00543D3B" w:rsidRPr="0034552F" w:rsidRDefault="00543D3B" w:rsidP="00706090">
      <w:pPr>
        <w:rPr>
          <w:sz w:val="28"/>
          <w:szCs w:val="28"/>
        </w:rPr>
      </w:pPr>
      <w:r w:rsidRPr="0034552F">
        <w:rPr>
          <w:sz w:val="28"/>
          <w:szCs w:val="28"/>
        </w:rPr>
        <w:tab/>
        <w:t>supported by law.</w:t>
      </w:r>
    </w:p>
    <w:p w:rsidR="00543D3B" w:rsidRDefault="00543D3B" w:rsidP="00706090">
      <w:pPr>
        <w:rPr>
          <w:sz w:val="28"/>
          <w:szCs w:val="28"/>
        </w:rPr>
      </w:pPr>
      <w:r w:rsidRPr="0034552F">
        <w:rPr>
          <w:sz w:val="28"/>
          <w:szCs w:val="28"/>
        </w:rPr>
        <w:tab/>
        <w:t>They may be two types of LTM,</w:t>
      </w:r>
    </w:p>
    <w:p w:rsidR="00E838A5" w:rsidRPr="0034552F" w:rsidRDefault="00E838A5" w:rsidP="00706090">
      <w:pPr>
        <w:rPr>
          <w:sz w:val="28"/>
          <w:szCs w:val="28"/>
        </w:rPr>
      </w:pPr>
    </w:p>
    <w:p w:rsidR="0034552F" w:rsidRPr="0034552F" w:rsidRDefault="0034552F" w:rsidP="00706090">
      <w:pPr>
        <w:rPr>
          <w:sz w:val="28"/>
          <w:szCs w:val="28"/>
        </w:rPr>
      </w:pPr>
    </w:p>
    <w:p w:rsidR="00543D3B" w:rsidRPr="0034552F" w:rsidRDefault="0078713E" w:rsidP="00706090">
      <w:pPr>
        <w:rPr>
          <w:b/>
          <w:bCs/>
          <w:sz w:val="28"/>
          <w:szCs w:val="28"/>
          <w:u w:val="double"/>
        </w:rPr>
      </w:pPr>
      <w:r w:rsidRPr="0034552F">
        <w:rPr>
          <w:sz w:val="28"/>
          <w:szCs w:val="28"/>
        </w:rPr>
        <w:tab/>
      </w:r>
      <w:r w:rsidRPr="0034552F">
        <w:rPr>
          <w:sz w:val="28"/>
          <w:szCs w:val="28"/>
        </w:rPr>
        <w:tab/>
      </w:r>
      <w:r w:rsidRPr="00E838A5">
        <w:rPr>
          <w:b/>
          <w:bCs/>
          <w:sz w:val="36"/>
          <w:szCs w:val="36"/>
          <w:u w:val="double"/>
        </w:rPr>
        <w:t>(a). U</w:t>
      </w:r>
      <w:r w:rsidR="00543D3B" w:rsidRPr="00E838A5">
        <w:rPr>
          <w:b/>
          <w:bCs/>
          <w:sz w:val="36"/>
          <w:szCs w:val="36"/>
          <w:u w:val="double"/>
        </w:rPr>
        <w:t xml:space="preserve">nlimited LTM </w:t>
      </w:r>
    </w:p>
    <w:p w:rsidR="00543D3B" w:rsidRPr="0034552F" w:rsidRDefault="00543D3B" w:rsidP="00706090">
      <w:pPr>
        <w:rPr>
          <w:sz w:val="28"/>
          <w:szCs w:val="28"/>
        </w:rPr>
      </w:pPr>
      <w:r w:rsidRPr="0034552F">
        <w:rPr>
          <w:sz w:val="28"/>
          <w:szCs w:val="28"/>
        </w:rPr>
        <w:tab/>
      </w:r>
      <w:r w:rsidRPr="0034552F">
        <w:rPr>
          <w:sz w:val="28"/>
          <w:szCs w:val="28"/>
        </w:rPr>
        <w:tab/>
        <w:t>Money which is a legal tender to an unlimited extent is known as unlimited LTM.</w:t>
      </w:r>
    </w:p>
    <w:p w:rsidR="00543D3B" w:rsidRPr="0034552F" w:rsidRDefault="00543D3B" w:rsidP="00706090">
      <w:pPr>
        <w:rPr>
          <w:sz w:val="28"/>
          <w:szCs w:val="28"/>
        </w:rPr>
      </w:pPr>
      <w:r w:rsidRPr="0034552F">
        <w:rPr>
          <w:sz w:val="28"/>
          <w:szCs w:val="28"/>
        </w:rPr>
        <w:tab/>
      </w:r>
      <w:r w:rsidRPr="0034552F">
        <w:rPr>
          <w:sz w:val="28"/>
          <w:szCs w:val="28"/>
        </w:rPr>
        <w:tab/>
        <w:t>In this case payments can be made to any extent by using this money.</w:t>
      </w:r>
    </w:p>
    <w:p w:rsidR="00543D3B" w:rsidRDefault="00543D3B" w:rsidP="00706090">
      <w:pPr>
        <w:rPr>
          <w:sz w:val="28"/>
          <w:szCs w:val="28"/>
        </w:rPr>
      </w:pPr>
      <w:r w:rsidRPr="0034552F">
        <w:rPr>
          <w:sz w:val="28"/>
          <w:szCs w:val="28"/>
        </w:rPr>
        <w:tab/>
      </w:r>
      <w:r w:rsidRPr="0034552F">
        <w:rPr>
          <w:sz w:val="28"/>
          <w:szCs w:val="28"/>
        </w:rPr>
        <w:tab/>
        <w:t>e.g., notes of rupees two onwards issued by RBI is unlimited LTM.</w:t>
      </w:r>
    </w:p>
    <w:p w:rsidR="00E838A5" w:rsidRPr="0034552F" w:rsidRDefault="00E838A5" w:rsidP="00706090">
      <w:pPr>
        <w:rPr>
          <w:sz w:val="28"/>
          <w:szCs w:val="28"/>
        </w:rPr>
      </w:pPr>
    </w:p>
    <w:p w:rsidR="00543D3B" w:rsidRPr="0034552F" w:rsidRDefault="0078713E" w:rsidP="00706090">
      <w:pPr>
        <w:rPr>
          <w:b/>
          <w:bCs/>
          <w:sz w:val="28"/>
          <w:szCs w:val="28"/>
          <w:u w:val="double"/>
        </w:rPr>
      </w:pPr>
      <w:r w:rsidRPr="0034552F">
        <w:rPr>
          <w:sz w:val="28"/>
          <w:szCs w:val="28"/>
        </w:rPr>
        <w:tab/>
      </w:r>
      <w:r w:rsidRPr="0034552F">
        <w:rPr>
          <w:sz w:val="28"/>
          <w:szCs w:val="28"/>
        </w:rPr>
        <w:tab/>
      </w:r>
      <w:r w:rsidRPr="00E838A5">
        <w:rPr>
          <w:b/>
          <w:bCs/>
          <w:sz w:val="36"/>
          <w:szCs w:val="36"/>
          <w:u w:val="double"/>
        </w:rPr>
        <w:t>(b). L</w:t>
      </w:r>
      <w:r w:rsidR="00543D3B" w:rsidRPr="00E838A5">
        <w:rPr>
          <w:b/>
          <w:bCs/>
          <w:sz w:val="36"/>
          <w:szCs w:val="36"/>
          <w:u w:val="double"/>
        </w:rPr>
        <w:t>i</w:t>
      </w:r>
      <w:r w:rsidRPr="00E838A5">
        <w:rPr>
          <w:b/>
          <w:bCs/>
          <w:noProof/>
          <w:sz w:val="36"/>
          <w:szCs w:val="36"/>
          <w:u w:val="double"/>
          <w:lang w:bidi="gu-IN"/>
        </w:rPr>
        <w:t>mited LTM.</w:t>
      </w:r>
    </w:p>
    <w:p w:rsidR="00543D3B" w:rsidRPr="0034552F" w:rsidRDefault="00543D3B" w:rsidP="00706090">
      <w:pPr>
        <w:rPr>
          <w:sz w:val="28"/>
          <w:szCs w:val="28"/>
        </w:rPr>
      </w:pPr>
      <w:r w:rsidRPr="0034552F">
        <w:rPr>
          <w:sz w:val="28"/>
          <w:szCs w:val="28"/>
        </w:rPr>
        <w:tab/>
      </w:r>
      <w:r w:rsidRPr="0034552F">
        <w:rPr>
          <w:sz w:val="28"/>
          <w:szCs w:val="28"/>
        </w:rPr>
        <w:tab/>
        <w:t xml:space="preserve">Money which is a legal tender but only upon limited extent is known as limited </w:t>
      </w:r>
    </w:p>
    <w:p w:rsidR="00543D3B" w:rsidRPr="0034552F" w:rsidRDefault="00543D3B" w:rsidP="00706090">
      <w:pPr>
        <w:rPr>
          <w:sz w:val="28"/>
          <w:szCs w:val="28"/>
        </w:rPr>
      </w:pPr>
      <w:r w:rsidRPr="0034552F">
        <w:rPr>
          <w:sz w:val="28"/>
          <w:szCs w:val="28"/>
        </w:rPr>
        <w:tab/>
      </w:r>
      <w:r w:rsidRPr="0034552F">
        <w:rPr>
          <w:sz w:val="28"/>
          <w:szCs w:val="28"/>
        </w:rPr>
        <w:tab/>
        <w:t>Tender money.</w:t>
      </w:r>
    </w:p>
    <w:p w:rsidR="00543D3B" w:rsidRPr="0034552F" w:rsidRDefault="00543D3B" w:rsidP="00706090">
      <w:pPr>
        <w:rPr>
          <w:sz w:val="28"/>
          <w:szCs w:val="28"/>
        </w:rPr>
      </w:pPr>
      <w:r w:rsidRPr="0034552F">
        <w:rPr>
          <w:sz w:val="28"/>
          <w:szCs w:val="28"/>
        </w:rPr>
        <w:tab/>
      </w:r>
      <w:r w:rsidRPr="0034552F">
        <w:rPr>
          <w:sz w:val="28"/>
          <w:szCs w:val="28"/>
        </w:rPr>
        <w:tab/>
        <w:t>Beyond a certain limit it become non legal tender money.</w:t>
      </w:r>
    </w:p>
    <w:p w:rsidR="00215A97" w:rsidRDefault="00543D3B" w:rsidP="00706090">
      <w:pPr>
        <w:rPr>
          <w:sz w:val="28"/>
          <w:szCs w:val="28"/>
        </w:rPr>
      </w:pPr>
      <w:r w:rsidRPr="0034552F">
        <w:rPr>
          <w:sz w:val="28"/>
          <w:szCs w:val="28"/>
        </w:rPr>
        <w:tab/>
      </w:r>
      <w:r w:rsidRPr="0034552F">
        <w:rPr>
          <w:sz w:val="28"/>
          <w:szCs w:val="28"/>
        </w:rPr>
        <w:tab/>
        <w:t xml:space="preserve">e.g., all small coins upon rupee one are legal </w:t>
      </w:r>
      <w:r w:rsidR="0078713E" w:rsidRPr="0034552F">
        <w:rPr>
          <w:sz w:val="28"/>
          <w:szCs w:val="28"/>
        </w:rPr>
        <w:t>tender only to the extent of R</w:t>
      </w:r>
      <w:r w:rsidRPr="0034552F">
        <w:rPr>
          <w:sz w:val="28"/>
          <w:szCs w:val="28"/>
        </w:rPr>
        <w:t>s. 25.</w:t>
      </w:r>
    </w:p>
    <w:p w:rsidR="00E838A5" w:rsidRPr="0034552F" w:rsidRDefault="00E838A5" w:rsidP="00706090">
      <w:pPr>
        <w:rPr>
          <w:sz w:val="28"/>
          <w:szCs w:val="28"/>
        </w:rPr>
      </w:pPr>
    </w:p>
    <w:p w:rsidR="00543D3B" w:rsidRPr="00E838A5" w:rsidRDefault="00E838A5" w:rsidP="00706090">
      <w:pPr>
        <w:ind w:firstLine="720"/>
        <w:rPr>
          <w:b/>
          <w:bCs/>
          <w:sz w:val="36"/>
          <w:szCs w:val="36"/>
          <w:u w:val="double"/>
        </w:rPr>
      </w:pPr>
      <w:r>
        <w:rPr>
          <w:b/>
          <w:bCs/>
          <w:sz w:val="36"/>
          <w:szCs w:val="36"/>
          <w:u w:val="double"/>
        </w:rPr>
        <w:t xml:space="preserve">(2). Non legal tender money </w:t>
      </w:r>
    </w:p>
    <w:p w:rsidR="00543D3B" w:rsidRPr="0034552F" w:rsidRDefault="00543D3B" w:rsidP="00706090">
      <w:pPr>
        <w:rPr>
          <w:sz w:val="28"/>
          <w:szCs w:val="28"/>
        </w:rPr>
      </w:pPr>
      <w:r w:rsidRPr="0034552F">
        <w:rPr>
          <w:sz w:val="28"/>
          <w:szCs w:val="28"/>
        </w:rPr>
        <w:tab/>
        <w:t>It refer to money which is not a legal tender it is not supported by law.</w:t>
      </w:r>
    </w:p>
    <w:p w:rsidR="00543D3B" w:rsidRPr="0034552F" w:rsidRDefault="00543D3B" w:rsidP="00706090">
      <w:pPr>
        <w:rPr>
          <w:sz w:val="28"/>
          <w:szCs w:val="28"/>
        </w:rPr>
      </w:pPr>
      <w:r w:rsidRPr="0034552F">
        <w:rPr>
          <w:sz w:val="28"/>
          <w:szCs w:val="28"/>
        </w:rPr>
        <w:tab/>
        <w:t xml:space="preserve">A person can accept the payment or he can refuse to accept the payments in forms of </w:t>
      </w:r>
      <w:r w:rsidR="0078713E" w:rsidRPr="0034552F">
        <w:rPr>
          <w:sz w:val="28"/>
          <w:szCs w:val="28"/>
        </w:rPr>
        <w:t>o</w:t>
      </w:r>
      <w:r w:rsidRPr="0034552F">
        <w:rPr>
          <w:sz w:val="28"/>
          <w:szCs w:val="28"/>
        </w:rPr>
        <w:t>ptional money.</w:t>
      </w:r>
    </w:p>
    <w:p w:rsidR="00543D3B" w:rsidRPr="0034552F" w:rsidRDefault="00543D3B" w:rsidP="00706090">
      <w:pPr>
        <w:rPr>
          <w:sz w:val="28"/>
          <w:szCs w:val="28"/>
        </w:rPr>
      </w:pPr>
      <w:r w:rsidRPr="0034552F">
        <w:rPr>
          <w:sz w:val="28"/>
          <w:szCs w:val="28"/>
        </w:rPr>
        <w:tab/>
        <w:t>They are accepted because of custom.</w:t>
      </w:r>
    </w:p>
    <w:p w:rsidR="00543D3B" w:rsidRPr="0034552F" w:rsidRDefault="00543D3B" w:rsidP="00706090">
      <w:pPr>
        <w:rPr>
          <w:sz w:val="28"/>
          <w:szCs w:val="28"/>
        </w:rPr>
      </w:pPr>
      <w:r w:rsidRPr="0034552F">
        <w:rPr>
          <w:sz w:val="28"/>
          <w:szCs w:val="28"/>
        </w:rPr>
        <w:tab/>
        <w:t>Bank cheques, bills of exchange are now legal tender money.</w:t>
      </w:r>
    </w:p>
    <w:p w:rsidR="0034552F" w:rsidRPr="0034552F" w:rsidRDefault="0034552F" w:rsidP="00706090">
      <w:pPr>
        <w:rPr>
          <w:sz w:val="28"/>
          <w:szCs w:val="28"/>
        </w:rPr>
      </w:pPr>
    </w:p>
    <w:p w:rsidR="00543D3B" w:rsidRPr="00E838A5" w:rsidRDefault="00543D3B" w:rsidP="00706090">
      <w:pPr>
        <w:rPr>
          <w:b/>
          <w:bCs/>
          <w:sz w:val="36"/>
          <w:szCs w:val="36"/>
          <w:u w:val="double"/>
        </w:rPr>
      </w:pPr>
      <w:r w:rsidRPr="00E838A5">
        <w:rPr>
          <w:b/>
          <w:bCs/>
          <w:sz w:val="36"/>
          <w:szCs w:val="36"/>
          <w:u w:val="double"/>
        </w:rPr>
        <w:t>(2). On</w:t>
      </w:r>
      <w:r w:rsidR="00E838A5" w:rsidRPr="00E838A5">
        <w:rPr>
          <w:b/>
          <w:bCs/>
          <w:sz w:val="36"/>
          <w:szCs w:val="36"/>
          <w:u w:val="double"/>
        </w:rPr>
        <w:t xml:space="preserve"> the basic of monetary system </w:t>
      </w:r>
    </w:p>
    <w:p w:rsidR="00543D3B" w:rsidRDefault="00543D3B" w:rsidP="00706090">
      <w:pPr>
        <w:rPr>
          <w:sz w:val="28"/>
          <w:szCs w:val="28"/>
        </w:rPr>
      </w:pPr>
      <w:r w:rsidRPr="0034552F">
        <w:rPr>
          <w:sz w:val="28"/>
          <w:szCs w:val="28"/>
        </w:rPr>
        <w:tab/>
        <w:t>Money can be classified into the following bread categories :-</w:t>
      </w:r>
    </w:p>
    <w:p w:rsidR="00E838A5" w:rsidRPr="0034552F" w:rsidRDefault="00E838A5" w:rsidP="00706090">
      <w:pPr>
        <w:rPr>
          <w:sz w:val="28"/>
          <w:szCs w:val="28"/>
        </w:rPr>
      </w:pPr>
    </w:p>
    <w:p w:rsidR="00543D3B" w:rsidRPr="0034552F" w:rsidRDefault="00543D3B" w:rsidP="00706090">
      <w:pPr>
        <w:rPr>
          <w:b/>
          <w:bCs/>
          <w:sz w:val="28"/>
          <w:szCs w:val="28"/>
          <w:u w:val="double"/>
        </w:rPr>
      </w:pPr>
      <w:r w:rsidRPr="0034552F">
        <w:rPr>
          <w:sz w:val="28"/>
          <w:szCs w:val="28"/>
        </w:rPr>
        <w:tab/>
      </w:r>
      <w:r w:rsidRPr="00E838A5">
        <w:rPr>
          <w:b/>
          <w:bCs/>
          <w:sz w:val="36"/>
          <w:szCs w:val="36"/>
          <w:u w:val="double"/>
        </w:rPr>
        <w:t xml:space="preserve">(1). </w:t>
      </w:r>
      <w:r w:rsidR="006A1474" w:rsidRPr="00E838A5">
        <w:rPr>
          <w:b/>
          <w:bCs/>
          <w:sz w:val="36"/>
          <w:szCs w:val="36"/>
          <w:u w:val="double"/>
        </w:rPr>
        <w:t>Metallic</w:t>
      </w:r>
      <w:r w:rsidRPr="00E838A5">
        <w:rPr>
          <w:b/>
          <w:bCs/>
          <w:sz w:val="36"/>
          <w:szCs w:val="36"/>
          <w:u w:val="double"/>
        </w:rPr>
        <w:t xml:space="preserve"> money :-</w:t>
      </w:r>
    </w:p>
    <w:p w:rsidR="00543D3B" w:rsidRDefault="00543D3B" w:rsidP="00706090">
      <w:pPr>
        <w:ind w:left="1440"/>
        <w:rPr>
          <w:sz w:val="28"/>
          <w:szCs w:val="28"/>
        </w:rPr>
      </w:pPr>
      <w:r w:rsidRPr="0034552F">
        <w:rPr>
          <w:sz w:val="28"/>
          <w:szCs w:val="28"/>
        </w:rPr>
        <w:t>It refers to the metals of which money is composed of they made be fo</w:t>
      </w:r>
      <w:r w:rsidR="00E838A5">
        <w:rPr>
          <w:sz w:val="28"/>
          <w:szCs w:val="28"/>
        </w:rPr>
        <w:t>llowing types of metallic money.</w:t>
      </w:r>
    </w:p>
    <w:p w:rsidR="00E838A5" w:rsidRPr="0034552F" w:rsidRDefault="00E838A5" w:rsidP="00706090">
      <w:pPr>
        <w:ind w:left="1440"/>
        <w:rPr>
          <w:sz w:val="28"/>
          <w:szCs w:val="28"/>
        </w:rPr>
      </w:pPr>
    </w:p>
    <w:p w:rsidR="00E838A5" w:rsidRPr="00E838A5" w:rsidRDefault="006A1474" w:rsidP="00706090">
      <w:pPr>
        <w:ind w:left="1440"/>
        <w:rPr>
          <w:b/>
          <w:bCs/>
          <w:sz w:val="36"/>
          <w:szCs w:val="36"/>
          <w:u w:val="double"/>
        </w:rPr>
      </w:pPr>
      <w:r w:rsidRPr="00E838A5">
        <w:rPr>
          <w:b/>
          <w:bCs/>
          <w:sz w:val="36"/>
          <w:szCs w:val="36"/>
          <w:u w:val="double"/>
        </w:rPr>
        <w:t>(a). F</w:t>
      </w:r>
      <w:r w:rsidR="00E838A5" w:rsidRPr="00E838A5">
        <w:rPr>
          <w:b/>
          <w:bCs/>
          <w:sz w:val="36"/>
          <w:szCs w:val="36"/>
          <w:u w:val="double"/>
        </w:rPr>
        <w:t>ull bodied coins :</w:t>
      </w:r>
    </w:p>
    <w:p w:rsidR="00543D3B" w:rsidRPr="0034552F" w:rsidRDefault="00543D3B" w:rsidP="00706090">
      <w:pPr>
        <w:ind w:left="1440"/>
        <w:rPr>
          <w:sz w:val="28"/>
          <w:szCs w:val="28"/>
        </w:rPr>
      </w:pPr>
      <w:r w:rsidRPr="0034552F">
        <w:rPr>
          <w:sz w:val="28"/>
          <w:szCs w:val="28"/>
        </w:rPr>
        <w:t>It refers to metal coins made up of metals like gold or silver.</w:t>
      </w:r>
    </w:p>
    <w:p w:rsidR="00543D3B" w:rsidRPr="0034552F" w:rsidRDefault="00543D3B" w:rsidP="00706090">
      <w:pPr>
        <w:ind w:left="1440"/>
        <w:rPr>
          <w:sz w:val="28"/>
          <w:szCs w:val="28"/>
        </w:rPr>
      </w:pPr>
      <w:r w:rsidRPr="0034552F">
        <w:rPr>
          <w:sz w:val="28"/>
          <w:szCs w:val="28"/>
        </w:rPr>
        <w:t>In case of such coins face value of the coin is equal to intrinsic value.</w:t>
      </w:r>
    </w:p>
    <w:p w:rsidR="00543D3B" w:rsidRPr="0034552F" w:rsidRDefault="00543D3B" w:rsidP="00706090">
      <w:pPr>
        <w:ind w:left="1440"/>
        <w:rPr>
          <w:sz w:val="28"/>
          <w:szCs w:val="28"/>
        </w:rPr>
      </w:pPr>
      <w:r w:rsidRPr="0034552F">
        <w:rPr>
          <w:sz w:val="28"/>
          <w:szCs w:val="28"/>
        </w:rPr>
        <w:t>Face value refers to the exchange value of the coin.</w:t>
      </w:r>
    </w:p>
    <w:p w:rsidR="006A1474" w:rsidRDefault="00543D3B" w:rsidP="00706090">
      <w:pPr>
        <w:ind w:left="1440"/>
        <w:rPr>
          <w:sz w:val="28"/>
          <w:szCs w:val="28"/>
        </w:rPr>
      </w:pPr>
      <w:r w:rsidRPr="0034552F">
        <w:rPr>
          <w:sz w:val="28"/>
          <w:szCs w:val="28"/>
        </w:rPr>
        <w:t>Intrinsic value refers to the value of the metal content in the coin.</w:t>
      </w:r>
    </w:p>
    <w:p w:rsidR="00E838A5" w:rsidRPr="0034552F" w:rsidRDefault="00E838A5" w:rsidP="00706090">
      <w:pPr>
        <w:rPr>
          <w:sz w:val="28"/>
          <w:szCs w:val="28"/>
        </w:rPr>
      </w:pPr>
    </w:p>
    <w:p w:rsidR="00543D3B" w:rsidRPr="00E838A5" w:rsidRDefault="006A1474" w:rsidP="00706090">
      <w:pPr>
        <w:ind w:left="1440"/>
        <w:rPr>
          <w:b/>
          <w:bCs/>
          <w:sz w:val="36"/>
          <w:szCs w:val="36"/>
          <w:u w:val="double"/>
        </w:rPr>
      </w:pPr>
      <w:r w:rsidRPr="00E838A5">
        <w:rPr>
          <w:b/>
          <w:bCs/>
          <w:sz w:val="36"/>
          <w:szCs w:val="36"/>
          <w:u w:val="double"/>
        </w:rPr>
        <w:t>(b). T</w:t>
      </w:r>
      <w:r w:rsidR="00E838A5" w:rsidRPr="00E838A5">
        <w:rPr>
          <w:b/>
          <w:bCs/>
          <w:sz w:val="36"/>
          <w:szCs w:val="36"/>
          <w:u w:val="double"/>
        </w:rPr>
        <w:t>oken coins :</w:t>
      </w:r>
    </w:p>
    <w:p w:rsidR="00543D3B" w:rsidRPr="0034552F" w:rsidRDefault="00543D3B" w:rsidP="00706090">
      <w:pPr>
        <w:ind w:left="1440"/>
        <w:rPr>
          <w:sz w:val="28"/>
          <w:szCs w:val="28"/>
        </w:rPr>
      </w:pPr>
      <w:r w:rsidRPr="0034552F">
        <w:rPr>
          <w:sz w:val="28"/>
          <w:szCs w:val="28"/>
        </w:rPr>
        <w:t xml:space="preserve">They refer to coins made </w:t>
      </w:r>
      <w:r w:rsidR="000B2D0F" w:rsidRPr="0034552F">
        <w:rPr>
          <w:sz w:val="28"/>
          <w:szCs w:val="28"/>
        </w:rPr>
        <w:t xml:space="preserve">up of cheaper metals like </w:t>
      </w:r>
      <w:r w:rsidR="0034552F" w:rsidRPr="0034552F">
        <w:rPr>
          <w:sz w:val="28"/>
          <w:szCs w:val="28"/>
        </w:rPr>
        <w:t>nickel</w:t>
      </w:r>
      <w:r w:rsidRPr="0034552F">
        <w:rPr>
          <w:sz w:val="28"/>
          <w:szCs w:val="28"/>
        </w:rPr>
        <w:t>.</w:t>
      </w:r>
    </w:p>
    <w:p w:rsidR="00543D3B" w:rsidRDefault="00543D3B" w:rsidP="00706090">
      <w:pPr>
        <w:ind w:left="1440"/>
        <w:rPr>
          <w:sz w:val="28"/>
          <w:szCs w:val="28"/>
        </w:rPr>
      </w:pPr>
      <w:r w:rsidRPr="0034552F">
        <w:rPr>
          <w:sz w:val="28"/>
          <w:szCs w:val="28"/>
        </w:rPr>
        <w:t>In case of token coins face value of coin is greater than the intrinsic value.</w:t>
      </w:r>
    </w:p>
    <w:p w:rsidR="00E838A5" w:rsidRPr="0034552F" w:rsidRDefault="00E838A5" w:rsidP="00706090">
      <w:pPr>
        <w:ind w:left="1440"/>
        <w:rPr>
          <w:sz w:val="28"/>
          <w:szCs w:val="28"/>
        </w:rPr>
      </w:pPr>
    </w:p>
    <w:p w:rsidR="00543D3B" w:rsidRPr="0034552F" w:rsidRDefault="00543D3B" w:rsidP="00706090">
      <w:pPr>
        <w:rPr>
          <w:b/>
          <w:bCs/>
          <w:sz w:val="28"/>
          <w:szCs w:val="28"/>
          <w:u w:val="double"/>
        </w:rPr>
      </w:pPr>
      <w:r w:rsidRPr="0034552F">
        <w:rPr>
          <w:sz w:val="28"/>
          <w:szCs w:val="28"/>
        </w:rPr>
        <w:tab/>
      </w:r>
      <w:r w:rsidRPr="00E838A5">
        <w:rPr>
          <w:b/>
          <w:bCs/>
          <w:sz w:val="36"/>
          <w:szCs w:val="36"/>
          <w:u w:val="double"/>
        </w:rPr>
        <w:t>(2). Paper money :-</w:t>
      </w:r>
    </w:p>
    <w:p w:rsidR="00543D3B" w:rsidRPr="0034552F" w:rsidRDefault="00543D3B" w:rsidP="00706090">
      <w:pPr>
        <w:rPr>
          <w:sz w:val="28"/>
          <w:szCs w:val="28"/>
        </w:rPr>
      </w:pPr>
      <w:r w:rsidRPr="0034552F">
        <w:rPr>
          <w:sz w:val="28"/>
          <w:szCs w:val="28"/>
        </w:rPr>
        <w:tab/>
      </w:r>
      <w:r w:rsidRPr="0034552F">
        <w:rPr>
          <w:sz w:val="28"/>
          <w:szCs w:val="28"/>
        </w:rPr>
        <w:tab/>
        <w:t>It refers to money which is made up of paper.</w:t>
      </w:r>
    </w:p>
    <w:p w:rsidR="00543D3B" w:rsidRPr="0034552F" w:rsidRDefault="00543D3B" w:rsidP="00706090">
      <w:pPr>
        <w:rPr>
          <w:sz w:val="28"/>
          <w:szCs w:val="28"/>
        </w:rPr>
      </w:pPr>
      <w:r w:rsidRPr="0034552F">
        <w:rPr>
          <w:sz w:val="28"/>
          <w:szCs w:val="28"/>
        </w:rPr>
        <w:tab/>
      </w:r>
      <w:r w:rsidRPr="0034552F">
        <w:rPr>
          <w:sz w:val="28"/>
          <w:szCs w:val="28"/>
        </w:rPr>
        <w:tab/>
        <w:t>Currency note issued by government &amp;the central bank.</w:t>
      </w:r>
    </w:p>
    <w:p w:rsidR="00543D3B" w:rsidRDefault="00543D3B" w:rsidP="00706090">
      <w:pPr>
        <w:rPr>
          <w:sz w:val="28"/>
          <w:szCs w:val="28"/>
        </w:rPr>
      </w:pPr>
      <w:r w:rsidRPr="0034552F">
        <w:rPr>
          <w:sz w:val="28"/>
          <w:szCs w:val="28"/>
        </w:rPr>
        <w:tab/>
      </w:r>
      <w:r w:rsidRPr="0034552F">
        <w:rPr>
          <w:sz w:val="28"/>
          <w:szCs w:val="28"/>
        </w:rPr>
        <w:tab/>
        <w:t>There ma</w:t>
      </w:r>
      <w:r w:rsidR="00E838A5">
        <w:rPr>
          <w:sz w:val="28"/>
          <w:szCs w:val="28"/>
        </w:rPr>
        <w:t>y be three types of paper money.</w:t>
      </w:r>
    </w:p>
    <w:p w:rsidR="00E838A5" w:rsidRPr="0034552F" w:rsidRDefault="00E838A5" w:rsidP="00706090">
      <w:pPr>
        <w:rPr>
          <w:sz w:val="28"/>
          <w:szCs w:val="28"/>
        </w:rPr>
      </w:pPr>
    </w:p>
    <w:p w:rsidR="00543D3B" w:rsidRDefault="0043040F" w:rsidP="00706090">
      <w:pPr>
        <w:rPr>
          <w:b/>
          <w:bCs/>
          <w:sz w:val="36"/>
          <w:szCs w:val="36"/>
          <w:u w:val="double"/>
        </w:rPr>
      </w:pPr>
      <w:r w:rsidRPr="0034552F">
        <w:rPr>
          <w:sz w:val="28"/>
          <w:szCs w:val="28"/>
        </w:rPr>
        <w:tab/>
      </w:r>
      <w:r w:rsidRPr="0034552F">
        <w:rPr>
          <w:sz w:val="28"/>
          <w:szCs w:val="28"/>
        </w:rPr>
        <w:tab/>
      </w:r>
      <w:r w:rsidRPr="00E838A5">
        <w:rPr>
          <w:b/>
          <w:bCs/>
          <w:sz w:val="36"/>
          <w:szCs w:val="36"/>
          <w:u w:val="double"/>
        </w:rPr>
        <w:t>(a). R</w:t>
      </w:r>
      <w:r w:rsidR="00E838A5" w:rsidRPr="00E838A5">
        <w:rPr>
          <w:b/>
          <w:bCs/>
          <w:sz w:val="36"/>
          <w:szCs w:val="36"/>
          <w:u w:val="double"/>
        </w:rPr>
        <w:t>epresented paper money :</w:t>
      </w:r>
    </w:p>
    <w:p w:rsidR="00E838A5" w:rsidRPr="0034552F" w:rsidRDefault="00E838A5" w:rsidP="00706090">
      <w:pPr>
        <w:rPr>
          <w:b/>
          <w:bCs/>
          <w:sz w:val="28"/>
          <w:szCs w:val="28"/>
          <w:u w:val="double"/>
        </w:rPr>
      </w:pPr>
    </w:p>
    <w:p w:rsidR="00543D3B" w:rsidRDefault="00543D3B" w:rsidP="00706090">
      <w:pPr>
        <w:rPr>
          <w:sz w:val="28"/>
          <w:szCs w:val="28"/>
        </w:rPr>
      </w:pPr>
      <w:r w:rsidRPr="0034552F">
        <w:rPr>
          <w:sz w:val="28"/>
          <w:szCs w:val="28"/>
        </w:rPr>
        <w:tab/>
      </w:r>
      <w:r w:rsidRPr="0034552F">
        <w:rPr>
          <w:sz w:val="28"/>
          <w:szCs w:val="28"/>
        </w:rPr>
        <w:tab/>
        <w:t>It refers to the paper money which is 100% supported by gold reserved.</w:t>
      </w:r>
      <w:r w:rsidR="0043040F" w:rsidRPr="0034552F">
        <w:rPr>
          <w:sz w:val="28"/>
          <w:szCs w:val="28"/>
        </w:rPr>
        <w:t xml:space="preserve"> </w:t>
      </w:r>
      <w:r w:rsidRPr="0034552F">
        <w:rPr>
          <w:sz w:val="28"/>
          <w:szCs w:val="28"/>
        </w:rPr>
        <w:t xml:space="preserve">Thus, government will create paper money equal to the value of gold reserved </w:t>
      </w:r>
      <w:r w:rsidR="0043040F" w:rsidRPr="0034552F">
        <w:rPr>
          <w:sz w:val="28"/>
          <w:szCs w:val="28"/>
        </w:rPr>
        <w:t>it has got.</w:t>
      </w:r>
    </w:p>
    <w:p w:rsidR="00E838A5" w:rsidRPr="0034552F" w:rsidRDefault="00E838A5" w:rsidP="00706090">
      <w:pPr>
        <w:rPr>
          <w:sz w:val="28"/>
          <w:szCs w:val="28"/>
        </w:rPr>
      </w:pPr>
    </w:p>
    <w:p w:rsidR="00706090" w:rsidRDefault="0043040F" w:rsidP="00706090">
      <w:pPr>
        <w:rPr>
          <w:sz w:val="28"/>
          <w:szCs w:val="28"/>
        </w:rPr>
      </w:pPr>
      <w:r w:rsidRPr="0034552F">
        <w:rPr>
          <w:sz w:val="28"/>
          <w:szCs w:val="28"/>
        </w:rPr>
        <w:tab/>
      </w:r>
      <w:r w:rsidRPr="0034552F">
        <w:rPr>
          <w:sz w:val="28"/>
          <w:szCs w:val="28"/>
        </w:rPr>
        <w:tab/>
      </w:r>
    </w:p>
    <w:p w:rsidR="00706090" w:rsidRDefault="00706090" w:rsidP="00706090">
      <w:pPr>
        <w:rPr>
          <w:sz w:val="28"/>
          <w:szCs w:val="28"/>
        </w:rPr>
      </w:pPr>
    </w:p>
    <w:p w:rsidR="00543D3B" w:rsidRDefault="0043040F" w:rsidP="00706090">
      <w:pPr>
        <w:rPr>
          <w:b/>
          <w:bCs/>
          <w:sz w:val="36"/>
          <w:szCs w:val="36"/>
          <w:u w:val="double"/>
        </w:rPr>
      </w:pPr>
      <w:r w:rsidRPr="00E838A5">
        <w:rPr>
          <w:b/>
          <w:bCs/>
          <w:sz w:val="36"/>
          <w:szCs w:val="36"/>
          <w:u w:val="double"/>
        </w:rPr>
        <w:t>(b). C</w:t>
      </w:r>
      <w:r w:rsidR="00543D3B" w:rsidRPr="00E838A5">
        <w:rPr>
          <w:b/>
          <w:bCs/>
          <w:sz w:val="36"/>
          <w:szCs w:val="36"/>
          <w:u w:val="double"/>
        </w:rPr>
        <w:t>onver</w:t>
      </w:r>
      <w:r w:rsidR="00E838A5" w:rsidRPr="00E838A5">
        <w:rPr>
          <w:b/>
          <w:bCs/>
          <w:sz w:val="36"/>
          <w:szCs w:val="36"/>
          <w:u w:val="double"/>
        </w:rPr>
        <w:t>tible paper money :</w:t>
      </w:r>
    </w:p>
    <w:p w:rsidR="00E838A5" w:rsidRPr="0034552F" w:rsidRDefault="00E838A5" w:rsidP="00706090">
      <w:pPr>
        <w:rPr>
          <w:b/>
          <w:bCs/>
          <w:sz w:val="28"/>
          <w:szCs w:val="28"/>
          <w:u w:val="double"/>
        </w:rPr>
      </w:pPr>
    </w:p>
    <w:p w:rsidR="00543D3B" w:rsidRPr="0034552F" w:rsidRDefault="00543D3B" w:rsidP="00706090">
      <w:pPr>
        <w:rPr>
          <w:sz w:val="28"/>
          <w:szCs w:val="28"/>
        </w:rPr>
      </w:pPr>
      <w:r w:rsidRPr="0034552F">
        <w:rPr>
          <w:sz w:val="28"/>
          <w:szCs w:val="28"/>
        </w:rPr>
        <w:tab/>
      </w:r>
      <w:r w:rsidRPr="0034552F">
        <w:rPr>
          <w:sz w:val="28"/>
          <w:szCs w:val="28"/>
        </w:rPr>
        <w:tab/>
        <w:t xml:space="preserve">It refers to the paper money which can be </w:t>
      </w:r>
      <w:r w:rsidR="0043040F" w:rsidRPr="0034552F">
        <w:rPr>
          <w:sz w:val="28"/>
          <w:szCs w:val="28"/>
        </w:rPr>
        <w:t>convertible</w:t>
      </w:r>
      <w:r w:rsidRPr="0034552F">
        <w:rPr>
          <w:sz w:val="28"/>
          <w:szCs w:val="28"/>
        </w:rPr>
        <w:t xml:space="preserve"> into gold from money </w:t>
      </w:r>
    </w:p>
    <w:p w:rsidR="00543D3B" w:rsidRPr="0034552F" w:rsidRDefault="00706090" w:rsidP="00706090">
      <w:pPr>
        <w:rPr>
          <w:sz w:val="28"/>
          <w:szCs w:val="28"/>
        </w:rPr>
      </w:pPr>
      <w:r>
        <w:rPr>
          <w:sz w:val="28"/>
          <w:szCs w:val="28"/>
        </w:rPr>
        <w:t xml:space="preserve">                     </w:t>
      </w:r>
      <w:r w:rsidR="0043040F" w:rsidRPr="0034552F">
        <w:rPr>
          <w:sz w:val="28"/>
          <w:szCs w:val="28"/>
        </w:rPr>
        <w:t>creating</w:t>
      </w:r>
      <w:r w:rsidR="00543D3B" w:rsidRPr="0034552F">
        <w:rPr>
          <w:sz w:val="28"/>
          <w:szCs w:val="28"/>
        </w:rPr>
        <w:t xml:space="preserve"> authority.</w:t>
      </w:r>
    </w:p>
    <w:p w:rsidR="00543D3B" w:rsidRPr="0034552F" w:rsidRDefault="00543D3B" w:rsidP="00706090">
      <w:pPr>
        <w:rPr>
          <w:sz w:val="28"/>
          <w:szCs w:val="28"/>
        </w:rPr>
      </w:pPr>
      <w:r w:rsidRPr="0034552F">
        <w:rPr>
          <w:sz w:val="28"/>
          <w:szCs w:val="28"/>
        </w:rPr>
        <w:tab/>
      </w:r>
      <w:r w:rsidRPr="0034552F">
        <w:rPr>
          <w:sz w:val="28"/>
          <w:szCs w:val="28"/>
        </w:rPr>
        <w:tab/>
        <w:t xml:space="preserve">Thus, the authority who has issued paper money has promised to convert the </w:t>
      </w:r>
    </w:p>
    <w:p w:rsidR="0059265F" w:rsidRPr="0034552F" w:rsidRDefault="00543D3B" w:rsidP="00706090">
      <w:pPr>
        <w:rPr>
          <w:sz w:val="28"/>
          <w:szCs w:val="28"/>
        </w:rPr>
      </w:pPr>
      <w:r w:rsidRPr="0034552F">
        <w:rPr>
          <w:sz w:val="28"/>
          <w:szCs w:val="28"/>
        </w:rPr>
        <w:tab/>
      </w:r>
      <w:r w:rsidRPr="0034552F">
        <w:rPr>
          <w:sz w:val="28"/>
          <w:szCs w:val="28"/>
        </w:rPr>
        <w:tab/>
        <w:t>paper notes into the gold.</w:t>
      </w:r>
    </w:p>
    <w:p w:rsidR="0059265F" w:rsidRPr="0034552F" w:rsidRDefault="0059265F" w:rsidP="00706090">
      <w:pPr>
        <w:rPr>
          <w:sz w:val="28"/>
          <w:szCs w:val="28"/>
        </w:rPr>
      </w:pPr>
    </w:p>
    <w:p w:rsidR="00543D3B" w:rsidRDefault="00543D3B" w:rsidP="00706090">
      <w:pPr>
        <w:rPr>
          <w:b/>
          <w:bCs/>
          <w:sz w:val="36"/>
          <w:szCs w:val="36"/>
          <w:u w:val="double"/>
        </w:rPr>
      </w:pPr>
      <w:r w:rsidRPr="0034552F">
        <w:rPr>
          <w:sz w:val="28"/>
          <w:szCs w:val="28"/>
        </w:rPr>
        <w:tab/>
      </w:r>
      <w:r w:rsidRPr="0034552F">
        <w:rPr>
          <w:sz w:val="28"/>
          <w:szCs w:val="28"/>
        </w:rPr>
        <w:tab/>
      </w:r>
      <w:r w:rsidR="0043040F" w:rsidRPr="00E838A5">
        <w:rPr>
          <w:b/>
          <w:bCs/>
          <w:sz w:val="36"/>
          <w:szCs w:val="36"/>
          <w:u w:val="double"/>
        </w:rPr>
        <w:t>(c). I</w:t>
      </w:r>
      <w:r w:rsidRPr="00E838A5">
        <w:rPr>
          <w:b/>
          <w:bCs/>
          <w:sz w:val="36"/>
          <w:szCs w:val="36"/>
          <w:u w:val="double"/>
        </w:rPr>
        <w:t>nconvertible paper mo</w:t>
      </w:r>
      <w:r w:rsidR="00E838A5" w:rsidRPr="00E838A5">
        <w:rPr>
          <w:b/>
          <w:bCs/>
          <w:sz w:val="36"/>
          <w:szCs w:val="36"/>
          <w:u w:val="double"/>
        </w:rPr>
        <w:t>ney :</w:t>
      </w:r>
    </w:p>
    <w:p w:rsidR="00E838A5" w:rsidRPr="0034552F" w:rsidRDefault="00E838A5" w:rsidP="00706090">
      <w:pPr>
        <w:rPr>
          <w:b/>
          <w:bCs/>
          <w:sz w:val="28"/>
          <w:szCs w:val="28"/>
          <w:u w:val="double"/>
        </w:rPr>
      </w:pPr>
    </w:p>
    <w:p w:rsidR="00543D3B" w:rsidRPr="0034552F" w:rsidRDefault="00543D3B" w:rsidP="00706090">
      <w:pPr>
        <w:rPr>
          <w:sz w:val="28"/>
          <w:szCs w:val="28"/>
        </w:rPr>
      </w:pPr>
      <w:r w:rsidRPr="0034552F">
        <w:rPr>
          <w:sz w:val="28"/>
          <w:szCs w:val="28"/>
        </w:rPr>
        <w:tab/>
      </w:r>
      <w:r w:rsidRPr="0034552F">
        <w:rPr>
          <w:sz w:val="28"/>
          <w:szCs w:val="28"/>
        </w:rPr>
        <w:tab/>
        <w:t xml:space="preserve">It is also known </w:t>
      </w:r>
      <w:r w:rsidR="006040AC" w:rsidRPr="0034552F">
        <w:rPr>
          <w:sz w:val="28"/>
          <w:szCs w:val="28"/>
        </w:rPr>
        <w:t>as fi</w:t>
      </w:r>
      <w:r w:rsidR="0043040F" w:rsidRPr="0034552F">
        <w:rPr>
          <w:sz w:val="28"/>
          <w:szCs w:val="28"/>
        </w:rPr>
        <w:t>at money. i.e</w:t>
      </w:r>
      <w:r w:rsidRPr="0034552F">
        <w:rPr>
          <w:sz w:val="28"/>
          <w:szCs w:val="28"/>
        </w:rPr>
        <w:t xml:space="preserve">., money by the command of the </w:t>
      </w:r>
      <w:r w:rsidR="0043040F" w:rsidRPr="0034552F">
        <w:rPr>
          <w:sz w:val="28"/>
          <w:szCs w:val="28"/>
        </w:rPr>
        <w:t>sovereign</w:t>
      </w:r>
      <w:r w:rsidRPr="0034552F">
        <w:rPr>
          <w:sz w:val="28"/>
          <w:szCs w:val="28"/>
        </w:rPr>
        <w:t>.</w:t>
      </w:r>
    </w:p>
    <w:p w:rsidR="00543D3B" w:rsidRPr="0034552F" w:rsidRDefault="00543D3B" w:rsidP="00706090">
      <w:pPr>
        <w:rPr>
          <w:sz w:val="28"/>
          <w:szCs w:val="28"/>
        </w:rPr>
      </w:pPr>
      <w:r w:rsidRPr="0034552F">
        <w:rPr>
          <w:sz w:val="28"/>
          <w:szCs w:val="28"/>
        </w:rPr>
        <w:tab/>
      </w:r>
      <w:r w:rsidRPr="0034552F">
        <w:rPr>
          <w:sz w:val="28"/>
          <w:szCs w:val="28"/>
        </w:rPr>
        <w:tab/>
        <w:t xml:space="preserve">Thus, money cannot be converted into gold from the money authority but it is </w:t>
      </w:r>
    </w:p>
    <w:p w:rsidR="00543D3B" w:rsidRPr="0034552F" w:rsidRDefault="00543D3B" w:rsidP="00706090">
      <w:pPr>
        <w:rPr>
          <w:sz w:val="28"/>
          <w:szCs w:val="28"/>
        </w:rPr>
      </w:pPr>
      <w:r w:rsidRPr="0034552F">
        <w:rPr>
          <w:sz w:val="28"/>
          <w:szCs w:val="28"/>
        </w:rPr>
        <w:tab/>
      </w:r>
      <w:r w:rsidRPr="0034552F">
        <w:rPr>
          <w:sz w:val="28"/>
          <w:szCs w:val="28"/>
        </w:rPr>
        <w:tab/>
        <w:t>accepted because it is accepted</w:t>
      </w:r>
      <w:r w:rsidR="00706090">
        <w:rPr>
          <w:sz w:val="28"/>
          <w:szCs w:val="28"/>
        </w:rPr>
        <w:t>.</w:t>
      </w:r>
    </w:p>
    <w:p w:rsidR="00543D3B" w:rsidRDefault="00543D3B" w:rsidP="00706090">
      <w:pPr>
        <w:rPr>
          <w:b/>
          <w:bCs/>
          <w:sz w:val="36"/>
          <w:szCs w:val="36"/>
          <w:u w:val="double"/>
        </w:rPr>
      </w:pPr>
      <w:r w:rsidRPr="0034552F">
        <w:rPr>
          <w:sz w:val="28"/>
          <w:szCs w:val="28"/>
        </w:rPr>
        <w:tab/>
      </w:r>
      <w:r w:rsidR="00E838A5" w:rsidRPr="00E838A5">
        <w:rPr>
          <w:b/>
          <w:bCs/>
          <w:sz w:val="36"/>
          <w:szCs w:val="36"/>
          <w:u w:val="double"/>
        </w:rPr>
        <w:t>(3). Plastic money :</w:t>
      </w:r>
    </w:p>
    <w:p w:rsidR="00E838A5" w:rsidRPr="0034552F" w:rsidRDefault="00E838A5" w:rsidP="00706090">
      <w:pPr>
        <w:rPr>
          <w:b/>
          <w:bCs/>
          <w:sz w:val="28"/>
          <w:szCs w:val="28"/>
          <w:u w:val="double"/>
        </w:rPr>
      </w:pPr>
    </w:p>
    <w:p w:rsidR="00543D3B" w:rsidRPr="0034552F" w:rsidRDefault="00543D3B" w:rsidP="00706090">
      <w:pPr>
        <w:rPr>
          <w:sz w:val="28"/>
          <w:szCs w:val="28"/>
        </w:rPr>
      </w:pPr>
      <w:r w:rsidRPr="0034552F">
        <w:rPr>
          <w:sz w:val="28"/>
          <w:szCs w:val="28"/>
        </w:rPr>
        <w:tab/>
      </w:r>
      <w:r w:rsidRPr="0034552F">
        <w:rPr>
          <w:sz w:val="28"/>
          <w:szCs w:val="28"/>
        </w:rPr>
        <w:tab/>
        <w:t xml:space="preserve">Refers to credit cards issued by banks the card holder can make purchase by </w:t>
      </w:r>
    </w:p>
    <w:p w:rsidR="00543D3B" w:rsidRPr="0034552F" w:rsidRDefault="00543D3B" w:rsidP="00706090">
      <w:pPr>
        <w:rPr>
          <w:sz w:val="28"/>
          <w:szCs w:val="28"/>
        </w:rPr>
      </w:pPr>
      <w:r w:rsidRPr="0034552F">
        <w:rPr>
          <w:sz w:val="28"/>
          <w:szCs w:val="28"/>
        </w:rPr>
        <w:tab/>
      </w:r>
      <w:r w:rsidRPr="0034552F">
        <w:rPr>
          <w:sz w:val="28"/>
          <w:szCs w:val="28"/>
        </w:rPr>
        <w:tab/>
        <w:t>paying through credit card.</w:t>
      </w:r>
    </w:p>
    <w:p w:rsidR="00543D3B" w:rsidRPr="0034552F" w:rsidRDefault="00543D3B" w:rsidP="00706090">
      <w:pPr>
        <w:rPr>
          <w:sz w:val="28"/>
          <w:szCs w:val="28"/>
        </w:rPr>
      </w:pPr>
      <w:r w:rsidRPr="0034552F">
        <w:rPr>
          <w:sz w:val="28"/>
          <w:szCs w:val="28"/>
        </w:rPr>
        <w:tab/>
      </w:r>
      <w:r w:rsidRPr="0034552F">
        <w:rPr>
          <w:sz w:val="28"/>
          <w:szCs w:val="28"/>
        </w:rPr>
        <w:tab/>
        <w:t xml:space="preserve">The account of lower is settled by card </w:t>
      </w:r>
      <w:r w:rsidR="00650CD8" w:rsidRPr="0034552F">
        <w:rPr>
          <w:sz w:val="28"/>
          <w:szCs w:val="28"/>
        </w:rPr>
        <w:t>issuing</w:t>
      </w:r>
      <w:r w:rsidRPr="0034552F">
        <w:rPr>
          <w:sz w:val="28"/>
          <w:szCs w:val="28"/>
        </w:rPr>
        <w:t xml:space="preserve"> bank at regular intervals.</w:t>
      </w:r>
    </w:p>
    <w:p w:rsidR="00543D3B" w:rsidRPr="0034552F" w:rsidRDefault="00543D3B" w:rsidP="00706090">
      <w:pPr>
        <w:rPr>
          <w:sz w:val="28"/>
          <w:szCs w:val="28"/>
        </w:rPr>
      </w:pPr>
      <w:r w:rsidRPr="0034552F">
        <w:rPr>
          <w:sz w:val="28"/>
          <w:szCs w:val="28"/>
        </w:rPr>
        <w:tab/>
      </w:r>
      <w:r w:rsidRPr="0034552F">
        <w:rPr>
          <w:sz w:val="28"/>
          <w:szCs w:val="28"/>
        </w:rPr>
        <w:tab/>
        <w:t>When card holder delays the payment a higher interest is charged by the bank.</w:t>
      </w:r>
    </w:p>
    <w:p w:rsidR="00650CD8" w:rsidRPr="0034552F" w:rsidRDefault="00650CD8" w:rsidP="00706090">
      <w:pPr>
        <w:rPr>
          <w:sz w:val="28"/>
          <w:szCs w:val="28"/>
        </w:rPr>
      </w:pPr>
    </w:p>
    <w:p w:rsidR="00706090" w:rsidRPr="00A549BB" w:rsidRDefault="00706090" w:rsidP="00706090">
      <w:pPr>
        <w:rPr>
          <w:rFonts w:eastAsia="Arial Unicode MS"/>
          <w:b/>
          <w:bCs/>
          <w:sz w:val="32"/>
          <w:szCs w:val="36"/>
        </w:rPr>
      </w:pPr>
      <w:r>
        <w:rPr>
          <w:rFonts w:eastAsia="Arial Unicode MS"/>
          <w:b/>
          <w:bCs/>
          <w:sz w:val="32"/>
          <w:szCs w:val="36"/>
        </w:rPr>
        <w:t xml:space="preserve">Q </w:t>
      </w:r>
      <w:r w:rsidRPr="00A549BB">
        <w:rPr>
          <w:rFonts w:eastAsia="Arial Unicode MS"/>
          <w:b/>
          <w:bCs/>
          <w:sz w:val="32"/>
          <w:szCs w:val="36"/>
        </w:rPr>
        <w:t>.</w:t>
      </w:r>
      <w:r>
        <w:rPr>
          <w:rFonts w:eastAsia="Arial Unicode MS"/>
          <w:b/>
          <w:bCs/>
          <w:sz w:val="32"/>
          <w:szCs w:val="36"/>
        </w:rPr>
        <w:t>7</w:t>
      </w:r>
      <w:r w:rsidRPr="00A549BB">
        <w:rPr>
          <w:rFonts w:eastAsia="Arial Unicode MS"/>
          <w:b/>
          <w:bCs/>
          <w:sz w:val="32"/>
          <w:szCs w:val="36"/>
        </w:rPr>
        <w:t xml:space="preserve"> Evaluate in detail the meaning and functions of commercial banks?</w:t>
      </w:r>
    </w:p>
    <w:p w:rsidR="00706090" w:rsidRPr="00A549BB" w:rsidRDefault="00706090" w:rsidP="00706090">
      <w:pPr>
        <w:rPr>
          <w:rFonts w:eastAsia="Arial Unicode MS"/>
          <w:b/>
          <w:bCs/>
          <w:sz w:val="32"/>
          <w:szCs w:val="36"/>
        </w:rPr>
      </w:pPr>
      <w:r w:rsidRPr="00A549BB">
        <w:rPr>
          <w:rFonts w:eastAsia="Arial Unicode MS"/>
          <w:b/>
          <w:bCs/>
          <w:sz w:val="32"/>
          <w:szCs w:val="36"/>
        </w:rPr>
        <w:t>Ans:</w:t>
      </w:r>
    </w:p>
    <w:p w:rsidR="00706090" w:rsidRPr="00BF14EF" w:rsidRDefault="00706090" w:rsidP="0021734B">
      <w:pPr>
        <w:pStyle w:val="ListParagraph"/>
        <w:numPr>
          <w:ilvl w:val="0"/>
          <w:numId w:val="29"/>
        </w:numPr>
        <w:rPr>
          <w:rFonts w:ascii="Times New Roman" w:eastAsia="Arial Unicode MS" w:hAnsi="Times New Roman"/>
          <w:sz w:val="28"/>
          <w:szCs w:val="32"/>
        </w:rPr>
      </w:pPr>
      <w:r w:rsidRPr="00BF14EF">
        <w:rPr>
          <w:rFonts w:ascii="Times New Roman" w:eastAsia="Arial Unicode MS" w:hAnsi="Times New Roman"/>
          <w:sz w:val="24"/>
          <w:szCs w:val="32"/>
        </w:rPr>
        <w:t>In modern economy, commercial banks play an important role in the financial sector.</w:t>
      </w:r>
    </w:p>
    <w:p w:rsidR="00706090" w:rsidRPr="00BF14EF" w:rsidRDefault="00706090" w:rsidP="0021734B">
      <w:pPr>
        <w:pStyle w:val="ListParagraph"/>
        <w:numPr>
          <w:ilvl w:val="0"/>
          <w:numId w:val="29"/>
        </w:numPr>
        <w:rPr>
          <w:rFonts w:ascii="Times New Roman" w:eastAsia="Arial Unicode MS" w:hAnsi="Times New Roman"/>
          <w:sz w:val="28"/>
          <w:szCs w:val="32"/>
        </w:rPr>
      </w:pPr>
      <w:r w:rsidRPr="00BF14EF">
        <w:rPr>
          <w:rFonts w:ascii="Times New Roman" w:eastAsia="Arial Unicode MS" w:hAnsi="Times New Roman"/>
          <w:sz w:val="24"/>
          <w:szCs w:val="32"/>
        </w:rPr>
        <w:t>A bank is an institution dealing in money &amp; credit.</w:t>
      </w:r>
    </w:p>
    <w:p w:rsidR="00706090" w:rsidRPr="00BF14EF" w:rsidRDefault="00706090" w:rsidP="0021734B">
      <w:pPr>
        <w:pStyle w:val="ListParagraph"/>
        <w:numPr>
          <w:ilvl w:val="0"/>
          <w:numId w:val="29"/>
        </w:numPr>
        <w:rPr>
          <w:rFonts w:ascii="Times New Roman" w:eastAsia="Arial Unicode MS" w:hAnsi="Times New Roman"/>
          <w:sz w:val="28"/>
          <w:szCs w:val="32"/>
        </w:rPr>
      </w:pPr>
      <w:r w:rsidRPr="00BF14EF">
        <w:rPr>
          <w:rFonts w:ascii="Times New Roman" w:eastAsia="Arial Unicode MS" w:hAnsi="Times New Roman"/>
          <w:sz w:val="24"/>
          <w:szCs w:val="32"/>
        </w:rPr>
        <w:t>Credit money is the major component of money supply in a modern economy.</w:t>
      </w:r>
    </w:p>
    <w:p w:rsidR="00706090" w:rsidRPr="00BF14EF" w:rsidRDefault="00706090" w:rsidP="0021734B">
      <w:pPr>
        <w:pStyle w:val="ListParagraph"/>
        <w:numPr>
          <w:ilvl w:val="0"/>
          <w:numId w:val="29"/>
        </w:numPr>
        <w:rPr>
          <w:rFonts w:ascii="Times New Roman" w:eastAsia="Arial Unicode MS" w:hAnsi="Times New Roman"/>
          <w:sz w:val="28"/>
          <w:szCs w:val="32"/>
        </w:rPr>
      </w:pPr>
      <w:r w:rsidRPr="00BF14EF">
        <w:rPr>
          <w:rFonts w:ascii="Times New Roman" w:eastAsia="Arial Unicode MS" w:hAnsi="Times New Roman"/>
          <w:sz w:val="24"/>
          <w:szCs w:val="32"/>
        </w:rPr>
        <w:t>Commercial banks are the creators of credit.</w:t>
      </w:r>
    </w:p>
    <w:p w:rsidR="00706090" w:rsidRPr="00BF14EF" w:rsidRDefault="00706090" w:rsidP="0021734B">
      <w:pPr>
        <w:pStyle w:val="ListParagraph"/>
        <w:numPr>
          <w:ilvl w:val="0"/>
          <w:numId w:val="29"/>
        </w:numPr>
        <w:rPr>
          <w:rFonts w:ascii="Times New Roman" w:eastAsia="Arial Unicode MS" w:hAnsi="Times New Roman"/>
          <w:sz w:val="28"/>
          <w:szCs w:val="32"/>
        </w:rPr>
      </w:pPr>
      <w:r w:rsidRPr="00BF14EF">
        <w:rPr>
          <w:rFonts w:ascii="Times New Roman" w:eastAsia="Arial Unicode MS" w:hAnsi="Times New Roman"/>
          <w:sz w:val="24"/>
          <w:szCs w:val="32"/>
        </w:rPr>
        <w:t>The strength of economy of any country basically depends on a sound &amp; solvent banking system.</w:t>
      </w:r>
    </w:p>
    <w:p w:rsidR="00706090" w:rsidRPr="00BF14EF" w:rsidRDefault="00706090" w:rsidP="0021734B">
      <w:pPr>
        <w:pStyle w:val="ListParagraph"/>
        <w:numPr>
          <w:ilvl w:val="0"/>
          <w:numId w:val="30"/>
        </w:numPr>
        <w:rPr>
          <w:rFonts w:ascii="Times New Roman" w:eastAsia="Arial Unicode MS" w:hAnsi="Times New Roman"/>
          <w:szCs w:val="28"/>
        </w:rPr>
      </w:pPr>
      <w:r w:rsidRPr="00BF14EF">
        <w:rPr>
          <w:rFonts w:ascii="Times New Roman" w:eastAsia="Arial Unicode MS" w:hAnsi="Times New Roman"/>
          <w:sz w:val="24"/>
          <w:szCs w:val="32"/>
        </w:rPr>
        <w:t>A commercial bank is a profit seeking business firm dealing in money or rather claims to money.</w:t>
      </w:r>
    </w:p>
    <w:p w:rsidR="00706090" w:rsidRPr="00BF14EF" w:rsidRDefault="00706090" w:rsidP="0021734B">
      <w:pPr>
        <w:pStyle w:val="ListParagraph"/>
        <w:numPr>
          <w:ilvl w:val="0"/>
          <w:numId w:val="30"/>
        </w:numPr>
        <w:rPr>
          <w:rFonts w:ascii="Times New Roman" w:eastAsia="Arial Unicode MS" w:hAnsi="Times New Roman"/>
          <w:szCs w:val="28"/>
        </w:rPr>
      </w:pPr>
      <w:r w:rsidRPr="00BF14EF">
        <w:rPr>
          <w:rFonts w:ascii="Times New Roman" w:eastAsia="Arial Unicode MS" w:hAnsi="Times New Roman"/>
          <w:sz w:val="24"/>
          <w:szCs w:val="32"/>
        </w:rPr>
        <w:t>It safeguards the savings of the public and give loans &amp; advances.</w:t>
      </w:r>
    </w:p>
    <w:p w:rsidR="00706090" w:rsidRPr="00690875" w:rsidRDefault="00706090" w:rsidP="0021734B">
      <w:pPr>
        <w:pStyle w:val="ListParagraph"/>
        <w:numPr>
          <w:ilvl w:val="0"/>
          <w:numId w:val="30"/>
        </w:numPr>
        <w:rPr>
          <w:rFonts w:ascii="Times New Roman" w:eastAsia="Arial Unicode MS" w:hAnsi="Times New Roman"/>
          <w:szCs w:val="28"/>
        </w:rPr>
      </w:pPr>
      <w:r w:rsidRPr="00BF14EF">
        <w:rPr>
          <w:rFonts w:ascii="Times New Roman" w:eastAsia="Arial Unicode MS" w:hAnsi="Times New Roman"/>
          <w:sz w:val="24"/>
          <w:szCs w:val="32"/>
        </w:rPr>
        <w:t>The banking companies act of 1949 defines banking company as “ Accepting for the purpose of lending or investment of deposit money from the public repayable on demand or otherwise and withdrawable by cheque,drafts, order or otherwise.”</w:t>
      </w:r>
    </w:p>
    <w:p w:rsidR="00706090" w:rsidRDefault="00706090" w:rsidP="00706090">
      <w:pPr>
        <w:pStyle w:val="ListParagraph"/>
        <w:rPr>
          <w:rFonts w:ascii="Times New Roman" w:eastAsia="Arial Unicode MS" w:hAnsi="Times New Roman"/>
          <w:szCs w:val="28"/>
        </w:rPr>
      </w:pPr>
    </w:p>
    <w:p w:rsidR="00706090" w:rsidRDefault="00706090" w:rsidP="00706090">
      <w:pPr>
        <w:pStyle w:val="ListParagraph"/>
        <w:rPr>
          <w:rFonts w:ascii="Times New Roman" w:eastAsia="Arial Unicode MS" w:hAnsi="Times New Roman"/>
          <w:szCs w:val="28"/>
        </w:rPr>
      </w:pPr>
    </w:p>
    <w:p w:rsidR="00706090" w:rsidRPr="00BF14EF" w:rsidRDefault="00706090" w:rsidP="00706090">
      <w:pPr>
        <w:pStyle w:val="ListParagraph"/>
        <w:rPr>
          <w:rFonts w:ascii="Times New Roman" w:eastAsia="Arial Unicode MS" w:hAnsi="Times New Roman"/>
          <w:szCs w:val="28"/>
        </w:rPr>
      </w:pPr>
    </w:p>
    <w:p w:rsidR="00706090" w:rsidRPr="00A549BB" w:rsidRDefault="00706090" w:rsidP="00706090">
      <w:pPr>
        <w:jc w:val="center"/>
        <w:rPr>
          <w:rFonts w:eastAsia="Arial Unicode MS"/>
          <w:b/>
          <w:bCs/>
          <w:sz w:val="32"/>
          <w:szCs w:val="36"/>
          <w:u w:val="double"/>
        </w:rPr>
      </w:pPr>
      <w:r w:rsidRPr="00A549BB">
        <w:rPr>
          <w:rFonts w:eastAsia="Arial Unicode MS"/>
          <w:b/>
          <w:bCs/>
          <w:sz w:val="32"/>
          <w:szCs w:val="36"/>
          <w:u w:val="double"/>
        </w:rPr>
        <w:t>Functions Of Commercial Banks.</w:t>
      </w:r>
    </w:p>
    <w:p w:rsidR="00706090" w:rsidRPr="00A549BB" w:rsidRDefault="00706090" w:rsidP="00706090">
      <w:pPr>
        <w:jc w:val="center"/>
        <w:rPr>
          <w:rFonts w:eastAsia="Arial Unicode MS"/>
          <w:b/>
          <w:bCs/>
          <w:sz w:val="32"/>
          <w:szCs w:val="36"/>
          <w:u w:val="double"/>
        </w:rPr>
      </w:pPr>
    </w:p>
    <w:p w:rsidR="00706090" w:rsidRPr="00A549BB" w:rsidRDefault="00706090" w:rsidP="00706090">
      <w:pPr>
        <w:rPr>
          <w:rFonts w:eastAsia="Arial Unicode MS"/>
          <w:szCs w:val="28"/>
        </w:rPr>
      </w:pPr>
      <w:r w:rsidRPr="00A549BB">
        <w:rPr>
          <w:rFonts w:eastAsia="Arial Unicode MS"/>
          <w:szCs w:val="28"/>
        </w:rPr>
        <w:t>A Commercial bank performs banking primary functions &amp; non banking or secondary functions to meet the growing requirements of trade, commerce and industry.</w:t>
      </w:r>
    </w:p>
    <w:p w:rsidR="00706090" w:rsidRPr="00A549BB" w:rsidRDefault="00706090" w:rsidP="00706090">
      <w:pPr>
        <w:rPr>
          <w:rFonts w:eastAsia="Arial Unicode MS"/>
          <w:szCs w:val="28"/>
        </w:rPr>
      </w:pPr>
    </w:p>
    <w:p w:rsidR="00706090" w:rsidRPr="00A549BB" w:rsidRDefault="00706090" w:rsidP="00706090">
      <w:pPr>
        <w:jc w:val="center"/>
        <w:rPr>
          <w:rFonts w:eastAsia="Arial Unicode MS"/>
          <w:szCs w:val="28"/>
        </w:rPr>
      </w:pPr>
      <w:r w:rsidRPr="00A549BB">
        <w:rPr>
          <w:rFonts w:eastAsia="Arial Unicode MS"/>
          <w:noProof/>
          <w:szCs w:val="28"/>
          <w:lang w:bidi="gu-IN"/>
        </w:rPr>
        <w:drawing>
          <wp:inline distT="0" distB="0" distL="0" distR="0">
            <wp:extent cx="3848100" cy="1362075"/>
            <wp:effectExtent l="19050" t="19050" r="19050" b="28575"/>
            <wp:docPr id="3" name="Picture 2" descr="clip_image002_thumb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image002_thumb80.jpg"/>
                    <pic:cNvPicPr/>
                  </pic:nvPicPr>
                  <pic:blipFill>
                    <a:blip r:embed="rId8"/>
                    <a:stretch>
                      <a:fillRect/>
                    </a:stretch>
                  </pic:blipFill>
                  <pic:spPr>
                    <a:xfrm>
                      <a:off x="0" y="0"/>
                      <a:ext cx="3848100" cy="1362075"/>
                    </a:xfrm>
                    <a:prstGeom prst="rect">
                      <a:avLst/>
                    </a:prstGeom>
                    <a:ln>
                      <a:solidFill>
                        <a:schemeClr val="tx1"/>
                      </a:solidFill>
                    </a:ln>
                  </pic:spPr>
                </pic:pic>
              </a:graphicData>
            </a:graphic>
          </wp:inline>
        </w:drawing>
      </w:r>
    </w:p>
    <w:p w:rsidR="00706090" w:rsidRPr="00A549BB" w:rsidRDefault="00706090" w:rsidP="00706090">
      <w:pPr>
        <w:jc w:val="center"/>
        <w:rPr>
          <w:rFonts w:eastAsia="Arial Unicode MS"/>
          <w:szCs w:val="28"/>
        </w:rPr>
      </w:pPr>
    </w:p>
    <w:p w:rsidR="00706090" w:rsidRPr="00A549BB" w:rsidRDefault="00706090" w:rsidP="00706090">
      <w:pPr>
        <w:jc w:val="center"/>
        <w:rPr>
          <w:rFonts w:eastAsia="Arial Unicode MS"/>
          <w:b/>
          <w:bCs/>
          <w:sz w:val="32"/>
          <w:szCs w:val="36"/>
          <w:u w:val="double"/>
        </w:rPr>
      </w:pPr>
      <w:r w:rsidRPr="00A549BB">
        <w:rPr>
          <w:rFonts w:eastAsia="Arial Unicode MS"/>
          <w:b/>
          <w:bCs/>
          <w:sz w:val="32"/>
          <w:szCs w:val="36"/>
          <w:u w:val="double"/>
        </w:rPr>
        <w:t>Primary Functions.</w:t>
      </w:r>
    </w:p>
    <w:p w:rsidR="00706090" w:rsidRPr="00A549BB" w:rsidRDefault="00706090" w:rsidP="00706090">
      <w:pPr>
        <w:jc w:val="center"/>
        <w:rPr>
          <w:rFonts w:eastAsia="Arial Unicode MS"/>
          <w:b/>
          <w:bCs/>
          <w:sz w:val="32"/>
          <w:szCs w:val="36"/>
          <w:u w:val="double"/>
        </w:rPr>
      </w:pPr>
    </w:p>
    <w:p w:rsidR="00706090" w:rsidRPr="00A549BB" w:rsidRDefault="00706090" w:rsidP="00706090">
      <w:pPr>
        <w:rPr>
          <w:rFonts w:eastAsia="Arial Unicode MS"/>
          <w:szCs w:val="28"/>
        </w:rPr>
      </w:pPr>
      <w:r w:rsidRPr="00A549BB">
        <w:rPr>
          <w:rFonts w:eastAsia="Arial Unicode MS"/>
          <w:szCs w:val="28"/>
        </w:rPr>
        <w:t>Commercial banks performs various types of banking functions. They are as follows:</w:t>
      </w:r>
    </w:p>
    <w:p w:rsidR="00706090" w:rsidRPr="00A549BB" w:rsidRDefault="00706090" w:rsidP="00706090">
      <w:pPr>
        <w:rPr>
          <w:rFonts w:eastAsia="Arial Unicode MS"/>
          <w:szCs w:val="28"/>
        </w:rPr>
      </w:pPr>
    </w:p>
    <w:p w:rsidR="00706090" w:rsidRPr="00A549BB" w:rsidRDefault="00706090" w:rsidP="00706090">
      <w:pPr>
        <w:jc w:val="center"/>
        <w:rPr>
          <w:rFonts w:eastAsia="Arial Unicode MS"/>
          <w:szCs w:val="28"/>
        </w:rPr>
      </w:pPr>
    </w:p>
    <w:p w:rsidR="00706090" w:rsidRPr="00A549BB" w:rsidRDefault="00706090" w:rsidP="00706090">
      <w:pPr>
        <w:jc w:val="center"/>
        <w:rPr>
          <w:rFonts w:eastAsia="Arial Unicode MS"/>
          <w:szCs w:val="28"/>
        </w:rPr>
      </w:pPr>
      <w:r w:rsidRPr="00A549BB">
        <w:rPr>
          <w:rFonts w:eastAsia="Arial Unicode MS"/>
          <w:noProof/>
          <w:szCs w:val="28"/>
          <w:lang w:bidi="gu-IN"/>
        </w:rPr>
        <w:drawing>
          <wp:inline distT="0" distB="0" distL="0" distR="0">
            <wp:extent cx="5715000" cy="2143125"/>
            <wp:effectExtent l="19050" t="19050" r="19050" b="28575"/>
            <wp:docPr id="4" name="Picture 3" descr="Primary-functions-of-Commercial-banks-Accepting-deposits-Lending-m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functions-of-Commercial-banks-Accepting-deposits-Lending-money.jpg"/>
                    <pic:cNvPicPr/>
                  </pic:nvPicPr>
                  <pic:blipFill>
                    <a:blip r:embed="rId9"/>
                    <a:stretch>
                      <a:fillRect/>
                    </a:stretch>
                  </pic:blipFill>
                  <pic:spPr>
                    <a:xfrm>
                      <a:off x="0" y="0"/>
                      <a:ext cx="5715000" cy="2143125"/>
                    </a:xfrm>
                    <a:prstGeom prst="rect">
                      <a:avLst/>
                    </a:prstGeom>
                    <a:ln w="19050">
                      <a:solidFill>
                        <a:schemeClr val="tx1"/>
                      </a:solidFill>
                    </a:ln>
                  </pic:spPr>
                </pic:pic>
              </a:graphicData>
            </a:graphic>
          </wp:inline>
        </w:drawing>
      </w:r>
    </w:p>
    <w:p w:rsidR="00706090" w:rsidRPr="00A549BB" w:rsidRDefault="00706090" w:rsidP="00706090">
      <w:pPr>
        <w:rPr>
          <w:rFonts w:eastAsia="Arial Unicode MS"/>
          <w:szCs w:val="28"/>
        </w:rPr>
      </w:pPr>
    </w:p>
    <w:p w:rsidR="00706090" w:rsidRPr="00A549BB" w:rsidRDefault="00706090" w:rsidP="00706090">
      <w:pPr>
        <w:rPr>
          <w:rFonts w:eastAsia="Arial Unicode MS"/>
          <w:szCs w:val="28"/>
        </w:rPr>
      </w:pPr>
    </w:p>
    <w:p w:rsidR="00706090" w:rsidRPr="00A549BB" w:rsidRDefault="00706090" w:rsidP="0021734B">
      <w:pPr>
        <w:pStyle w:val="ListParagraph"/>
        <w:numPr>
          <w:ilvl w:val="0"/>
          <w:numId w:val="31"/>
        </w:numPr>
        <w:rPr>
          <w:rFonts w:ascii="Times New Roman" w:eastAsia="Arial Unicode MS" w:hAnsi="Times New Roman"/>
          <w:b/>
          <w:bCs/>
          <w:sz w:val="32"/>
          <w:szCs w:val="36"/>
          <w:u w:val="double"/>
        </w:rPr>
      </w:pPr>
      <w:r w:rsidRPr="00A549BB">
        <w:rPr>
          <w:rFonts w:ascii="Times New Roman" w:eastAsia="Arial Unicode MS" w:hAnsi="Times New Roman"/>
          <w:b/>
          <w:bCs/>
          <w:sz w:val="32"/>
          <w:szCs w:val="36"/>
          <w:u w:val="double"/>
        </w:rPr>
        <w:t>Accepting Deposits:</w:t>
      </w:r>
    </w:p>
    <w:p w:rsidR="00706090" w:rsidRPr="00A549BB" w:rsidRDefault="00706090" w:rsidP="00706090">
      <w:pPr>
        <w:rPr>
          <w:rFonts w:eastAsia="Arial Unicode MS"/>
          <w:szCs w:val="28"/>
        </w:rPr>
      </w:pPr>
      <w:r w:rsidRPr="00A549BB">
        <w:rPr>
          <w:rFonts w:eastAsia="Arial Unicode MS"/>
          <w:szCs w:val="28"/>
        </w:rPr>
        <w:t>One of the main functions of a bank to accept deposits from the public. Deposits are accepted by the banks in various forms.</w:t>
      </w:r>
    </w:p>
    <w:p w:rsidR="00706090" w:rsidRPr="00A549BB" w:rsidRDefault="00706090" w:rsidP="00706090">
      <w:pPr>
        <w:rPr>
          <w:rFonts w:eastAsia="Arial Unicode MS"/>
          <w:szCs w:val="28"/>
        </w:rPr>
      </w:pPr>
    </w:p>
    <w:p w:rsidR="00706090" w:rsidRPr="00A549BB" w:rsidRDefault="00706090" w:rsidP="0021734B">
      <w:pPr>
        <w:pStyle w:val="ListParagraph"/>
        <w:numPr>
          <w:ilvl w:val="0"/>
          <w:numId w:val="32"/>
        </w:numPr>
        <w:rPr>
          <w:rFonts w:ascii="Times New Roman" w:eastAsia="Arial Unicode MS" w:hAnsi="Times New Roman"/>
          <w:b/>
          <w:bCs/>
          <w:sz w:val="32"/>
          <w:szCs w:val="36"/>
          <w:u w:val="double"/>
        </w:rPr>
      </w:pPr>
      <w:r w:rsidRPr="00A549BB">
        <w:rPr>
          <w:rFonts w:ascii="Times New Roman" w:eastAsia="Arial Unicode MS" w:hAnsi="Times New Roman"/>
          <w:b/>
          <w:bCs/>
          <w:sz w:val="32"/>
          <w:szCs w:val="36"/>
          <w:u w:val="double"/>
        </w:rPr>
        <w:t>Current Account Deposits:</w:t>
      </w:r>
    </w:p>
    <w:p w:rsidR="00706090" w:rsidRPr="00A549BB" w:rsidRDefault="00706090" w:rsidP="0021734B">
      <w:pPr>
        <w:pStyle w:val="ListParagraph"/>
        <w:numPr>
          <w:ilvl w:val="0"/>
          <w:numId w:val="33"/>
        </w:numPr>
        <w:rPr>
          <w:rFonts w:ascii="Times New Roman" w:eastAsia="Arial Unicode MS" w:hAnsi="Times New Roman"/>
          <w:sz w:val="28"/>
          <w:szCs w:val="32"/>
        </w:rPr>
      </w:pPr>
      <w:r w:rsidRPr="00A549BB">
        <w:rPr>
          <w:rFonts w:ascii="Times New Roman" w:eastAsia="Arial Unicode MS" w:hAnsi="Times New Roman"/>
          <w:sz w:val="24"/>
          <w:szCs w:val="32"/>
        </w:rPr>
        <w:t xml:space="preserve">Current accounts are usually opened by businessmen who have a number of regular transactions with the bank, both deposits and withdrawals. </w:t>
      </w:r>
    </w:p>
    <w:p w:rsidR="00706090" w:rsidRPr="00A549BB" w:rsidRDefault="00706090" w:rsidP="0021734B">
      <w:pPr>
        <w:pStyle w:val="ListParagraph"/>
        <w:numPr>
          <w:ilvl w:val="0"/>
          <w:numId w:val="33"/>
        </w:numPr>
        <w:rPr>
          <w:rFonts w:ascii="Times New Roman" w:eastAsia="Arial Unicode MS" w:hAnsi="Times New Roman"/>
          <w:sz w:val="28"/>
          <w:szCs w:val="32"/>
        </w:rPr>
      </w:pPr>
      <w:r w:rsidRPr="00A549BB">
        <w:rPr>
          <w:rFonts w:ascii="Times New Roman" w:eastAsia="Arial Unicode MS" w:hAnsi="Times New Roman"/>
          <w:sz w:val="24"/>
          <w:szCs w:val="32"/>
        </w:rPr>
        <w:t xml:space="preserve">There is no restrictions on number and amount of deposits. </w:t>
      </w:r>
    </w:p>
    <w:p w:rsidR="00706090" w:rsidRPr="00A549BB" w:rsidRDefault="00706090" w:rsidP="0021734B">
      <w:pPr>
        <w:pStyle w:val="ListParagraph"/>
        <w:numPr>
          <w:ilvl w:val="0"/>
          <w:numId w:val="33"/>
        </w:numPr>
        <w:rPr>
          <w:rFonts w:ascii="Times New Roman" w:eastAsia="Arial Unicode MS" w:hAnsi="Times New Roman"/>
          <w:sz w:val="28"/>
          <w:szCs w:val="32"/>
        </w:rPr>
      </w:pPr>
      <w:r w:rsidRPr="00A549BB">
        <w:rPr>
          <w:rFonts w:ascii="Times New Roman" w:eastAsia="Arial Unicode MS" w:hAnsi="Times New Roman"/>
          <w:sz w:val="24"/>
          <w:szCs w:val="32"/>
        </w:rPr>
        <w:t>There is also no restrictions on withdrawals.</w:t>
      </w:r>
    </w:p>
    <w:p w:rsidR="00706090" w:rsidRPr="00A549BB" w:rsidRDefault="00706090" w:rsidP="0021734B">
      <w:pPr>
        <w:pStyle w:val="ListParagraph"/>
        <w:numPr>
          <w:ilvl w:val="0"/>
          <w:numId w:val="33"/>
        </w:numPr>
        <w:rPr>
          <w:rFonts w:ascii="Times New Roman" w:eastAsia="Arial Unicode MS" w:hAnsi="Times New Roman"/>
          <w:sz w:val="28"/>
          <w:szCs w:val="32"/>
        </w:rPr>
      </w:pPr>
      <w:r w:rsidRPr="00A549BB">
        <w:rPr>
          <w:rFonts w:ascii="Times New Roman" w:eastAsia="Arial Unicode MS" w:hAnsi="Times New Roman"/>
          <w:sz w:val="24"/>
          <w:szCs w:val="32"/>
        </w:rPr>
        <w:t>No interest is paid on current deposits.</w:t>
      </w:r>
    </w:p>
    <w:p w:rsidR="00706090" w:rsidRPr="00A549BB" w:rsidRDefault="00706090" w:rsidP="0021734B">
      <w:pPr>
        <w:pStyle w:val="ListParagraph"/>
        <w:numPr>
          <w:ilvl w:val="0"/>
          <w:numId w:val="33"/>
        </w:numPr>
        <w:rPr>
          <w:rFonts w:ascii="Times New Roman" w:eastAsia="Arial Unicode MS" w:hAnsi="Times New Roman"/>
          <w:sz w:val="28"/>
          <w:szCs w:val="32"/>
        </w:rPr>
      </w:pPr>
      <w:r w:rsidRPr="00A549BB">
        <w:rPr>
          <w:rFonts w:ascii="Times New Roman" w:eastAsia="Arial Unicode MS" w:hAnsi="Times New Roman"/>
          <w:sz w:val="24"/>
          <w:szCs w:val="32"/>
        </w:rPr>
        <w:t>Banks may even charge interest for providing this facility.</w:t>
      </w:r>
    </w:p>
    <w:p w:rsidR="00706090" w:rsidRPr="00A549BB" w:rsidRDefault="00706090" w:rsidP="0021734B">
      <w:pPr>
        <w:pStyle w:val="ListParagraph"/>
        <w:numPr>
          <w:ilvl w:val="0"/>
          <w:numId w:val="33"/>
        </w:numPr>
        <w:rPr>
          <w:rFonts w:ascii="Times New Roman" w:eastAsia="Arial Unicode MS" w:hAnsi="Times New Roman"/>
          <w:sz w:val="28"/>
          <w:szCs w:val="32"/>
        </w:rPr>
      </w:pPr>
      <w:r w:rsidRPr="00A549BB">
        <w:rPr>
          <w:rFonts w:ascii="Times New Roman" w:eastAsia="Arial Unicode MS" w:hAnsi="Times New Roman"/>
          <w:sz w:val="24"/>
          <w:szCs w:val="32"/>
        </w:rPr>
        <w:t>These accounts are also known as demand deposits as amount can be withdrawn on demand.</w:t>
      </w:r>
    </w:p>
    <w:p w:rsidR="00706090" w:rsidRPr="00A549BB" w:rsidRDefault="00706090" w:rsidP="00706090">
      <w:pPr>
        <w:pStyle w:val="ListParagraph"/>
        <w:rPr>
          <w:rFonts w:ascii="Times New Roman" w:eastAsia="Arial Unicode MS" w:hAnsi="Times New Roman"/>
          <w:sz w:val="28"/>
          <w:szCs w:val="32"/>
        </w:rPr>
      </w:pPr>
    </w:p>
    <w:p w:rsidR="00706090" w:rsidRPr="00A549BB" w:rsidRDefault="00706090" w:rsidP="0021734B">
      <w:pPr>
        <w:pStyle w:val="ListParagraph"/>
        <w:numPr>
          <w:ilvl w:val="0"/>
          <w:numId w:val="32"/>
        </w:numPr>
        <w:rPr>
          <w:rFonts w:ascii="Times New Roman" w:eastAsia="Arial Unicode MS" w:hAnsi="Times New Roman"/>
          <w:b/>
          <w:bCs/>
          <w:sz w:val="32"/>
          <w:szCs w:val="36"/>
          <w:u w:val="double"/>
        </w:rPr>
      </w:pPr>
      <w:r w:rsidRPr="00A549BB">
        <w:rPr>
          <w:rFonts w:ascii="Times New Roman" w:eastAsia="Arial Unicode MS" w:hAnsi="Times New Roman"/>
          <w:b/>
          <w:bCs/>
          <w:sz w:val="32"/>
          <w:szCs w:val="36"/>
          <w:u w:val="double"/>
        </w:rPr>
        <w:t>Savings Account Deposits:</w:t>
      </w:r>
    </w:p>
    <w:p w:rsidR="00706090" w:rsidRPr="00A549BB" w:rsidRDefault="00706090" w:rsidP="0021734B">
      <w:pPr>
        <w:pStyle w:val="ListParagraph"/>
        <w:numPr>
          <w:ilvl w:val="0"/>
          <w:numId w:val="34"/>
        </w:numPr>
        <w:rPr>
          <w:rFonts w:ascii="Times New Roman" w:eastAsia="Arial Unicode MS" w:hAnsi="Times New Roman"/>
          <w:szCs w:val="28"/>
        </w:rPr>
      </w:pPr>
      <w:r w:rsidRPr="00A549BB">
        <w:rPr>
          <w:rFonts w:ascii="Times New Roman" w:eastAsia="Arial Unicode MS" w:hAnsi="Times New Roman"/>
          <w:sz w:val="24"/>
          <w:szCs w:val="32"/>
        </w:rPr>
        <w:t>Saving accounts are opened by salaried and other less income people.</w:t>
      </w:r>
    </w:p>
    <w:p w:rsidR="00706090" w:rsidRPr="00A549BB" w:rsidRDefault="00706090" w:rsidP="0021734B">
      <w:pPr>
        <w:pStyle w:val="ListParagraph"/>
        <w:numPr>
          <w:ilvl w:val="0"/>
          <w:numId w:val="34"/>
        </w:numPr>
        <w:rPr>
          <w:rFonts w:ascii="Times New Roman" w:eastAsia="Arial Unicode MS" w:hAnsi="Times New Roman"/>
          <w:szCs w:val="28"/>
        </w:rPr>
      </w:pPr>
      <w:r w:rsidRPr="00A549BB">
        <w:rPr>
          <w:rFonts w:ascii="Times New Roman" w:eastAsia="Arial Unicode MS" w:hAnsi="Times New Roman"/>
          <w:sz w:val="24"/>
          <w:szCs w:val="32"/>
        </w:rPr>
        <w:t>There is no restriction on number and amount of deposits.</w:t>
      </w:r>
    </w:p>
    <w:p w:rsidR="00706090" w:rsidRPr="00A549BB" w:rsidRDefault="00706090" w:rsidP="0021734B">
      <w:pPr>
        <w:pStyle w:val="ListParagraph"/>
        <w:numPr>
          <w:ilvl w:val="0"/>
          <w:numId w:val="34"/>
        </w:numPr>
        <w:rPr>
          <w:rFonts w:ascii="Times New Roman" w:eastAsia="Arial Unicode MS" w:hAnsi="Times New Roman"/>
          <w:szCs w:val="28"/>
        </w:rPr>
      </w:pPr>
      <w:r w:rsidRPr="00A549BB">
        <w:rPr>
          <w:rFonts w:ascii="Times New Roman" w:eastAsia="Arial Unicode MS" w:hAnsi="Times New Roman"/>
          <w:sz w:val="24"/>
          <w:szCs w:val="32"/>
        </w:rPr>
        <w:t>Withdrawals are subject to certain restrictions.</w:t>
      </w:r>
    </w:p>
    <w:p w:rsidR="00706090" w:rsidRPr="00A549BB" w:rsidRDefault="00706090" w:rsidP="0021734B">
      <w:pPr>
        <w:pStyle w:val="ListParagraph"/>
        <w:numPr>
          <w:ilvl w:val="0"/>
          <w:numId w:val="34"/>
        </w:numPr>
        <w:rPr>
          <w:rFonts w:ascii="Times New Roman" w:eastAsia="Arial Unicode MS" w:hAnsi="Times New Roman"/>
          <w:szCs w:val="28"/>
        </w:rPr>
      </w:pPr>
      <w:r w:rsidRPr="00A549BB">
        <w:rPr>
          <w:rFonts w:ascii="Times New Roman" w:eastAsia="Arial Unicode MS" w:hAnsi="Times New Roman"/>
          <w:sz w:val="24"/>
          <w:szCs w:val="32"/>
        </w:rPr>
        <w:t>It earns interest but less than fixed deposits.</w:t>
      </w:r>
    </w:p>
    <w:p w:rsidR="00706090" w:rsidRPr="00A549BB" w:rsidRDefault="00706090" w:rsidP="0021734B">
      <w:pPr>
        <w:pStyle w:val="ListParagraph"/>
        <w:numPr>
          <w:ilvl w:val="0"/>
          <w:numId w:val="34"/>
        </w:numPr>
        <w:rPr>
          <w:rFonts w:ascii="Times New Roman" w:eastAsia="Arial Unicode MS" w:hAnsi="Times New Roman"/>
          <w:szCs w:val="28"/>
        </w:rPr>
      </w:pPr>
      <w:r w:rsidRPr="00A549BB">
        <w:rPr>
          <w:rFonts w:ascii="Times New Roman" w:eastAsia="Arial Unicode MS" w:hAnsi="Times New Roman"/>
          <w:sz w:val="24"/>
          <w:szCs w:val="32"/>
        </w:rPr>
        <w:t>It encourages savings habit among salary earners and others.</w:t>
      </w:r>
    </w:p>
    <w:p w:rsidR="00706090" w:rsidRPr="00A549BB" w:rsidRDefault="00706090" w:rsidP="0021734B">
      <w:pPr>
        <w:pStyle w:val="ListParagraph"/>
        <w:numPr>
          <w:ilvl w:val="0"/>
          <w:numId w:val="34"/>
        </w:numPr>
        <w:rPr>
          <w:rFonts w:ascii="Times New Roman" w:eastAsia="Arial Unicode MS" w:hAnsi="Times New Roman"/>
          <w:szCs w:val="28"/>
        </w:rPr>
      </w:pPr>
      <w:r w:rsidRPr="00A549BB">
        <w:rPr>
          <w:rFonts w:ascii="Times New Roman" w:eastAsia="Arial Unicode MS" w:hAnsi="Times New Roman"/>
          <w:sz w:val="24"/>
          <w:szCs w:val="32"/>
        </w:rPr>
        <w:t>Savings deposits are an important source of funds for banks.</w:t>
      </w:r>
    </w:p>
    <w:p w:rsidR="00706090" w:rsidRPr="00A549BB" w:rsidRDefault="00706090" w:rsidP="00706090">
      <w:pPr>
        <w:pStyle w:val="ListParagraph"/>
        <w:rPr>
          <w:rFonts w:ascii="Times New Roman" w:eastAsia="Arial Unicode MS" w:hAnsi="Times New Roman"/>
          <w:szCs w:val="28"/>
        </w:rPr>
      </w:pPr>
    </w:p>
    <w:p w:rsidR="00706090" w:rsidRPr="00A549BB" w:rsidRDefault="00706090" w:rsidP="0021734B">
      <w:pPr>
        <w:pStyle w:val="ListParagraph"/>
        <w:numPr>
          <w:ilvl w:val="0"/>
          <w:numId w:val="32"/>
        </w:numPr>
        <w:rPr>
          <w:rFonts w:ascii="Times New Roman" w:eastAsia="Arial Unicode MS" w:hAnsi="Times New Roman"/>
          <w:b/>
          <w:bCs/>
          <w:sz w:val="32"/>
          <w:szCs w:val="36"/>
          <w:u w:val="double"/>
        </w:rPr>
      </w:pPr>
      <w:r w:rsidRPr="00A549BB">
        <w:rPr>
          <w:rFonts w:ascii="Times New Roman" w:eastAsia="Arial Unicode MS" w:hAnsi="Times New Roman"/>
          <w:b/>
          <w:bCs/>
          <w:sz w:val="32"/>
          <w:szCs w:val="36"/>
          <w:u w:val="double"/>
        </w:rPr>
        <w:t>Fixed Account Deposits:</w:t>
      </w:r>
    </w:p>
    <w:p w:rsidR="00706090" w:rsidRPr="00A549BB" w:rsidRDefault="00706090" w:rsidP="0021734B">
      <w:pPr>
        <w:pStyle w:val="ListParagraph"/>
        <w:numPr>
          <w:ilvl w:val="0"/>
          <w:numId w:val="35"/>
        </w:numPr>
        <w:rPr>
          <w:rFonts w:ascii="Times New Roman" w:eastAsia="Arial Unicode MS" w:hAnsi="Times New Roman"/>
          <w:szCs w:val="28"/>
        </w:rPr>
      </w:pPr>
      <w:r w:rsidRPr="00A549BB">
        <w:rPr>
          <w:rFonts w:ascii="Times New Roman" w:eastAsia="Arial Unicode MS" w:hAnsi="Times New Roman"/>
          <w:sz w:val="24"/>
          <w:szCs w:val="32"/>
        </w:rPr>
        <w:t>Deposits in fixed account are time deposits.</w:t>
      </w:r>
    </w:p>
    <w:p w:rsidR="00706090" w:rsidRPr="00A549BB" w:rsidRDefault="00706090" w:rsidP="0021734B">
      <w:pPr>
        <w:pStyle w:val="ListParagraph"/>
        <w:numPr>
          <w:ilvl w:val="0"/>
          <w:numId w:val="35"/>
        </w:numPr>
        <w:rPr>
          <w:rFonts w:ascii="Times New Roman" w:eastAsia="Arial Unicode MS" w:hAnsi="Times New Roman"/>
          <w:szCs w:val="28"/>
        </w:rPr>
      </w:pPr>
      <w:r w:rsidRPr="00A549BB">
        <w:rPr>
          <w:rFonts w:ascii="Times New Roman" w:eastAsia="Arial Unicode MS" w:hAnsi="Times New Roman"/>
          <w:sz w:val="24"/>
          <w:szCs w:val="32"/>
        </w:rPr>
        <w:t>Money under this account is deposited for a certain fixed period of time varying from 15 days to several years.</w:t>
      </w:r>
    </w:p>
    <w:p w:rsidR="00706090" w:rsidRPr="00A549BB" w:rsidRDefault="00706090" w:rsidP="0021734B">
      <w:pPr>
        <w:pStyle w:val="ListParagraph"/>
        <w:numPr>
          <w:ilvl w:val="0"/>
          <w:numId w:val="35"/>
        </w:numPr>
        <w:rPr>
          <w:rFonts w:ascii="Times New Roman" w:eastAsia="Arial Unicode MS" w:hAnsi="Times New Roman"/>
          <w:szCs w:val="28"/>
        </w:rPr>
      </w:pPr>
      <w:r w:rsidRPr="00A549BB">
        <w:rPr>
          <w:rFonts w:ascii="Times New Roman" w:eastAsia="Arial Unicode MS" w:hAnsi="Times New Roman"/>
          <w:sz w:val="24"/>
          <w:szCs w:val="32"/>
        </w:rPr>
        <w:t>A high rate of interest is paid.</w:t>
      </w:r>
    </w:p>
    <w:p w:rsidR="00706090" w:rsidRPr="00A549BB" w:rsidRDefault="00706090" w:rsidP="0021734B">
      <w:pPr>
        <w:pStyle w:val="ListParagraph"/>
        <w:numPr>
          <w:ilvl w:val="0"/>
          <w:numId w:val="35"/>
        </w:numPr>
        <w:rPr>
          <w:rFonts w:ascii="Times New Roman" w:eastAsia="Arial Unicode MS" w:hAnsi="Times New Roman"/>
          <w:szCs w:val="28"/>
        </w:rPr>
      </w:pPr>
      <w:r w:rsidRPr="00A549BB">
        <w:rPr>
          <w:rFonts w:ascii="Times New Roman" w:eastAsia="Arial Unicode MS" w:hAnsi="Times New Roman"/>
          <w:sz w:val="24"/>
          <w:szCs w:val="32"/>
        </w:rPr>
        <w:t>If money is withdrawn before expiry date, the depositor receives lower rate of interest.</w:t>
      </w:r>
    </w:p>
    <w:p w:rsidR="00706090" w:rsidRPr="00A549BB" w:rsidRDefault="00706090" w:rsidP="0021734B">
      <w:pPr>
        <w:pStyle w:val="ListParagraph"/>
        <w:numPr>
          <w:ilvl w:val="0"/>
          <w:numId w:val="35"/>
        </w:numPr>
        <w:rPr>
          <w:rFonts w:ascii="Times New Roman" w:eastAsia="Arial Unicode MS" w:hAnsi="Times New Roman"/>
          <w:szCs w:val="28"/>
        </w:rPr>
      </w:pPr>
      <w:r w:rsidRPr="00A549BB">
        <w:rPr>
          <w:rFonts w:ascii="Times New Roman" w:eastAsia="Arial Unicode MS" w:hAnsi="Times New Roman"/>
          <w:sz w:val="24"/>
          <w:szCs w:val="32"/>
        </w:rPr>
        <w:t>Deposits can be renewed for further period.</w:t>
      </w:r>
    </w:p>
    <w:p w:rsidR="00706090" w:rsidRPr="00706090" w:rsidRDefault="00706090" w:rsidP="0021734B">
      <w:pPr>
        <w:pStyle w:val="ListParagraph"/>
        <w:numPr>
          <w:ilvl w:val="0"/>
          <w:numId w:val="35"/>
        </w:numPr>
        <w:rPr>
          <w:rFonts w:ascii="Times New Roman" w:eastAsia="Arial Unicode MS" w:hAnsi="Times New Roman"/>
          <w:szCs w:val="28"/>
        </w:rPr>
      </w:pPr>
      <w:r w:rsidRPr="00A549BB">
        <w:rPr>
          <w:rFonts w:ascii="Times New Roman" w:eastAsia="Arial Unicode MS" w:hAnsi="Times New Roman"/>
          <w:sz w:val="24"/>
          <w:szCs w:val="32"/>
        </w:rPr>
        <w:t>Many banks sanction loans against security of fixed deposits</w:t>
      </w:r>
    </w:p>
    <w:p w:rsidR="00706090" w:rsidRPr="00A549BB" w:rsidRDefault="00706090" w:rsidP="00706090">
      <w:pPr>
        <w:pStyle w:val="ListParagraph"/>
        <w:rPr>
          <w:rFonts w:ascii="Times New Roman" w:eastAsia="Arial Unicode MS" w:hAnsi="Times New Roman"/>
          <w:szCs w:val="28"/>
        </w:rPr>
      </w:pPr>
    </w:p>
    <w:p w:rsidR="00706090" w:rsidRPr="00A549BB" w:rsidRDefault="00706090" w:rsidP="0021734B">
      <w:pPr>
        <w:pStyle w:val="ListParagraph"/>
        <w:numPr>
          <w:ilvl w:val="0"/>
          <w:numId w:val="32"/>
        </w:numPr>
        <w:rPr>
          <w:rFonts w:ascii="Times New Roman" w:eastAsia="Arial Unicode MS" w:hAnsi="Times New Roman"/>
          <w:b/>
          <w:bCs/>
          <w:sz w:val="32"/>
          <w:szCs w:val="40"/>
          <w:u w:val="double"/>
        </w:rPr>
      </w:pPr>
      <w:r w:rsidRPr="00A549BB">
        <w:rPr>
          <w:rFonts w:ascii="Times New Roman" w:eastAsia="Arial Unicode MS" w:hAnsi="Times New Roman"/>
          <w:b/>
          <w:bCs/>
          <w:sz w:val="32"/>
          <w:szCs w:val="40"/>
          <w:u w:val="double"/>
        </w:rPr>
        <w:t>Recurring Account Deposits:</w:t>
      </w:r>
    </w:p>
    <w:p w:rsidR="00706090" w:rsidRPr="00A549BB" w:rsidRDefault="00706090" w:rsidP="0021734B">
      <w:pPr>
        <w:pStyle w:val="ListParagraph"/>
        <w:numPr>
          <w:ilvl w:val="0"/>
          <w:numId w:val="36"/>
        </w:numPr>
        <w:rPr>
          <w:rFonts w:ascii="Times New Roman" w:eastAsia="Arial Unicode MS" w:hAnsi="Times New Roman"/>
          <w:szCs w:val="32"/>
        </w:rPr>
      </w:pPr>
      <w:r w:rsidRPr="00A549BB">
        <w:rPr>
          <w:rFonts w:ascii="Times New Roman" w:eastAsia="Arial Unicode MS" w:hAnsi="Times New Roman"/>
          <w:sz w:val="24"/>
          <w:szCs w:val="36"/>
        </w:rPr>
        <w:t>In recurring deposit a specified amount is regularly deposited by account holder at an interval of usually a month.</w:t>
      </w:r>
    </w:p>
    <w:p w:rsidR="00706090" w:rsidRPr="00A549BB" w:rsidRDefault="00706090" w:rsidP="0021734B">
      <w:pPr>
        <w:pStyle w:val="ListParagraph"/>
        <w:numPr>
          <w:ilvl w:val="0"/>
          <w:numId w:val="36"/>
        </w:numPr>
        <w:rPr>
          <w:rFonts w:ascii="Times New Roman" w:eastAsia="Arial Unicode MS" w:hAnsi="Times New Roman"/>
          <w:szCs w:val="32"/>
        </w:rPr>
      </w:pPr>
      <w:r w:rsidRPr="00A549BB">
        <w:rPr>
          <w:rFonts w:ascii="Times New Roman" w:eastAsia="Arial Unicode MS" w:hAnsi="Times New Roman"/>
          <w:sz w:val="24"/>
          <w:szCs w:val="36"/>
        </w:rPr>
        <w:t>This is to form the habit of small savings among the people.</w:t>
      </w:r>
    </w:p>
    <w:p w:rsidR="00706090" w:rsidRPr="00A549BB" w:rsidRDefault="00706090" w:rsidP="0021734B">
      <w:pPr>
        <w:pStyle w:val="ListParagraph"/>
        <w:numPr>
          <w:ilvl w:val="0"/>
          <w:numId w:val="36"/>
        </w:numPr>
        <w:rPr>
          <w:rFonts w:ascii="Times New Roman" w:eastAsia="Arial Unicode MS" w:hAnsi="Times New Roman"/>
          <w:szCs w:val="32"/>
        </w:rPr>
      </w:pPr>
      <w:r w:rsidRPr="00A549BB">
        <w:rPr>
          <w:rFonts w:ascii="Times New Roman" w:eastAsia="Arial Unicode MS" w:hAnsi="Times New Roman"/>
          <w:sz w:val="24"/>
          <w:szCs w:val="36"/>
        </w:rPr>
        <w:t>At the end of maturity period the account holder gets substantial amount.</w:t>
      </w:r>
    </w:p>
    <w:p w:rsidR="00706090" w:rsidRPr="00A549BB" w:rsidRDefault="00706090" w:rsidP="0021734B">
      <w:pPr>
        <w:pStyle w:val="ListParagraph"/>
        <w:numPr>
          <w:ilvl w:val="0"/>
          <w:numId w:val="36"/>
        </w:numPr>
        <w:rPr>
          <w:rFonts w:ascii="Times New Roman" w:eastAsia="Arial Unicode MS" w:hAnsi="Times New Roman"/>
          <w:szCs w:val="32"/>
        </w:rPr>
      </w:pPr>
      <w:r w:rsidRPr="00A549BB">
        <w:rPr>
          <w:rFonts w:ascii="Times New Roman" w:eastAsia="Arial Unicode MS" w:hAnsi="Times New Roman"/>
          <w:sz w:val="24"/>
          <w:szCs w:val="36"/>
        </w:rPr>
        <w:t>Interest on this type of deposit is almost equal to fixed deposits.</w:t>
      </w:r>
    </w:p>
    <w:p w:rsidR="00706090" w:rsidRPr="00706090" w:rsidRDefault="00706090" w:rsidP="0021734B">
      <w:pPr>
        <w:pStyle w:val="ListParagraph"/>
        <w:numPr>
          <w:ilvl w:val="0"/>
          <w:numId w:val="36"/>
        </w:numPr>
        <w:rPr>
          <w:rFonts w:ascii="Times New Roman" w:eastAsia="Arial Unicode MS" w:hAnsi="Times New Roman"/>
          <w:szCs w:val="32"/>
        </w:rPr>
      </w:pPr>
      <w:r w:rsidRPr="00A549BB">
        <w:rPr>
          <w:rFonts w:ascii="Times New Roman" w:eastAsia="Arial Unicode MS" w:hAnsi="Times New Roman"/>
          <w:sz w:val="24"/>
          <w:szCs w:val="36"/>
        </w:rPr>
        <w:t>Thus by creating variety of deposits banks motivate people in a variety of ways and encourage savings in the economy.</w:t>
      </w:r>
    </w:p>
    <w:p w:rsidR="00706090" w:rsidRDefault="00706090" w:rsidP="00706090">
      <w:pPr>
        <w:pStyle w:val="ListParagraph"/>
        <w:rPr>
          <w:rFonts w:ascii="Times New Roman" w:eastAsia="Arial Unicode MS" w:hAnsi="Times New Roman"/>
          <w:szCs w:val="32"/>
        </w:rPr>
      </w:pPr>
    </w:p>
    <w:p w:rsidR="00706090" w:rsidRPr="00706090" w:rsidRDefault="00706090" w:rsidP="00706090">
      <w:pPr>
        <w:pStyle w:val="ListParagraph"/>
        <w:rPr>
          <w:rFonts w:ascii="Times New Roman" w:eastAsia="Arial Unicode MS" w:hAnsi="Times New Roman"/>
          <w:szCs w:val="32"/>
        </w:rPr>
      </w:pPr>
    </w:p>
    <w:p w:rsidR="00706090" w:rsidRPr="00A549BB" w:rsidRDefault="00706090" w:rsidP="0021734B">
      <w:pPr>
        <w:pStyle w:val="ListParagraph"/>
        <w:numPr>
          <w:ilvl w:val="0"/>
          <w:numId w:val="31"/>
        </w:numPr>
        <w:rPr>
          <w:rFonts w:ascii="Times New Roman" w:eastAsia="Arial Unicode MS" w:hAnsi="Times New Roman"/>
          <w:b/>
          <w:bCs/>
          <w:sz w:val="32"/>
          <w:szCs w:val="40"/>
          <w:u w:val="double"/>
        </w:rPr>
      </w:pPr>
      <w:r w:rsidRPr="00A549BB">
        <w:rPr>
          <w:rFonts w:ascii="Times New Roman" w:eastAsia="Arial Unicode MS" w:hAnsi="Times New Roman"/>
          <w:b/>
          <w:bCs/>
          <w:sz w:val="32"/>
          <w:szCs w:val="40"/>
          <w:u w:val="double"/>
        </w:rPr>
        <w:t>Lending Money:</w:t>
      </w:r>
    </w:p>
    <w:p w:rsidR="00706090" w:rsidRPr="00A549BB" w:rsidRDefault="00706090" w:rsidP="0021734B">
      <w:pPr>
        <w:pStyle w:val="ListParagraph"/>
        <w:numPr>
          <w:ilvl w:val="0"/>
          <w:numId w:val="37"/>
        </w:numPr>
        <w:rPr>
          <w:rFonts w:ascii="Times New Roman" w:eastAsia="Arial Unicode MS" w:hAnsi="Times New Roman"/>
          <w:sz w:val="24"/>
          <w:szCs w:val="32"/>
        </w:rPr>
      </w:pPr>
      <w:r w:rsidRPr="00A549BB">
        <w:rPr>
          <w:rFonts w:ascii="Times New Roman" w:eastAsia="Arial Unicode MS" w:hAnsi="Times New Roman"/>
          <w:sz w:val="24"/>
          <w:szCs w:val="32"/>
        </w:rPr>
        <w:t>Banks not only mobilize money but also lend to its credit worthy customers for maximizing profits.</w:t>
      </w:r>
    </w:p>
    <w:p w:rsidR="00706090" w:rsidRPr="00A95393" w:rsidRDefault="00706090" w:rsidP="0021734B">
      <w:pPr>
        <w:pStyle w:val="ListParagraph"/>
        <w:numPr>
          <w:ilvl w:val="0"/>
          <w:numId w:val="37"/>
        </w:numPr>
        <w:rPr>
          <w:rFonts w:ascii="Times New Roman" w:eastAsia="Arial Unicode MS" w:hAnsi="Times New Roman"/>
          <w:sz w:val="24"/>
          <w:szCs w:val="32"/>
        </w:rPr>
      </w:pPr>
      <w:r w:rsidRPr="00A549BB">
        <w:rPr>
          <w:rFonts w:ascii="Times New Roman" w:eastAsia="Arial Unicode MS" w:hAnsi="Times New Roman"/>
          <w:sz w:val="24"/>
          <w:szCs w:val="32"/>
        </w:rPr>
        <w:t>Generally banks advance loans for the following:</w:t>
      </w:r>
    </w:p>
    <w:p w:rsidR="00706090" w:rsidRPr="00A549BB" w:rsidRDefault="00706090" w:rsidP="0021734B">
      <w:pPr>
        <w:pStyle w:val="ListParagraph"/>
        <w:numPr>
          <w:ilvl w:val="0"/>
          <w:numId w:val="38"/>
        </w:numPr>
        <w:rPr>
          <w:rFonts w:ascii="Times New Roman" w:eastAsia="Arial Unicode MS" w:hAnsi="Times New Roman"/>
          <w:b/>
          <w:bCs/>
          <w:sz w:val="32"/>
          <w:szCs w:val="44"/>
          <w:u w:val="double"/>
        </w:rPr>
      </w:pPr>
      <w:r w:rsidRPr="00A549BB">
        <w:rPr>
          <w:rFonts w:ascii="Times New Roman" w:eastAsia="Arial Unicode MS" w:hAnsi="Times New Roman"/>
          <w:b/>
          <w:bCs/>
          <w:sz w:val="32"/>
          <w:szCs w:val="44"/>
          <w:u w:val="double"/>
        </w:rPr>
        <w:t>Cash Credit:</w:t>
      </w:r>
    </w:p>
    <w:p w:rsidR="00706090" w:rsidRPr="00A549BB" w:rsidRDefault="00706090" w:rsidP="0021734B">
      <w:pPr>
        <w:pStyle w:val="ListParagraph"/>
        <w:numPr>
          <w:ilvl w:val="0"/>
          <w:numId w:val="39"/>
        </w:numPr>
        <w:rPr>
          <w:rFonts w:ascii="Times New Roman" w:eastAsia="Arial Unicode MS" w:hAnsi="Times New Roman"/>
          <w:szCs w:val="36"/>
        </w:rPr>
      </w:pPr>
      <w:r w:rsidRPr="00A549BB">
        <w:rPr>
          <w:rFonts w:ascii="Times New Roman" w:eastAsia="Arial Unicode MS" w:hAnsi="Times New Roman"/>
          <w:sz w:val="24"/>
          <w:szCs w:val="40"/>
        </w:rPr>
        <w:t>Banks provide loans for a given period on the security of shares, debentures and movable and immovable properties.</w:t>
      </w:r>
    </w:p>
    <w:p w:rsidR="00706090" w:rsidRPr="00A549BB" w:rsidRDefault="00706090" w:rsidP="0021734B">
      <w:pPr>
        <w:pStyle w:val="ListParagraph"/>
        <w:numPr>
          <w:ilvl w:val="0"/>
          <w:numId w:val="39"/>
        </w:numPr>
        <w:rPr>
          <w:rFonts w:ascii="Times New Roman" w:eastAsia="Arial Unicode MS" w:hAnsi="Times New Roman"/>
          <w:szCs w:val="36"/>
        </w:rPr>
      </w:pPr>
      <w:r w:rsidRPr="00A549BB">
        <w:rPr>
          <w:rFonts w:ascii="Times New Roman" w:eastAsia="Arial Unicode MS" w:hAnsi="Times New Roman"/>
          <w:sz w:val="24"/>
          <w:szCs w:val="40"/>
        </w:rPr>
        <w:t>This is the most common methods of advancing  loans.</w:t>
      </w:r>
    </w:p>
    <w:p w:rsidR="00706090" w:rsidRPr="00A549BB" w:rsidRDefault="00706090" w:rsidP="00706090">
      <w:pPr>
        <w:pStyle w:val="ListParagraph"/>
        <w:ind w:left="1080"/>
        <w:rPr>
          <w:rFonts w:ascii="Times New Roman" w:eastAsia="Arial Unicode MS" w:hAnsi="Times New Roman"/>
          <w:szCs w:val="36"/>
        </w:rPr>
      </w:pPr>
    </w:p>
    <w:p w:rsidR="00706090" w:rsidRPr="00A549BB" w:rsidRDefault="00706090" w:rsidP="0021734B">
      <w:pPr>
        <w:pStyle w:val="ListParagraph"/>
        <w:numPr>
          <w:ilvl w:val="0"/>
          <w:numId w:val="38"/>
        </w:numPr>
        <w:rPr>
          <w:rFonts w:ascii="Times New Roman" w:eastAsia="Arial Unicode MS" w:hAnsi="Times New Roman"/>
          <w:b/>
          <w:bCs/>
          <w:sz w:val="32"/>
          <w:szCs w:val="48"/>
          <w:u w:val="double"/>
        </w:rPr>
      </w:pPr>
      <w:r w:rsidRPr="00A549BB">
        <w:rPr>
          <w:rFonts w:ascii="Times New Roman" w:eastAsia="Arial Unicode MS" w:hAnsi="Times New Roman"/>
          <w:b/>
          <w:bCs/>
          <w:sz w:val="32"/>
          <w:szCs w:val="48"/>
          <w:u w:val="double"/>
        </w:rPr>
        <w:t>Loans &amp; Advances:</w:t>
      </w:r>
    </w:p>
    <w:p w:rsidR="00706090" w:rsidRPr="00A549BB" w:rsidRDefault="00706090" w:rsidP="0021734B">
      <w:pPr>
        <w:pStyle w:val="ListParagraph"/>
        <w:numPr>
          <w:ilvl w:val="0"/>
          <w:numId w:val="40"/>
        </w:numPr>
        <w:rPr>
          <w:rFonts w:ascii="Times New Roman" w:eastAsia="Arial Unicode MS" w:hAnsi="Times New Roman"/>
          <w:szCs w:val="40"/>
        </w:rPr>
      </w:pPr>
      <w:r w:rsidRPr="00A549BB">
        <w:rPr>
          <w:rFonts w:ascii="Times New Roman" w:eastAsia="Arial Unicode MS" w:hAnsi="Times New Roman"/>
          <w:sz w:val="24"/>
          <w:szCs w:val="44"/>
        </w:rPr>
        <w:t>Under it banks provide loans &amp; advances to its customers on adequate security.</w:t>
      </w:r>
    </w:p>
    <w:p w:rsidR="00706090" w:rsidRPr="00A549BB" w:rsidRDefault="00706090" w:rsidP="0021734B">
      <w:pPr>
        <w:pStyle w:val="ListParagraph"/>
        <w:numPr>
          <w:ilvl w:val="0"/>
          <w:numId w:val="40"/>
        </w:numPr>
        <w:rPr>
          <w:rFonts w:ascii="Times New Roman" w:eastAsia="Arial Unicode MS" w:hAnsi="Times New Roman"/>
          <w:szCs w:val="40"/>
        </w:rPr>
      </w:pPr>
      <w:r w:rsidRPr="00A549BB">
        <w:rPr>
          <w:rFonts w:ascii="Times New Roman" w:eastAsia="Arial Unicode MS" w:hAnsi="Times New Roman"/>
          <w:sz w:val="24"/>
          <w:szCs w:val="44"/>
        </w:rPr>
        <w:t>Such amount of loans and advances are deposited in the account of the borrower &amp; withdraw the amount as &amp; when he requires.</w:t>
      </w:r>
    </w:p>
    <w:p w:rsidR="00706090" w:rsidRPr="00A95393" w:rsidRDefault="00706090" w:rsidP="0021734B">
      <w:pPr>
        <w:pStyle w:val="ListParagraph"/>
        <w:numPr>
          <w:ilvl w:val="0"/>
          <w:numId w:val="40"/>
        </w:numPr>
        <w:rPr>
          <w:rFonts w:ascii="Times New Roman" w:eastAsia="Arial Unicode MS" w:hAnsi="Times New Roman"/>
          <w:szCs w:val="40"/>
        </w:rPr>
      </w:pPr>
      <w:r w:rsidRPr="00A549BB">
        <w:rPr>
          <w:rFonts w:ascii="Times New Roman" w:eastAsia="Arial Unicode MS" w:hAnsi="Times New Roman"/>
          <w:sz w:val="24"/>
          <w:szCs w:val="44"/>
        </w:rPr>
        <w:t>Such facility is given for a certain period.</w:t>
      </w:r>
    </w:p>
    <w:p w:rsidR="00706090" w:rsidRPr="00A549BB" w:rsidRDefault="00706090" w:rsidP="0021734B">
      <w:pPr>
        <w:pStyle w:val="ListParagraph"/>
        <w:numPr>
          <w:ilvl w:val="0"/>
          <w:numId w:val="38"/>
        </w:numPr>
        <w:rPr>
          <w:rFonts w:ascii="Times New Roman" w:eastAsia="Arial Unicode MS" w:hAnsi="Times New Roman"/>
          <w:b/>
          <w:bCs/>
          <w:sz w:val="32"/>
          <w:szCs w:val="48"/>
          <w:u w:val="double"/>
        </w:rPr>
      </w:pPr>
      <w:r w:rsidRPr="00A549BB">
        <w:rPr>
          <w:rFonts w:ascii="Times New Roman" w:eastAsia="Arial Unicode MS" w:hAnsi="Times New Roman"/>
          <w:b/>
          <w:bCs/>
          <w:sz w:val="32"/>
          <w:szCs w:val="48"/>
          <w:u w:val="double"/>
        </w:rPr>
        <w:t>Overdraft:</w:t>
      </w:r>
    </w:p>
    <w:p w:rsidR="00706090" w:rsidRPr="00A549BB" w:rsidRDefault="00706090" w:rsidP="0021734B">
      <w:pPr>
        <w:pStyle w:val="ListParagraph"/>
        <w:numPr>
          <w:ilvl w:val="0"/>
          <w:numId w:val="41"/>
        </w:numPr>
        <w:rPr>
          <w:rFonts w:ascii="Times New Roman" w:eastAsia="Arial Unicode MS" w:hAnsi="Times New Roman"/>
          <w:szCs w:val="40"/>
        </w:rPr>
      </w:pPr>
      <w:r w:rsidRPr="00A549BB">
        <w:rPr>
          <w:rFonts w:ascii="Times New Roman" w:eastAsia="Arial Unicode MS" w:hAnsi="Times New Roman"/>
          <w:sz w:val="24"/>
          <w:szCs w:val="44"/>
        </w:rPr>
        <w:t>Overdraft facility is provided under the current account.</w:t>
      </w:r>
    </w:p>
    <w:p w:rsidR="00706090" w:rsidRPr="00A549BB" w:rsidRDefault="00706090" w:rsidP="0021734B">
      <w:pPr>
        <w:pStyle w:val="ListParagraph"/>
        <w:numPr>
          <w:ilvl w:val="0"/>
          <w:numId w:val="41"/>
        </w:numPr>
        <w:rPr>
          <w:rFonts w:ascii="Times New Roman" w:eastAsia="Arial Unicode MS" w:hAnsi="Times New Roman"/>
          <w:szCs w:val="40"/>
        </w:rPr>
      </w:pPr>
      <w:r w:rsidRPr="00A549BB">
        <w:rPr>
          <w:rFonts w:ascii="Times New Roman" w:eastAsia="Arial Unicode MS" w:hAnsi="Times New Roman"/>
          <w:sz w:val="24"/>
          <w:szCs w:val="44"/>
        </w:rPr>
        <w:t>The current account holder can withdraw more than the deposit in the account.</w:t>
      </w:r>
    </w:p>
    <w:p w:rsidR="00706090" w:rsidRPr="00A549BB" w:rsidRDefault="00706090" w:rsidP="0021734B">
      <w:pPr>
        <w:pStyle w:val="ListParagraph"/>
        <w:numPr>
          <w:ilvl w:val="0"/>
          <w:numId w:val="41"/>
        </w:numPr>
        <w:rPr>
          <w:rFonts w:ascii="Times New Roman" w:eastAsia="Arial Unicode MS" w:hAnsi="Times New Roman"/>
          <w:szCs w:val="40"/>
        </w:rPr>
      </w:pPr>
      <w:r w:rsidRPr="00A549BB">
        <w:rPr>
          <w:rFonts w:ascii="Times New Roman" w:eastAsia="Arial Unicode MS" w:hAnsi="Times New Roman"/>
          <w:sz w:val="24"/>
          <w:szCs w:val="44"/>
        </w:rPr>
        <w:t>The overdraft facility depends on the credit of the customers.</w:t>
      </w:r>
    </w:p>
    <w:p w:rsidR="00706090" w:rsidRPr="00A549BB" w:rsidRDefault="00706090" w:rsidP="0021734B">
      <w:pPr>
        <w:pStyle w:val="ListParagraph"/>
        <w:numPr>
          <w:ilvl w:val="0"/>
          <w:numId w:val="41"/>
        </w:numPr>
        <w:rPr>
          <w:rFonts w:ascii="Times New Roman" w:eastAsia="Arial Unicode MS" w:hAnsi="Times New Roman"/>
          <w:szCs w:val="40"/>
        </w:rPr>
      </w:pPr>
      <w:r w:rsidRPr="00A549BB">
        <w:rPr>
          <w:rFonts w:ascii="Times New Roman" w:eastAsia="Arial Unicode MS" w:hAnsi="Times New Roman"/>
          <w:sz w:val="24"/>
          <w:szCs w:val="44"/>
        </w:rPr>
        <w:t>Such facility is given for short term and emergency purposes.</w:t>
      </w:r>
    </w:p>
    <w:p w:rsidR="00706090" w:rsidRPr="00A549BB" w:rsidRDefault="00706090" w:rsidP="00706090">
      <w:pPr>
        <w:pStyle w:val="ListParagraph"/>
        <w:rPr>
          <w:rFonts w:ascii="Times New Roman" w:eastAsia="Arial Unicode MS" w:hAnsi="Times New Roman"/>
          <w:szCs w:val="40"/>
        </w:rPr>
      </w:pPr>
    </w:p>
    <w:p w:rsidR="00706090" w:rsidRPr="00A549BB" w:rsidRDefault="00706090" w:rsidP="0021734B">
      <w:pPr>
        <w:pStyle w:val="ListParagraph"/>
        <w:numPr>
          <w:ilvl w:val="0"/>
          <w:numId w:val="38"/>
        </w:numPr>
        <w:rPr>
          <w:rFonts w:ascii="Times New Roman" w:eastAsia="Arial Unicode MS" w:hAnsi="Times New Roman"/>
          <w:b/>
          <w:bCs/>
          <w:sz w:val="32"/>
          <w:szCs w:val="48"/>
          <w:u w:val="double"/>
        </w:rPr>
      </w:pPr>
      <w:r w:rsidRPr="00A549BB">
        <w:rPr>
          <w:rFonts w:ascii="Times New Roman" w:eastAsia="Arial Unicode MS" w:hAnsi="Times New Roman"/>
          <w:b/>
          <w:bCs/>
          <w:sz w:val="32"/>
          <w:szCs w:val="48"/>
          <w:u w:val="double"/>
        </w:rPr>
        <w:t>Discounting Of Bills Of Exchange:</w:t>
      </w:r>
    </w:p>
    <w:p w:rsidR="00706090" w:rsidRPr="00A549BB" w:rsidRDefault="00706090" w:rsidP="0021734B">
      <w:pPr>
        <w:pStyle w:val="ListParagraph"/>
        <w:numPr>
          <w:ilvl w:val="0"/>
          <w:numId w:val="42"/>
        </w:numPr>
        <w:rPr>
          <w:rFonts w:ascii="Times New Roman" w:eastAsia="Arial Unicode MS" w:hAnsi="Times New Roman"/>
          <w:szCs w:val="40"/>
        </w:rPr>
      </w:pPr>
      <w:r w:rsidRPr="00A549BB">
        <w:rPr>
          <w:rFonts w:ascii="Times New Roman" w:eastAsia="Arial Unicode MS" w:hAnsi="Times New Roman"/>
          <w:sz w:val="24"/>
          <w:szCs w:val="44"/>
        </w:rPr>
        <w:t>Under this method banks provide credit against eligible commercial bills.</w:t>
      </w:r>
    </w:p>
    <w:p w:rsidR="00706090" w:rsidRPr="00A549BB" w:rsidRDefault="00706090" w:rsidP="0021734B">
      <w:pPr>
        <w:pStyle w:val="ListParagraph"/>
        <w:numPr>
          <w:ilvl w:val="0"/>
          <w:numId w:val="42"/>
        </w:numPr>
        <w:rPr>
          <w:rFonts w:ascii="Times New Roman" w:eastAsia="Arial Unicode MS" w:hAnsi="Times New Roman"/>
          <w:szCs w:val="40"/>
        </w:rPr>
      </w:pPr>
      <w:r w:rsidRPr="00A549BB">
        <w:rPr>
          <w:rFonts w:ascii="Times New Roman" w:eastAsia="Arial Unicode MS" w:hAnsi="Times New Roman"/>
          <w:sz w:val="24"/>
          <w:szCs w:val="44"/>
        </w:rPr>
        <w:t>Seller writes such bills &amp; buyer accepts it.</w:t>
      </w:r>
    </w:p>
    <w:p w:rsidR="00706090" w:rsidRPr="00A549BB" w:rsidRDefault="00706090" w:rsidP="0021734B">
      <w:pPr>
        <w:pStyle w:val="ListParagraph"/>
        <w:numPr>
          <w:ilvl w:val="0"/>
          <w:numId w:val="42"/>
        </w:numPr>
        <w:rPr>
          <w:rFonts w:ascii="Times New Roman" w:eastAsia="Arial Unicode MS" w:hAnsi="Times New Roman"/>
          <w:szCs w:val="40"/>
        </w:rPr>
      </w:pPr>
      <w:r w:rsidRPr="00A549BB">
        <w:rPr>
          <w:rFonts w:ascii="Times New Roman" w:eastAsia="Arial Unicode MS" w:hAnsi="Times New Roman"/>
          <w:sz w:val="24"/>
          <w:szCs w:val="44"/>
        </w:rPr>
        <w:t>The buyer promises to pay given amount for given period.</w:t>
      </w:r>
    </w:p>
    <w:p w:rsidR="00706090" w:rsidRPr="00A95393" w:rsidRDefault="00706090" w:rsidP="0021734B">
      <w:pPr>
        <w:pStyle w:val="ListParagraph"/>
        <w:numPr>
          <w:ilvl w:val="0"/>
          <w:numId w:val="42"/>
        </w:numPr>
        <w:rPr>
          <w:rFonts w:ascii="Times New Roman" w:eastAsia="Arial Unicode MS" w:hAnsi="Times New Roman"/>
          <w:szCs w:val="40"/>
        </w:rPr>
      </w:pPr>
      <w:r w:rsidRPr="00A549BB">
        <w:rPr>
          <w:rFonts w:ascii="Times New Roman" w:eastAsia="Arial Unicode MS" w:hAnsi="Times New Roman"/>
          <w:sz w:val="24"/>
          <w:szCs w:val="44"/>
        </w:rPr>
        <w:t>Such bills are discounted by banks &amp; payment is made to the customer.</w:t>
      </w:r>
    </w:p>
    <w:p w:rsidR="00706090" w:rsidRPr="00A95393" w:rsidRDefault="00706090" w:rsidP="00706090">
      <w:pPr>
        <w:pStyle w:val="ListParagraph"/>
        <w:jc w:val="center"/>
        <w:rPr>
          <w:rFonts w:ascii="Times New Roman" w:eastAsia="Arial Unicode MS" w:hAnsi="Times New Roman"/>
          <w:b/>
          <w:bCs/>
          <w:sz w:val="32"/>
          <w:szCs w:val="52"/>
          <w:u w:val="double"/>
        </w:rPr>
      </w:pPr>
      <w:r>
        <w:rPr>
          <w:rFonts w:ascii="Times New Roman" w:eastAsia="Arial Unicode MS" w:hAnsi="Times New Roman"/>
          <w:b/>
          <w:bCs/>
          <w:sz w:val="32"/>
          <w:szCs w:val="52"/>
          <w:u w:val="double"/>
        </w:rPr>
        <w:t>Secondary Function.</w:t>
      </w:r>
    </w:p>
    <w:p w:rsidR="00706090" w:rsidRPr="00A549BB" w:rsidRDefault="00706090" w:rsidP="0021734B">
      <w:pPr>
        <w:pStyle w:val="ListParagraph"/>
        <w:numPr>
          <w:ilvl w:val="0"/>
          <w:numId w:val="43"/>
        </w:numPr>
        <w:rPr>
          <w:rFonts w:ascii="Times New Roman" w:eastAsia="Arial Unicode MS" w:hAnsi="Times New Roman"/>
          <w:b/>
          <w:bCs/>
          <w:sz w:val="32"/>
          <w:szCs w:val="52"/>
          <w:u w:val="double"/>
        </w:rPr>
      </w:pPr>
      <w:r w:rsidRPr="00A549BB">
        <w:rPr>
          <w:rFonts w:ascii="Times New Roman" w:eastAsia="Arial Unicode MS" w:hAnsi="Times New Roman"/>
          <w:b/>
          <w:bCs/>
          <w:sz w:val="32"/>
          <w:szCs w:val="52"/>
          <w:u w:val="double"/>
        </w:rPr>
        <w:t>Agency Functions:</w:t>
      </w:r>
    </w:p>
    <w:p w:rsidR="00706090" w:rsidRPr="00A549BB" w:rsidRDefault="00706090" w:rsidP="0021734B">
      <w:pPr>
        <w:pStyle w:val="ListParagraph"/>
        <w:numPr>
          <w:ilvl w:val="0"/>
          <w:numId w:val="44"/>
        </w:numPr>
        <w:rPr>
          <w:rFonts w:ascii="Times New Roman" w:eastAsia="Arial Unicode MS" w:hAnsi="Times New Roman"/>
          <w:szCs w:val="44"/>
        </w:rPr>
      </w:pPr>
      <w:r w:rsidRPr="00A549BB">
        <w:rPr>
          <w:rFonts w:ascii="Times New Roman" w:eastAsia="Arial Unicode MS" w:hAnsi="Times New Roman"/>
          <w:sz w:val="24"/>
          <w:szCs w:val="48"/>
        </w:rPr>
        <w:t>Banks acts as agents of their customers and render services.</w:t>
      </w:r>
    </w:p>
    <w:p w:rsidR="00706090" w:rsidRPr="00A549BB" w:rsidRDefault="00706090" w:rsidP="0021734B">
      <w:pPr>
        <w:pStyle w:val="ListParagraph"/>
        <w:numPr>
          <w:ilvl w:val="0"/>
          <w:numId w:val="44"/>
        </w:numPr>
        <w:rPr>
          <w:rFonts w:ascii="Times New Roman" w:eastAsia="Arial Unicode MS" w:hAnsi="Times New Roman"/>
          <w:szCs w:val="44"/>
        </w:rPr>
      </w:pPr>
      <w:r w:rsidRPr="00A549BB">
        <w:rPr>
          <w:rFonts w:ascii="Times New Roman" w:eastAsia="Arial Unicode MS" w:hAnsi="Times New Roman"/>
          <w:sz w:val="24"/>
          <w:szCs w:val="48"/>
        </w:rPr>
        <w:t>The following are the agency functions of the banks:</w:t>
      </w:r>
    </w:p>
    <w:p w:rsidR="00706090" w:rsidRPr="00A549BB" w:rsidRDefault="00706090" w:rsidP="00706090">
      <w:pPr>
        <w:pStyle w:val="ListParagraph"/>
        <w:rPr>
          <w:rFonts w:ascii="Times New Roman" w:eastAsia="Arial Unicode MS" w:hAnsi="Times New Roman"/>
          <w:sz w:val="24"/>
          <w:szCs w:val="48"/>
        </w:rPr>
      </w:pPr>
    </w:p>
    <w:p w:rsidR="00706090" w:rsidRPr="00A549BB" w:rsidRDefault="00706090" w:rsidP="0021734B">
      <w:pPr>
        <w:pStyle w:val="ListParagraph"/>
        <w:numPr>
          <w:ilvl w:val="0"/>
          <w:numId w:val="45"/>
        </w:numPr>
        <w:rPr>
          <w:rFonts w:ascii="Times New Roman" w:eastAsia="Arial Unicode MS" w:hAnsi="Times New Roman"/>
          <w:szCs w:val="44"/>
        </w:rPr>
      </w:pPr>
      <w:r w:rsidRPr="00A549BB">
        <w:rPr>
          <w:rFonts w:ascii="Times New Roman" w:eastAsia="Arial Unicode MS" w:hAnsi="Times New Roman"/>
          <w:b/>
          <w:bCs/>
          <w:sz w:val="32"/>
          <w:szCs w:val="56"/>
          <w:u w:val="double"/>
        </w:rPr>
        <w:t>Collection of payments of cheques bills of exchange &amp; other letter of credit:</w:t>
      </w:r>
    </w:p>
    <w:p w:rsidR="00706090" w:rsidRPr="00A549BB" w:rsidRDefault="00706090" w:rsidP="0021734B">
      <w:pPr>
        <w:pStyle w:val="ListParagraph"/>
        <w:numPr>
          <w:ilvl w:val="0"/>
          <w:numId w:val="46"/>
        </w:numPr>
        <w:rPr>
          <w:rFonts w:ascii="Times New Roman" w:eastAsia="Arial Unicode MS" w:hAnsi="Times New Roman"/>
          <w:szCs w:val="44"/>
        </w:rPr>
      </w:pPr>
      <w:r w:rsidRPr="00A549BB">
        <w:rPr>
          <w:rFonts w:ascii="Times New Roman" w:eastAsia="Arial Unicode MS" w:hAnsi="Times New Roman"/>
          <w:sz w:val="24"/>
          <w:szCs w:val="48"/>
        </w:rPr>
        <w:t>Banks collects payments of cheques,bills of exchange &amp; other letter of credit deposited by the customers in the bank.</w:t>
      </w:r>
    </w:p>
    <w:p w:rsidR="00706090" w:rsidRPr="00A549BB" w:rsidRDefault="00706090" w:rsidP="0021734B">
      <w:pPr>
        <w:pStyle w:val="ListParagraph"/>
        <w:numPr>
          <w:ilvl w:val="0"/>
          <w:numId w:val="46"/>
        </w:numPr>
        <w:rPr>
          <w:rFonts w:ascii="Times New Roman" w:eastAsia="Arial Unicode MS" w:hAnsi="Times New Roman"/>
          <w:szCs w:val="44"/>
        </w:rPr>
      </w:pPr>
      <w:r w:rsidRPr="00A549BB">
        <w:rPr>
          <w:rFonts w:ascii="Times New Roman" w:eastAsia="Arial Unicode MS" w:hAnsi="Times New Roman"/>
          <w:sz w:val="24"/>
          <w:szCs w:val="48"/>
        </w:rPr>
        <w:t>Banks acts as an agent on behalf of the customer &amp; collects deposits.</w:t>
      </w:r>
    </w:p>
    <w:p w:rsidR="00706090" w:rsidRPr="00A549BB" w:rsidRDefault="00706090" w:rsidP="00706090">
      <w:pPr>
        <w:pStyle w:val="ListParagraph"/>
        <w:rPr>
          <w:rFonts w:ascii="Times New Roman" w:eastAsia="Arial Unicode MS" w:hAnsi="Times New Roman"/>
          <w:szCs w:val="44"/>
        </w:rPr>
      </w:pPr>
    </w:p>
    <w:p w:rsidR="00706090" w:rsidRPr="00A549BB" w:rsidRDefault="00706090" w:rsidP="0021734B">
      <w:pPr>
        <w:pStyle w:val="ListParagraph"/>
        <w:numPr>
          <w:ilvl w:val="0"/>
          <w:numId w:val="45"/>
        </w:numPr>
        <w:rPr>
          <w:rFonts w:ascii="Times New Roman" w:eastAsia="Arial Unicode MS" w:hAnsi="Times New Roman"/>
          <w:szCs w:val="44"/>
        </w:rPr>
      </w:pPr>
      <w:r w:rsidRPr="00A549BB">
        <w:rPr>
          <w:rFonts w:ascii="Times New Roman" w:eastAsia="Arial Unicode MS" w:hAnsi="Times New Roman"/>
          <w:b/>
          <w:bCs/>
          <w:sz w:val="32"/>
          <w:szCs w:val="56"/>
          <w:u w:val="double"/>
        </w:rPr>
        <w:t>Receiving Payments for customers:</w:t>
      </w:r>
    </w:p>
    <w:p w:rsidR="00706090" w:rsidRPr="00A549BB" w:rsidRDefault="00706090" w:rsidP="0021734B">
      <w:pPr>
        <w:pStyle w:val="ListParagraph"/>
        <w:numPr>
          <w:ilvl w:val="0"/>
          <w:numId w:val="47"/>
        </w:numPr>
        <w:rPr>
          <w:rFonts w:ascii="Times New Roman" w:eastAsia="Arial Unicode MS" w:hAnsi="Times New Roman"/>
          <w:szCs w:val="44"/>
        </w:rPr>
      </w:pPr>
      <w:r w:rsidRPr="00A549BB">
        <w:rPr>
          <w:rFonts w:ascii="Times New Roman" w:eastAsia="Arial Unicode MS" w:hAnsi="Times New Roman"/>
          <w:sz w:val="24"/>
          <w:szCs w:val="48"/>
        </w:rPr>
        <w:t>Banks also receive rent, interest, dividend etc on behalf of their customer.</w:t>
      </w:r>
    </w:p>
    <w:p w:rsidR="00706090" w:rsidRPr="00A549BB" w:rsidRDefault="00706090" w:rsidP="00706090">
      <w:pPr>
        <w:pStyle w:val="ListParagraph"/>
        <w:rPr>
          <w:rFonts w:ascii="Times New Roman" w:eastAsia="Arial Unicode MS" w:hAnsi="Times New Roman"/>
          <w:szCs w:val="44"/>
        </w:rPr>
      </w:pPr>
    </w:p>
    <w:p w:rsidR="00706090" w:rsidRPr="00A549BB" w:rsidRDefault="00706090" w:rsidP="0021734B">
      <w:pPr>
        <w:pStyle w:val="ListParagraph"/>
        <w:numPr>
          <w:ilvl w:val="0"/>
          <w:numId w:val="45"/>
        </w:numPr>
        <w:rPr>
          <w:rFonts w:ascii="Times New Roman" w:eastAsia="Arial Unicode MS" w:hAnsi="Times New Roman"/>
          <w:szCs w:val="44"/>
        </w:rPr>
      </w:pPr>
      <w:r w:rsidRPr="00A549BB">
        <w:rPr>
          <w:rFonts w:ascii="Times New Roman" w:eastAsia="Arial Unicode MS" w:hAnsi="Times New Roman"/>
          <w:b/>
          <w:bCs/>
          <w:sz w:val="32"/>
          <w:szCs w:val="56"/>
          <w:u w:val="double"/>
        </w:rPr>
        <w:t>Payments on behalf of customers:</w:t>
      </w:r>
    </w:p>
    <w:p w:rsidR="00706090" w:rsidRPr="00A95393" w:rsidRDefault="00706090" w:rsidP="0021734B">
      <w:pPr>
        <w:pStyle w:val="ListParagraph"/>
        <w:numPr>
          <w:ilvl w:val="0"/>
          <w:numId w:val="47"/>
        </w:numPr>
        <w:rPr>
          <w:rFonts w:ascii="Times New Roman" w:eastAsia="Arial Unicode MS" w:hAnsi="Times New Roman"/>
          <w:szCs w:val="44"/>
        </w:rPr>
      </w:pPr>
      <w:r w:rsidRPr="00A549BB">
        <w:rPr>
          <w:rFonts w:ascii="Times New Roman" w:eastAsia="Arial Unicode MS" w:hAnsi="Times New Roman"/>
          <w:sz w:val="24"/>
          <w:szCs w:val="48"/>
        </w:rPr>
        <w:t>Banks not only receive payments on behalf of their customers but also make payments on behalf of customers in the form of rent, interest, dividends, commission, etc.</w:t>
      </w:r>
    </w:p>
    <w:p w:rsidR="00706090" w:rsidRPr="00A549BB" w:rsidRDefault="00706090" w:rsidP="0021734B">
      <w:pPr>
        <w:pStyle w:val="ListParagraph"/>
        <w:numPr>
          <w:ilvl w:val="0"/>
          <w:numId w:val="45"/>
        </w:numPr>
        <w:rPr>
          <w:rFonts w:ascii="Times New Roman" w:eastAsia="Arial Unicode MS" w:hAnsi="Times New Roman"/>
          <w:szCs w:val="44"/>
        </w:rPr>
      </w:pPr>
      <w:r w:rsidRPr="00A549BB">
        <w:rPr>
          <w:rFonts w:ascii="Times New Roman" w:eastAsia="Arial Unicode MS" w:hAnsi="Times New Roman"/>
          <w:b/>
          <w:bCs/>
          <w:sz w:val="32"/>
          <w:szCs w:val="56"/>
          <w:u w:val="double"/>
        </w:rPr>
        <w:t>Transfer of money:</w:t>
      </w:r>
    </w:p>
    <w:p w:rsidR="00706090" w:rsidRPr="00A549BB" w:rsidRDefault="00706090" w:rsidP="0021734B">
      <w:pPr>
        <w:pStyle w:val="ListParagraph"/>
        <w:numPr>
          <w:ilvl w:val="0"/>
          <w:numId w:val="47"/>
        </w:numPr>
        <w:rPr>
          <w:rFonts w:ascii="Times New Roman" w:eastAsia="Arial Unicode MS" w:hAnsi="Times New Roman"/>
          <w:szCs w:val="44"/>
        </w:rPr>
      </w:pPr>
      <w:r w:rsidRPr="00A549BB">
        <w:rPr>
          <w:rFonts w:ascii="Times New Roman" w:eastAsia="Arial Unicode MS" w:hAnsi="Times New Roman"/>
          <w:sz w:val="24"/>
          <w:szCs w:val="48"/>
        </w:rPr>
        <w:t>Banks transfer money from one place to another as directed by their customers.</w:t>
      </w:r>
    </w:p>
    <w:p w:rsidR="00706090" w:rsidRPr="00A549BB" w:rsidRDefault="00706090" w:rsidP="0021734B">
      <w:pPr>
        <w:pStyle w:val="ListParagraph"/>
        <w:numPr>
          <w:ilvl w:val="0"/>
          <w:numId w:val="47"/>
        </w:numPr>
        <w:rPr>
          <w:rFonts w:ascii="Times New Roman" w:eastAsia="Arial Unicode MS" w:hAnsi="Times New Roman"/>
          <w:szCs w:val="44"/>
        </w:rPr>
      </w:pPr>
      <w:r w:rsidRPr="00A549BB">
        <w:rPr>
          <w:rFonts w:ascii="Times New Roman" w:eastAsia="Arial Unicode MS" w:hAnsi="Times New Roman"/>
          <w:sz w:val="24"/>
          <w:szCs w:val="48"/>
        </w:rPr>
        <w:t>Bank draft, postel &amp; telegraphic transfer are the methods through which such transfers take place.</w:t>
      </w:r>
    </w:p>
    <w:p w:rsidR="00706090" w:rsidRPr="00A549BB" w:rsidRDefault="00706090" w:rsidP="00706090">
      <w:pPr>
        <w:pStyle w:val="ListParagraph"/>
        <w:rPr>
          <w:rFonts w:ascii="Times New Roman" w:eastAsia="Arial Unicode MS" w:hAnsi="Times New Roman"/>
          <w:szCs w:val="44"/>
        </w:rPr>
      </w:pPr>
    </w:p>
    <w:p w:rsidR="00706090" w:rsidRPr="00A549BB" w:rsidRDefault="00706090" w:rsidP="0021734B">
      <w:pPr>
        <w:pStyle w:val="ListParagraph"/>
        <w:numPr>
          <w:ilvl w:val="0"/>
          <w:numId w:val="45"/>
        </w:numPr>
        <w:rPr>
          <w:rFonts w:ascii="Times New Roman" w:eastAsia="Arial Unicode MS" w:hAnsi="Times New Roman"/>
          <w:szCs w:val="44"/>
        </w:rPr>
      </w:pPr>
      <w:r w:rsidRPr="00A549BB">
        <w:rPr>
          <w:rFonts w:ascii="Times New Roman" w:eastAsia="Arial Unicode MS" w:hAnsi="Times New Roman"/>
          <w:b/>
          <w:bCs/>
          <w:sz w:val="32"/>
          <w:szCs w:val="56"/>
          <w:u w:val="double"/>
        </w:rPr>
        <w:t>Purchase &amp; sale of shares &amp; securities:</w:t>
      </w:r>
    </w:p>
    <w:p w:rsidR="00706090" w:rsidRPr="00A549BB" w:rsidRDefault="00706090" w:rsidP="0021734B">
      <w:pPr>
        <w:pStyle w:val="ListParagraph"/>
        <w:numPr>
          <w:ilvl w:val="0"/>
          <w:numId w:val="48"/>
        </w:numPr>
        <w:rPr>
          <w:rFonts w:ascii="Times New Roman" w:eastAsia="Arial Unicode MS" w:hAnsi="Times New Roman"/>
          <w:szCs w:val="44"/>
        </w:rPr>
      </w:pPr>
      <w:r w:rsidRPr="00A549BB">
        <w:rPr>
          <w:rFonts w:ascii="Times New Roman" w:eastAsia="Arial Unicode MS" w:hAnsi="Times New Roman"/>
          <w:sz w:val="24"/>
          <w:szCs w:val="48"/>
        </w:rPr>
        <w:t>Banks purchases &amp; sales shares, securities on behalf of their customers.</w:t>
      </w:r>
    </w:p>
    <w:p w:rsidR="00706090" w:rsidRPr="00A549BB" w:rsidRDefault="00706090" w:rsidP="00706090">
      <w:pPr>
        <w:pStyle w:val="ListParagraph"/>
        <w:rPr>
          <w:rFonts w:ascii="Times New Roman" w:eastAsia="Arial Unicode MS" w:hAnsi="Times New Roman"/>
          <w:szCs w:val="44"/>
        </w:rPr>
      </w:pPr>
    </w:p>
    <w:p w:rsidR="00706090" w:rsidRPr="00A549BB" w:rsidRDefault="00706090" w:rsidP="0021734B">
      <w:pPr>
        <w:pStyle w:val="ListParagraph"/>
        <w:numPr>
          <w:ilvl w:val="0"/>
          <w:numId w:val="45"/>
        </w:numPr>
        <w:rPr>
          <w:rFonts w:ascii="Times New Roman" w:eastAsia="Arial Unicode MS" w:hAnsi="Times New Roman"/>
          <w:szCs w:val="44"/>
        </w:rPr>
      </w:pPr>
      <w:r w:rsidRPr="00A549BB">
        <w:rPr>
          <w:rFonts w:ascii="Times New Roman" w:eastAsia="Arial Unicode MS" w:hAnsi="Times New Roman"/>
          <w:b/>
          <w:bCs/>
          <w:sz w:val="32"/>
          <w:szCs w:val="56"/>
          <w:u w:val="double"/>
        </w:rPr>
        <w:t>Functions of manager, trustee &amp; executer:</w:t>
      </w:r>
    </w:p>
    <w:p w:rsidR="00706090" w:rsidRPr="00A549BB" w:rsidRDefault="00706090" w:rsidP="0021734B">
      <w:pPr>
        <w:pStyle w:val="ListParagraph"/>
        <w:numPr>
          <w:ilvl w:val="0"/>
          <w:numId w:val="48"/>
        </w:numPr>
        <w:rPr>
          <w:rFonts w:ascii="Times New Roman" w:eastAsia="Arial Unicode MS" w:hAnsi="Times New Roman"/>
          <w:szCs w:val="44"/>
        </w:rPr>
      </w:pPr>
      <w:r w:rsidRPr="00A549BB">
        <w:rPr>
          <w:rFonts w:ascii="Times New Roman" w:eastAsia="Arial Unicode MS" w:hAnsi="Times New Roman"/>
          <w:sz w:val="24"/>
          <w:szCs w:val="48"/>
        </w:rPr>
        <w:t>On the direction of customer, bank performs the function of manager, trustee &amp; invester.</w:t>
      </w:r>
    </w:p>
    <w:p w:rsidR="00706090" w:rsidRPr="00A549BB" w:rsidRDefault="00706090" w:rsidP="0021734B">
      <w:pPr>
        <w:pStyle w:val="ListParagraph"/>
        <w:numPr>
          <w:ilvl w:val="0"/>
          <w:numId w:val="45"/>
        </w:numPr>
        <w:rPr>
          <w:rFonts w:ascii="Times New Roman" w:eastAsia="Arial Unicode MS" w:hAnsi="Times New Roman"/>
          <w:szCs w:val="44"/>
        </w:rPr>
      </w:pPr>
      <w:r w:rsidRPr="00A549BB">
        <w:rPr>
          <w:rFonts w:ascii="Times New Roman" w:eastAsia="Arial Unicode MS" w:hAnsi="Times New Roman"/>
          <w:b/>
          <w:bCs/>
          <w:sz w:val="32"/>
          <w:szCs w:val="56"/>
          <w:u w:val="double"/>
        </w:rPr>
        <w:t>Underwriting functions:</w:t>
      </w:r>
    </w:p>
    <w:p w:rsidR="00706090" w:rsidRPr="00A549BB" w:rsidRDefault="00706090" w:rsidP="0021734B">
      <w:pPr>
        <w:pStyle w:val="ListParagraph"/>
        <w:numPr>
          <w:ilvl w:val="0"/>
          <w:numId w:val="48"/>
        </w:numPr>
        <w:rPr>
          <w:rFonts w:ascii="Times New Roman" w:eastAsia="Arial Unicode MS" w:hAnsi="Times New Roman"/>
          <w:szCs w:val="44"/>
        </w:rPr>
      </w:pPr>
      <w:r w:rsidRPr="00A549BB">
        <w:rPr>
          <w:rFonts w:ascii="Times New Roman" w:eastAsia="Arial Unicode MS" w:hAnsi="Times New Roman"/>
          <w:sz w:val="24"/>
          <w:szCs w:val="48"/>
        </w:rPr>
        <w:t>Large industrial houses raise capital from market.</w:t>
      </w:r>
    </w:p>
    <w:p w:rsidR="00706090" w:rsidRPr="00A95393" w:rsidRDefault="00706090" w:rsidP="0021734B">
      <w:pPr>
        <w:pStyle w:val="ListParagraph"/>
        <w:numPr>
          <w:ilvl w:val="0"/>
          <w:numId w:val="48"/>
        </w:numPr>
        <w:rPr>
          <w:rFonts w:ascii="Times New Roman" w:eastAsia="Arial Unicode MS" w:hAnsi="Times New Roman"/>
          <w:szCs w:val="44"/>
        </w:rPr>
      </w:pPr>
      <w:r w:rsidRPr="00A549BB">
        <w:rPr>
          <w:rFonts w:ascii="Times New Roman" w:eastAsia="Arial Unicode MS" w:hAnsi="Times New Roman"/>
          <w:sz w:val="24"/>
          <w:szCs w:val="48"/>
        </w:rPr>
        <w:t>Banks helps companies to raise money by acting as an under writer.</w:t>
      </w:r>
    </w:p>
    <w:p w:rsidR="00706090" w:rsidRPr="00A549BB" w:rsidRDefault="00706090" w:rsidP="0021734B">
      <w:pPr>
        <w:pStyle w:val="ListParagraph"/>
        <w:numPr>
          <w:ilvl w:val="0"/>
          <w:numId w:val="43"/>
        </w:numPr>
        <w:rPr>
          <w:rFonts w:ascii="Times New Roman" w:eastAsia="Arial Unicode MS" w:hAnsi="Times New Roman"/>
          <w:b/>
          <w:bCs/>
          <w:sz w:val="32"/>
          <w:szCs w:val="52"/>
          <w:u w:val="double"/>
        </w:rPr>
      </w:pPr>
      <w:r w:rsidRPr="00A549BB">
        <w:rPr>
          <w:rFonts w:ascii="Times New Roman" w:eastAsia="Arial Unicode MS" w:hAnsi="Times New Roman"/>
          <w:b/>
          <w:bCs/>
          <w:sz w:val="32"/>
          <w:szCs w:val="52"/>
          <w:u w:val="double"/>
        </w:rPr>
        <w:t>General Utility Functions:</w:t>
      </w:r>
    </w:p>
    <w:p w:rsidR="00706090" w:rsidRPr="00A549BB" w:rsidRDefault="00706090" w:rsidP="0021734B">
      <w:pPr>
        <w:pStyle w:val="ListParagraph"/>
        <w:numPr>
          <w:ilvl w:val="0"/>
          <w:numId w:val="49"/>
        </w:numPr>
        <w:rPr>
          <w:rFonts w:ascii="Times New Roman" w:eastAsia="Arial Unicode MS" w:hAnsi="Times New Roman"/>
          <w:szCs w:val="44"/>
        </w:rPr>
      </w:pPr>
      <w:r w:rsidRPr="00A549BB">
        <w:rPr>
          <w:rFonts w:ascii="Times New Roman" w:eastAsia="Arial Unicode MS" w:hAnsi="Times New Roman"/>
          <w:sz w:val="24"/>
          <w:szCs w:val="48"/>
        </w:rPr>
        <w:t>Besides agency functions, banks also perform other services like:</w:t>
      </w:r>
    </w:p>
    <w:p w:rsidR="00706090" w:rsidRPr="00A549BB" w:rsidRDefault="00706090" w:rsidP="00706090">
      <w:pPr>
        <w:pStyle w:val="ListParagraph"/>
        <w:rPr>
          <w:rFonts w:ascii="Times New Roman" w:eastAsia="Arial Unicode MS" w:hAnsi="Times New Roman"/>
          <w:sz w:val="24"/>
          <w:szCs w:val="48"/>
        </w:rPr>
      </w:pPr>
    </w:p>
    <w:p w:rsidR="00706090" w:rsidRPr="00A549BB" w:rsidRDefault="00706090" w:rsidP="0021734B">
      <w:pPr>
        <w:pStyle w:val="ListParagraph"/>
        <w:numPr>
          <w:ilvl w:val="0"/>
          <w:numId w:val="50"/>
        </w:numPr>
        <w:rPr>
          <w:rFonts w:ascii="Times New Roman" w:eastAsia="Arial Unicode MS" w:hAnsi="Times New Roman"/>
          <w:b/>
          <w:bCs/>
          <w:sz w:val="32"/>
          <w:szCs w:val="56"/>
          <w:u w:val="double"/>
        </w:rPr>
      </w:pPr>
      <w:r w:rsidRPr="00A549BB">
        <w:rPr>
          <w:rFonts w:ascii="Times New Roman" w:eastAsia="Arial Unicode MS" w:hAnsi="Times New Roman"/>
          <w:b/>
          <w:bCs/>
          <w:sz w:val="32"/>
          <w:szCs w:val="56"/>
          <w:u w:val="double"/>
        </w:rPr>
        <w:t>Locker Facility:</w:t>
      </w:r>
    </w:p>
    <w:p w:rsidR="00706090" w:rsidRPr="00A549BB" w:rsidRDefault="00706090" w:rsidP="0021734B">
      <w:pPr>
        <w:pStyle w:val="ListParagraph"/>
        <w:numPr>
          <w:ilvl w:val="0"/>
          <w:numId w:val="49"/>
        </w:numPr>
        <w:rPr>
          <w:rFonts w:ascii="Times New Roman" w:eastAsia="Arial Unicode MS" w:hAnsi="Times New Roman"/>
          <w:szCs w:val="48"/>
        </w:rPr>
      </w:pPr>
      <w:r w:rsidRPr="00A549BB">
        <w:rPr>
          <w:rFonts w:ascii="Times New Roman" w:eastAsia="Arial Unicode MS" w:hAnsi="Times New Roman"/>
          <w:sz w:val="24"/>
          <w:szCs w:val="52"/>
        </w:rPr>
        <w:t>Banks provide locker facility which enables customers to keep valuables like gold, shares, important documents with the banks etc.</w:t>
      </w:r>
    </w:p>
    <w:p w:rsidR="00706090" w:rsidRPr="00A549BB" w:rsidRDefault="00706090" w:rsidP="00706090">
      <w:pPr>
        <w:pStyle w:val="ListParagraph"/>
        <w:rPr>
          <w:rFonts w:ascii="Times New Roman" w:eastAsia="Arial Unicode MS" w:hAnsi="Times New Roman"/>
          <w:szCs w:val="48"/>
        </w:rPr>
      </w:pPr>
    </w:p>
    <w:p w:rsidR="00706090" w:rsidRPr="00A549BB" w:rsidRDefault="00706090" w:rsidP="0021734B">
      <w:pPr>
        <w:pStyle w:val="ListParagraph"/>
        <w:numPr>
          <w:ilvl w:val="0"/>
          <w:numId w:val="50"/>
        </w:numPr>
        <w:rPr>
          <w:rFonts w:ascii="Times New Roman" w:eastAsia="Arial Unicode MS" w:hAnsi="Times New Roman"/>
          <w:b/>
          <w:bCs/>
          <w:sz w:val="32"/>
          <w:szCs w:val="56"/>
          <w:u w:val="double"/>
        </w:rPr>
      </w:pPr>
      <w:r w:rsidRPr="00A549BB">
        <w:rPr>
          <w:rFonts w:ascii="Times New Roman" w:eastAsia="Arial Unicode MS" w:hAnsi="Times New Roman"/>
          <w:b/>
          <w:bCs/>
          <w:sz w:val="32"/>
          <w:szCs w:val="56"/>
          <w:u w:val="double"/>
        </w:rPr>
        <w:t>Financial Adviser:</w:t>
      </w:r>
    </w:p>
    <w:p w:rsidR="00706090" w:rsidRPr="00A95393" w:rsidRDefault="00706090" w:rsidP="0021734B">
      <w:pPr>
        <w:pStyle w:val="ListParagraph"/>
        <w:numPr>
          <w:ilvl w:val="0"/>
          <w:numId w:val="49"/>
        </w:numPr>
        <w:rPr>
          <w:rFonts w:ascii="Times New Roman" w:eastAsia="Arial Unicode MS" w:hAnsi="Times New Roman"/>
          <w:szCs w:val="48"/>
        </w:rPr>
      </w:pPr>
      <w:r w:rsidRPr="00A549BB">
        <w:rPr>
          <w:rFonts w:ascii="Times New Roman" w:eastAsia="Arial Unicode MS" w:hAnsi="Times New Roman"/>
          <w:sz w:val="24"/>
          <w:szCs w:val="52"/>
        </w:rPr>
        <w:t>Banks advise their customers on economic &amp; financial matters.</w:t>
      </w:r>
    </w:p>
    <w:p w:rsidR="00706090" w:rsidRPr="00A549BB" w:rsidRDefault="00706090" w:rsidP="0021734B">
      <w:pPr>
        <w:pStyle w:val="ListParagraph"/>
        <w:numPr>
          <w:ilvl w:val="0"/>
          <w:numId w:val="50"/>
        </w:numPr>
        <w:rPr>
          <w:rFonts w:ascii="Times New Roman" w:eastAsia="Arial Unicode MS" w:hAnsi="Times New Roman"/>
          <w:b/>
          <w:bCs/>
          <w:sz w:val="32"/>
          <w:szCs w:val="56"/>
          <w:u w:val="double"/>
        </w:rPr>
      </w:pPr>
      <w:r w:rsidRPr="00A549BB">
        <w:rPr>
          <w:rFonts w:ascii="Times New Roman" w:eastAsia="Arial Unicode MS" w:hAnsi="Times New Roman"/>
          <w:b/>
          <w:bCs/>
          <w:sz w:val="32"/>
          <w:szCs w:val="56"/>
          <w:u w:val="double"/>
        </w:rPr>
        <w:t>Referee:</w:t>
      </w:r>
    </w:p>
    <w:p w:rsidR="00706090" w:rsidRPr="00A549BB" w:rsidRDefault="00706090" w:rsidP="0021734B">
      <w:pPr>
        <w:pStyle w:val="ListParagraph"/>
        <w:numPr>
          <w:ilvl w:val="0"/>
          <w:numId w:val="49"/>
        </w:numPr>
        <w:rPr>
          <w:rFonts w:ascii="Times New Roman" w:eastAsia="Arial Unicode MS" w:hAnsi="Times New Roman"/>
          <w:szCs w:val="48"/>
        </w:rPr>
      </w:pPr>
      <w:r w:rsidRPr="00A549BB">
        <w:rPr>
          <w:rFonts w:ascii="Times New Roman" w:eastAsia="Arial Unicode MS" w:hAnsi="Times New Roman"/>
          <w:sz w:val="24"/>
          <w:szCs w:val="52"/>
        </w:rPr>
        <w:t>A commercial bank acts as a referee to the financial standing of his customers.</w:t>
      </w:r>
    </w:p>
    <w:p w:rsidR="00706090" w:rsidRPr="00A549BB" w:rsidRDefault="00706090" w:rsidP="0021734B">
      <w:pPr>
        <w:pStyle w:val="ListParagraph"/>
        <w:numPr>
          <w:ilvl w:val="0"/>
          <w:numId w:val="49"/>
        </w:numPr>
        <w:rPr>
          <w:rFonts w:ascii="Times New Roman" w:eastAsia="Arial Unicode MS" w:hAnsi="Times New Roman"/>
          <w:szCs w:val="48"/>
        </w:rPr>
      </w:pPr>
      <w:r w:rsidRPr="00A549BB">
        <w:rPr>
          <w:rFonts w:ascii="Times New Roman" w:eastAsia="Arial Unicode MS" w:hAnsi="Times New Roman"/>
          <w:sz w:val="24"/>
          <w:szCs w:val="52"/>
        </w:rPr>
        <w:t>This is a very valuable service to businessmen as it enables them to obtain goods &amp; services on credit.</w:t>
      </w:r>
    </w:p>
    <w:p w:rsidR="00706090" w:rsidRPr="00A549BB" w:rsidRDefault="00706090" w:rsidP="00706090">
      <w:pPr>
        <w:rPr>
          <w:rFonts w:eastAsia="Arial Unicode MS"/>
          <w:szCs w:val="48"/>
        </w:rPr>
      </w:pPr>
    </w:p>
    <w:p w:rsidR="00706090" w:rsidRPr="00A549BB" w:rsidRDefault="00706090" w:rsidP="00706090">
      <w:pPr>
        <w:rPr>
          <w:rFonts w:eastAsia="Arial Unicode MS"/>
          <w:szCs w:val="48"/>
        </w:rPr>
      </w:pPr>
    </w:p>
    <w:p w:rsidR="00706090" w:rsidRPr="00A549BB" w:rsidRDefault="00706090" w:rsidP="00706090">
      <w:pPr>
        <w:rPr>
          <w:rFonts w:eastAsia="Arial Unicode MS"/>
          <w:b/>
          <w:bCs/>
          <w:sz w:val="32"/>
          <w:szCs w:val="56"/>
        </w:rPr>
      </w:pPr>
      <w:r>
        <w:rPr>
          <w:rFonts w:eastAsia="Arial Unicode MS"/>
          <w:b/>
          <w:bCs/>
          <w:sz w:val="32"/>
          <w:szCs w:val="56"/>
        </w:rPr>
        <w:t>Q 7</w:t>
      </w:r>
      <w:r w:rsidRPr="00A549BB">
        <w:rPr>
          <w:rFonts w:eastAsia="Arial Unicode MS"/>
          <w:b/>
          <w:bCs/>
          <w:sz w:val="32"/>
          <w:szCs w:val="56"/>
        </w:rPr>
        <w:t>. Explain in detail the process of credit creation?</w:t>
      </w:r>
    </w:p>
    <w:p w:rsidR="00706090" w:rsidRPr="00A549BB" w:rsidRDefault="00706090" w:rsidP="00706090">
      <w:pPr>
        <w:rPr>
          <w:rFonts w:eastAsia="Arial Unicode MS"/>
          <w:b/>
          <w:bCs/>
          <w:sz w:val="32"/>
          <w:szCs w:val="56"/>
        </w:rPr>
      </w:pPr>
      <w:r w:rsidRPr="00A549BB">
        <w:rPr>
          <w:rFonts w:eastAsia="Arial Unicode MS"/>
          <w:b/>
          <w:bCs/>
          <w:sz w:val="32"/>
          <w:szCs w:val="56"/>
        </w:rPr>
        <w:t>Ans:</w:t>
      </w:r>
    </w:p>
    <w:p w:rsidR="00706090" w:rsidRPr="00A549BB" w:rsidRDefault="00706090" w:rsidP="0021734B">
      <w:pPr>
        <w:pStyle w:val="ListParagraph"/>
        <w:numPr>
          <w:ilvl w:val="0"/>
          <w:numId w:val="29"/>
        </w:numPr>
        <w:rPr>
          <w:rFonts w:ascii="Times New Roman" w:eastAsia="Arial Unicode MS" w:hAnsi="Times New Roman"/>
          <w:sz w:val="28"/>
          <w:szCs w:val="32"/>
        </w:rPr>
      </w:pPr>
      <w:r w:rsidRPr="00A549BB">
        <w:rPr>
          <w:rFonts w:ascii="Times New Roman" w:eastAsia="Arial Unicode MS" w:hAnsi="Times New Roman"/>
          <w:sz w:val="24"/>
          <w:szCs w:val="32"/>
        </w:rPr>
        <w:t>In modern economy, commercial banks play an important role in the financial sector.</w:t>
      </w:r>
    </w:p>
    <w:p w:rsidR="00706090" w:rsidRPr="00A549BB" w:rsidRDefault="00706090" w:rsidP="0021734B">
      <w:pPr>
        <w:pStyle w:val="ListParagraph"/>
        <w:numPr>
          <w:ilvl w:val="0"/>
          <w:numId w:val="29"/>
        </w:numPr>
        <w:rPr>
          <w:rFonts w:ascii="Times New Roman" w:eastAsia="Arial Unicode MS" w:hAnsi="Times New Roman"/>
          <w:sz w:val="28"/>
          <w:szCs w:val="32"/>
        </w:rPr>
      </w:pPr>
      <w:r w:rsidRPr="00A549BB">
        <w:rPr>
          <w:rFonts w:ascii="Times New Roman" w:eastAsia="Arial Unicode MS" w:hAnsi="Times New Roman"/>
          <w:sz w:val="24"/>
          <w:szCs w:val="32"/>
        </w:rPr>
        <w:t>A bank is an institution dealing in money &amp; credit.</w:t>
      </w:r>
    </w:p>
    <w:p w:rsidR="00706090" w:rsidRPr="00A549BB" w:rsidRDefault="00706090" w:rsidP="0021734B">
      <w:pPr>
        <w:pStyle w:val="ListParagraph"/>
        <w:numPr>
          <w:ilvl w:val="0"/>
          <w:numId w:val="29"/>
        </w:numPr>
        <w:rPr>
          <w:rFonts w:ascii="Times New Roman" w:eastAsia="Arial Unicode MS" w:hAnsi="Times New Roman"/>
          <w:sz w:val="28"/>
          <w:szCs w:val="32"/>
        </w:rPr>
      </w:pPr>
      <w:r w:rsidRPr="00A549BB">
        <w:rPr>
          <w:rFonts w:ascii="Times New Roman" w:eastAsia="Arial Unicode MS" w:hAnsi="Times New Roman"/>
          <w:sz w:val="24"/>
          <w:szCs w:val="32"/>
        </w:rPr>
        <w:t>Credit money is the major component of money supply in a modern economy.</w:t>
      </w:r>
    </w:p>
    <w:p w:rsidR="00706090" w:rsidRPr="00A549BB" w:rsidRDefault="00706090" w:rsidP="0021734B">
      <w:pPr>
        <w:pStyle w:val="ListParagraph"/>
        <w:numPr>
          <w:ilvl w:val="0"/>
          <w:numId w:val="29"/>
        </w:numPr>
        <w:rPr>
          <w:rFonts w:ascii="Times New Roman" w:eastAsia="Arial Unicode MS" w:hAnsi="Times New Roman"/>
          <w:sz w:val="28"/>
          <w:szCs w:val="32"/>
        </w:rPr>
      </w:pPr>
      <w:r w:rsidRPr="00A549BB">
        <w:rPr>
          <w:rFonts w:ascii="Times New Roman" w:eastAsia="Arial Unicode MS" w:hAnsi="Times New Roman"/>
          <w:sz w:val="24"/>
          <w:szCs w:val="32"/>
        </w:rPr>
        <w:t>Commercial banks are the creators of credit.</w:t>
      </w:r>
    </w:p>
    <w:p w:rsidR="00706090" w:rsidRPr="00A95393" w:rsidRDefault="00706090" w:rsidP="0021734B">
      <w:pPr>
        <w:pStyle w:val="ListParagraph"/>
        <w:numPr>
          <w:ilvl w:val="0"/>
          <w:numId w:val="29"/>
        </w:numPr>
        <w:rPr>
          <w:rFonts w:ascii="Times New Roman" w:eastAsia="Arial Unicode MS" w:hAnsi="Times New Roman"/>
          <w:sz w:val="28"/>
          <w:szCs w:val="32"/>
        </w:rPr>
      </w:pPr>
      <w:r w:rsidRPr="00A549BB">
        <w:rPr>
          <w:rFonts w:ascii="Times New Roman" w:eastAsia="Arial Unicode MS" w:hAnsi="Times New Roman"/>
          <w:sz w:val="24"/>
          <w:szCs w:val="32"/>
        </w:rPr>
        <w:t>The strength of economy of any country basically depends on a sound &amp; solvent banking system.</w:t>
      </w:r>
    </w:p>
    <w:p w:rsidR="00706090" w:rsidRPr="00A549BB" w:rsidRDefault="00706090" w:rsidP="0021734B">
      <w:pPr>
        <w:pStyle w:val="ListParagraph"/>
        <w:numPr>
          <w:ilvl w:val="0"/>
          <w:numId w:val="51"/>
        </w:numPr>
        <w:rPr>
          <w:rFonts w:ascii="Times New Roman" w:eastAsia="Arial Unicode MS" w:hAnsi="Times New Roman"/>
          <w:sz w:val="32"/>
          <w:szCs w:val="36"/>
        </w:rPr>
      </w:pPr>
      <w:r w:rsidRPr="00A549BB">
        <w:rPr>
          <w:rFonts w:ascii="Times New Roman" w:eastAsia="Arial Unicode MS" w:hAnsi="Times New Roman"/>
          <w:sz w:val="24"/>
          <w:szCs w:val="28"/>
        </w:rPr>
        <w:t>Banks occupy a special position in the monetary system because of their ability to create credit.</w:t>
      </w:r>
    </w:p>
    <w:p w:rsidR="00706090" w:rsidRPr="00A549BB" w:rsidRDefault="00706090" w:rsidP="0021734B">
      <w:pPr>
        <w:pStyle w:val="ListParagraph"/>
        <w:numPr>
          <w:ilvl w:val="0"/>
          <w:numId w:val="51"/>
        </w:numPr>
        <w:rPr>
          <w:rFonts w:ascii="Times New Roman" w:eastAsia="Arial Unicode MS" w:hAnsi="Times New Roman"/>
          <w:sz w:val="32"/>
          <w:szCs w:val="36"/>
        </w:rPr>
      </w:pPr>
      <w:r w:rsidRPr="00A549BB">
        <w:rPr>
          <w:rFonts w:ascii="Times New Roman" w:eastAsia="Arial Unicode MS" w:hAnsi="Times New Roman"/>
          <w:sz w:val="24"/>
          <w:szCs w:val="28"/>
        </w:rPr>
        <w:t>According to Sayer “ Banks are not merely purveyors of money, but also in an important sense, manufactures of money.”</w:t>
      </w:r>
    </w:p>
    <w:p w:rsidR="00706090" w:rsidRPr="00A549BB" w:rsidRDefault="00706090" w:rsidP="0021734B">
      <w:pPr>
        <w:pStyle w:val="ListParagraph"/>
        <w:numPr>
          <w:ilvl w:val="0"/>
          <w:numId w:val="51"/>
        </w:numPr>
        <w:rPr>
          <w:rFonts w:ascii="Times New Roman" w:eastAsia="Arial Unicode MS" w:hAnsi="Times New Roman"/>
          <w:sz w:val="32"/>
          <w:szCs w:val="36"/>
        </w:rPr>
      </w:pPr>
      <w:r w:rsidRPr="00A549BB">
        <w:rPr>
          <w:rFonts w:ascii="Times New Roman" w:eastAsia="Arial Unicode MS" w:hAnsi="Times New Roman"/>
          <w:sz w:val="24"/>
          <w:szCs w:val="28"/>
        </w:rPr>
        <w:t>The credit creation is done by the entire banking system.</w:t>
      </w:r>
    </w:p>
    <w:p w:rsidR="00706090" w:rsidRPr="00A95393" w:rsidRDefault="00706090" w:rsidP="0021734B">
      <w:pPr>
        <w:pStyle w:val="ListParagraph"/>
        <w:numPr>
          <w:ilvl w:val="0"/>
          <w:numId w:val="51"/>
        </w:numPr>
        <w:rPr>
          <w:rFonts w:ascii="Times New Roman" w:eastAsia="Arial Unicode MS" w:hAnsi="Times New Roman"/>
          <w:sz w:val="32"/>
          <w:szCs w:val="36"/>
        </w:rPr>
      </w:pPr>
      <w:r w:rsidRPr="00A549BB">
        <w:rPr>
          <w:rFonts w:ascii="Times New Roman" w:eastAsia="Arial Unicode MS" w:hAnsi="Times New Roman"/>
          <w:sz w:val="24"/>
          <w:szCs w:val="28"/>
        </w:rPr>
        <w:t>Therefore it is called as multiple credit creation.</w:t>
      </w:r>
    </w:p>
    <w:p w:rsidR="00706090" w:rsidRPr="00A549BB" w:rsidRDefault="00706090" w:rsidP="00706090">
      <w:pPr>
        <w:jc w:val="center"/>
        <w:rPr>
          <w:rFonts w:eastAsia="Arial Unicode MS"/>
          <w:b/>
          <w:bCs/>
          <w:sz w:val="32"/>
          <w:szCs w:val="56"/>
          <w:u w:val="double"/>
        </w:rPr>
      </w:pPr>
      <w:r w:rsidRPr="00A549BB">
        <w:rPr>
          <w:rFonts w:eastAsia="Arial Unicode MS"/>
          <w:b/>
          <w:bCs/>
          <w:sz w:val="32"/>
          <w:szCs w:val="56"/>
          <w:u w:val="double"/>
        </w:rPr>
        <w:t>Process Of Credit Creation.</w:t>
      </w:r>
    </w:p>
    <w:p w:rsidR="00706090" w:rsidRPr="00A549BB" w:rsidRDefault="00706090" w:rsidP="00706090">
      <w:pPr>
        <w:rPr>
          <w:rFonts w:eastAsia="Arial Unicode MS"/>
          <w:b/>
          <w:bCs/>
          <w:sz w:val="32"/>
          <w:szCs w:val="56"/>
          <w:u w:val="double"/>
        </w:rPr>
      </w:pPr>
    </w:p>
    <w:p w:rsidR="00706090" w:rsidRPr="00A549BB" w:rsidRDefault="00706090" w:rsidP="0021734B">
      <w:pPr>
        <w:pStyle w:val="ListParagraph"/>
        <w:numPr>
          <w:ilvl w:val="0"/>
          <w:numId w:val="52"/>
        </w:numPr>
        <w:rPr>
          <w:rFonts w:ascii="Times New Roman" w:eastAsia="Arial Unicode MS" w:hAnsi="Times New Roman"/>
          <w:b/>
          <w:bCs/>
          <w:sz w:val="32"/>
          <w:szCs w:val="56"/>
        </w:rPr>
      </w:pPr>
      <w:r w:rsidRPr="00A549BB">
        <w:rPr>
          <w:rFonts w:ascii="Times New Roman" w:eastAsia="Arial Unicode MS" w:hAnsi="Times New Roman"/>
          <w:sz w:val="24"/>
          <w:szCs w:val="48"/>
        </w:rPr>
        <w:t>In modern economy a large proportion of total supply of money consists of bank demand deposits.</w:t>
      </w:r>
    </w:p>
    <w:p w:rsidR="00706090" w:rsidRPr="00A549BB" w:rsidRDefault="00706090" w:rsidP="0021734B">
      <w:pPr>
        <w:pStyle w:val="ListParagraph"/>
        <w:numPr>
          <w:ilvl w:val="0"/>
          <w:numId w:val="52"/>
        </w:numPr>
        <w:rPr>
          <w:rFonts w:ascii="Times New Roman" w:eastAsia="Arial Unicode MS" w:hAnsi="Times New Roman"/>
          <w:b/>
          <w:bCs/>
          <w:sz w:val="32"/>
          <w:szCs w:val="56"/>
        </w:rPr>
      </w:pPr>
      <w:r w:rsidRPr="00A549BB">
        <w:rPr>
          <w:rFonts w:ascii="Times New Roman" w:eastAsia="Arial Unicode MS" w:hAnsi="Times New Roman"/>
          <w:sz w:val="24"/>
          <w:szCs w:val="48"/>
        </w:rPr>
        <w:t>When customer of the bank deposit cash with the bank it create demand deposit in the name of the customer.</w:t>
      </w:r>
    </w:p>
    <w:p w:rsidR="00706090" w:rsidRPr="00A549BB" w:rsidRDefault="00706090" w:rsidP="0021734B">
      <w:pPr>
        <w:pStyle w:val="ListParagraph"/>
        <w:numPr>
          <w:ilvl w:val="0"/>
          <w:numId w:val="52"/>
        </w:numPr>
        <w:rPr>
          <w:rFonts w:ascii="Times New Roman" w:eastAsia="Arial Unicode MS" w:hAnsi="Times New Roman"/>
          <w:b/>
          <w:bCs/>
          <w:sz w:val="32"/>
          <w:szCs w:val="56"/>
        </w:rPr>
      </w:pPr>
      <w:r w:rsidRPr="00A549BB">
        <w:rPr>
          <w:rFonts w:ascii="Times New Roman" w:eastAsia="Arial Unicode MS" w:hAnsi="Times New Roman"/>
          <w:sz w:val="24"/>
          <w:szCs w:val="48"/>
        </w:rPr>
        <w:t>Such deposits are known as primary deposits.</w:t>
      </w:r>
    </w:p>
    <w:p w:rsidR="00706090" w:rsidRPr="00A549BB" w:rsidRDefault="00706090" w:rsidP="0021734B">
      <w:pPr>
        <w:pStyle w:val="ListParagraph"/>
        <w:numPr>
          <w:ilvl w:val="0"/>
          <w:numId w:val="52"/>
        </w:numPr>
        <w:rPr>
          <w:rFonts w:ascii="Times New Roman" w:eastAsia="Arial Unicode MS" w:hAnsi="Times New Roman"/>
          <w:b/>
          <w:bCs/>
          <w:sz w:val="32"/>
          <w:szCs w:val="56"/>
        </w:rPr>
      </w:pPr>
      <w:r w:rsidRPr="00A549BB">
        <w:rPr>
          <w:rFonts w:ascii="Times New Roman" w:eastAsia="Arial Unicode MS" w:hAnsi="Times New Roman"/>
          <w:sz w:val="24"/>
          <w:szCs w:val="48"/>
        </w:rPr>
        <w:t>The banks knows from experience that the money kept in primary deposit are not withdrawn at one go.</w:t>
      </w:r>
    </w:p>
    <w:p w:rsidR="00706090" w:rsidRPr="00A549BB" w:rsidRDefault="00706090" w:rsidP="0021734B">
      <w:pPr>
        <w:pStyle w:val="ListParagraph"/>
        <w:numPr>
          <w:ilvl w:val="0"/>
          <w:numId w:val="52"/>
        </w:numPr>
        <w:rPr>
          <w:rFonts w:ascii="Times New Roman" w:eastAsia="Arial Unicode MS" w:hAnsi="Times New Roman"/>
          <w:b/>
          <w:bCs/>
          <w:sz w:val="32"/>
          <w:szCs w:val="56"/>
        </w:rPr>
      </w:pPr>
      <w:r w:rsidRPr="00A549BB">
        <w:rPr>
          <w:rFonts w:ascii="Times New Roman" w:eastAsia="Arial Unicode MS" w:hAnsi="Times New Roman"/>
          <w:sz w:val="24"/>
          <w:szCs w:val="48"/>
        </w:rPr>
        <w:t>The money is withdrawn in installments.</w:t>
      </w:r>
    </w:p>
    <w:p w:rsidR="00706090" w:rsidRPr="00A549BB" w:rsidRDefault="00706090" w:rsidP="0021734B">
      <w:pPr>
        <w:pStyle w:val="ListParagraph"/>
        <w:numPr>
          <w:ilvl w:val="0"/>
          <w:numId w:val="52"/>
        </w:numPr>
        <w:rPr>
          <w:rFonts w:ascii="Times New Roman" w:eastAsia="Arial Unicode MS" w:hAnsi="Times New Roman"/>
          <w:b/>
          <w:bCs/>
          <w:sz w:val="32"/>
          <w:szCs w:val="56"/>
        </w:rPr>
      </w:pPr>
      <w:r w:rsidRPr="00A549BB">
        <w:rPr>
          <w:rFonts w:ascii="Times New Roman" w:eastAsia="Arial Unicode MS" w:hAnsi="Times New Roman"/>
          <w:sz w:val="24"/>
          <w:szCs w:val="48"/>
        </w:rPr>
        <w:t>The banks knows that it requires a certain volume of cash reserves to meet these commitments.</w:t>
      </w:r>
    </w:p>
    <w:p w:rsidR="00706090" w:rsidRPr="00A549BB" w:rsidRDefault="00706090" w:rsidP="0021734B">
      <w:pPr>
        <w:pStyle w:val="ListParagraph"/>
        <w:numPr>
          <w:ilvl w:val="0"/>
          <w:numId w:val="52"/>
        </w:numPr>
        <w:rPr>
          <w:rFonts w:ascii="Times New Roman" w:eastAsia="Arial Unicode MS" w:hAnsi="Times New Roman"/>
          <w:b/>
          <w:bCs/>
          <w:sz w:val="32"/>
          <w:szCs w:val="56"/>
        </w:rPr>
      </w:pPr>
      <w:r w:rsidRPr="00A549BB">
        <w:rPr>
          <w:rFonts w:ascii="Times New Roman" w:eastAsia="Arial Unicode MS" w:hAnsi="Times New Roman"/>
          <w:sz w:val="24"/>
          <w:szCs w:val="48"/>
        </w:rPr>
        <w:t>The remaining amount is used by the banks the create credit.</w:t>
      </w:r>
    </w:p>
    <w:p w:rsidR="00706090" w:rsidRPr="00A549BB" w:rsidRDefault="00706090" w:rsidP="0021734B">
      <w:pPr>
        <w:pStyle w:val="ListParagraph"/>
        <w:numPr>
          <w:ilvl w:val="0"/>
          <w:numId w:val="52"/>
        </w:numPr>
        <w:rPr>
          <w:rFonts w:ascii="Times New Roman" w:eastAsia="Arial Unicode MS" w:hAnsi="Times New Roman"/>
          <w:b/>
          <w:bCs/>
          <w:sz w:val="32"/>
          <w:szCs w:val="56"/>
        </w:rPr>
      </w:pPr>
      <w:r w:rsidRPr="00A549BB">
        <w:rPr>
          <w:rFonts w:ascii="Times New Roman" w:eastAsia="Arial Unicode MS" w:hAnsi="Times New Roman"/>
          <w:sz w:val="24"/>
          <w:szCs w:val="48"/>
        </w:rPr>
        <w:t>When a bank grants a loan to customer it does not make payments in cash.</w:t>
      </w:r>
    </w:p>
    <w:p w:rsidR="00706090" w:rsidRPr="00A549BB" w:rsidRDefault="00706090" w:rsidP="0021734B">
      <w:pPr>
        <w:pStyle w:val="ListParagraph"/>
        <w:numPr>
          <w:ilvl w:val="0"/>
          <w:numId w:val="52"/>
        </w:numPr>
        <w:rPr>
          <w:rFonts w:ascii="Times New Roman" w:eastAsia="Arial Unicode MS" w:hAnsi="Times New Roman"/>
          <w:b/>
          <w:bCs/>
          <w:sz w:val="32"/>
          <w:szCs w:val="56"/>
        </w:rPr>
      </w:pPr>
      <w:r w:rsidRPr="00A549BB">
        <w:rPr>
          <w:rFonts w:ascii="Times New Roman" w:eastAsia="Arial Unicode MS" w:hAnsi="Times New Roman"/>
          <w:sz w:val="24"/>
          <w:szCs w:val="48"/>
        </w:rPr>
        <w:t>Instead the bank opens an account in the name of the customer.</w:t>
      </w:r>
    </w:p>
    <w:p w:rsidR="00706090" w:rsidRPr="00A549BB" w:rsidRDefault="00706090" w:rsidP="0021734B">
      <w:pPr>
        <w:pStyle w:val="ListParagraph"/>
        <w:numPr>
          <w:ilvl w:val="0"/>
          <w:numId w:val="52"/>
        </w:numPr>
        <w:rPr>
          <w:rFonts w:ascii="Times New Roman" w:eastAsia="Arial Unicode MS" w:hAnsi="Times New Roman"/>
          <w:b/>
          <w:bCs/>
          <w:sz w:val="32"/>
          <w:szCs w:val="56"/>
        </w:rPr>
      </w:pPr>
      <w:r w:rsidRPr="00A549BB">
        <w:rPr>
          <w:rFonts w:ascii="Times New Roman" w:eastAsia="Arial Unicode MS" w:hAnsi="Times New Roman"/>
          <w:sz w:val="24"/>
          <w:szCs w:val="48"/>
        </w:rPr>
        <w:t>Such deposits are known as derivative deposits &amp; arise from granting of loan by the bank.</w:t>
      </w:r>
    </w:p>
    <w:p w:rsidR="00706090" w:rsidRPr="00A549BB" w:rsidRDefault="00706090" w:rsidP="0021734B">
      <w:pPr>
        <w:pStyle w:val="ListParagraph"/>
        <w:numPr>
          <w:ilvl w:val="0"/>
          <w:numId w:val="52"/>
        </w:numPr>
        <w:rPr>
          <w:rFonts w:ascii="Times New Roman" w:eastAsia="Arial Unicode MS" w:hAnsi="Times New Roman"/>
          <w:b/>
          <w:bCs/>
          <w:sz w:val="32"/>
          <w:szCs w:val="56"/>
        </w:rPr>
      </w:pPr>
      <w:r w:rsidRPr="00A549BB">
        <w:rPr>
          <w:rFonts w:ascii="Times New Roman" w:eastAsia="Arial Unicode MS" w:hAnsi="Times New Roman"/>
          <w:sz w:val="24"/>
          <w:szCs w:val="48"/>
        </w:rPr>
        <w:t>The customer is authorized to withdraw money from his account by issuing cheques as &amp; when required.</w:t>
      </w:r>
    </w:p>
    <w:p w:rsidR="00706090" w:rsidRPr="00A549BB" w:rsidRDefault="00706090" w:rsidP="0021734B">
      <w:pPr>
        <w:pStyle w:val="ListParagraph"/>
        <w:numPr>
          <w:ilvl w:val="0"/>
          <w:numId w:val="52"/>
        </w:numPr>
        <w:rPr>
          <w:rFonts w:ascii="Times New Roman" w:eastAsia="Arial Unicode MS" w:hAnsi="Times New Roman"/>
          <w:b/>
          <w:bCs/>
          <w:sz w:val="32"/>
          <w:szCs w:val="56"/>
        </w:rPr>
      </w:pPr>
      <w:r w:rsidRPr="00A549BB">
        <w:rPr>
          <w:rFonts w:ascii="Times New Roman" w:eastAsia="Arial Unicode MS" w:hAnsi="Times New Roman"/>
          <w:sz w:val="24"/>
          <w:szCs w:val="48"/>
        </w:rPr>
        <w:t>It is because of this system that we have the banking maxim “ Every Loan Creates Deposits.”</w:t>
      </w:r>
    </w:p>
    <w:p w:rsidR="00706090" w:rsidRPr="00A549BB" w:rsidRDefault="00706090" w:rsidP="0021734B">
      <w:pPr>
        <w:pStyle w:val="ListParagraph"/>
        <w:numPr>
          <w:ilvl w:val="0"/>
          <w:numId w:val="52"/>
        </w:numPr>
        <w:rPr>
          <w:rFonts w:ascii="Times New Roman" w:eastAsia="Arial Unicode MS" w:hAnsi="Times New Roman"/>
          <w:b/>
          <w:bCs/>
          <w:sz w:val="32"/>
          <w:szCs w:val="56"/>
        </w:rPr>
      </w:pPr>
      <w:r w:rsidRPr="00A549BB">
        <w:rPr>
          <w:rFonts w:ascii="Times New Roman" w:eastAsia="Arial Unicode MS" w:hAnsi="Times New Roman"/>
          <w:sz w:val="24"/>
          <w:szCs w:val="48"/>
        </w:rPr>
        <w:t>Now the customer with derivative deposits may issue cheques out of this deposit to make payments arising out of business transactions.</w:t>
      </w:r>
    </w:p>
    <w:p w:rsidR="00706090" w:rsidRPr="00A549BB" w:rsidRDefault="00706090" w:rsidP="0021734B">
      <w:pPr>
        <w:pStyle w:val="ListParagraph"/>
        <w:numPr>
          <w:ilvl w:val="0"/>
          <w:numId w:val="52"/>
        </w:numPr>
        <w:rPr>
          <w:rFonts w:ascii="Times New Roman" w:eastAsia="Arial Unicode MS" w:hAnsi="Times New Roman"/>
          <w:b/>
          <w:bCs/>
          <w:sz w:val="32"/>
          <w:szCs w:val="56"/>
        </w:rPr>
      </w:pPr>
      <w:r w:rsidRPr="00A549BB">
        <w:rPr>
          <w:rFonts w:ascii="Times New Roman" w:eastAsia="Arial Unicode MS" w:hAnsi="Times New Roman"/>
          <w:sz w:val="24"/>
          <w:szCs w:val="48"/>
        </w:rPr>
        <w:t>The payees in this transaction may deposit these cheques with another bank.</w:t>
      </w:r>
    </w:p>
    <w:p w:rsidR="00706090" w:rsidRPr="00A549BB" w:rsidRDefault="00706090" w:rsidP="0021734B">
      <w:pPr>
        <w:pStyle w:val="ListParagraph"/>
        <w:numPr>
          <w:ilvl w:val="0"/>
          <w:numId w:val="52"/>
        </w:numPr>
        <w:rPr>
          <w:rFonts w:ascii="Times New Roman" w:eastAsia="Arial Unicode MS" w:hAnsi="Times New Roman"/>
          <w:b/>
          <w:bCs/>
          <w:sz w:val="32"/>
          <w:szCs w:val="56"/>
        </w:rPr>
      </w:pPr>
      <w:r w:rsidRPr="00A549BB">
        <w:rPr>
          <w:rFonts w:ascii="Times New Roman" w:eastAsia="Arial Unicode MS" w:hAnsi="Times New Roman"/>
          <w:sz w:val="24"/>
          <w:szCs w:val="48"/>
        </w:rPr>
        <w:t>Now this another bank accepts these of which it will create derivate deposits.</w:t>
      </w:r>
    </w:p>
    <w:p w:rsidR="00706090" w:rsidRPr="00A95393" w:rsidRDefault="00706090" w:rsidP="0021734B">
      <w:pPr>
        <w:pStyle w:val="ListParagraph"/>
        <w:numPr>
          <w:ilvl w:val="0"/>
          <w:numId w:val="52"/>
        </w:numPr>
        <w:rPr>
          <w:rFonts w:ascii="Times New Roman" w:eastAsia="Arial Unicode MS" w:hAnsi="Times New Roman"/>
          <w:sz w:val="24"/>
          <w:szCs w:val="48"/>
        </w:rPr>
      </w:pPr>
      <w:r w:rsidRPr="00A549BB">
        <w:rPr>
          <w:rFonts w:ascii="Times New Roman" w:eastAsia="Arial Unicode MS" w:hAnsi="Times New Roman"/>
          <w:sz w:val="24"/>
          <w:szCs w:val="48"/>
        </w:rPr>
        <w:t>In this way the total volume of credit created by all the banks are a multiple of the initial amount created by the initial bank.</w:t>
      </w:r>
    </w:p>
    <w:p w:rsidR="00706090" w:rsidRPr="00A549BB" w:rsidRDefault="00706090" w:rsidP="00706090">
      <w:pPr>
        <w:pStyle w:val="NormalWeb"/>
        <w:shd w:val="clear" w:color="auto" w:fill="FFFFFF"/>
        <w:spacing w:before="158" w:beforeAutospacing="0" w:after="475" w:afterAutospacing="0"/>
        <w:rPr>
          <w:spacing w:val="-3"/>
        </w:rPr>
      </w:pPr>
      <w:r w:rsidRPr="00A549BB">
        <w:rPr>
          <w:spacing w:val="-3"/>
        </w:rPr>
        <w:t>There are two ways of analyzing the credit creation process:</w:t>
      </w:r>
    </w:p>
    <w:p w:rsidR="00706090" w:rsidRPr="00A549BB" w:rsidRDefault="00706090" w:rsidP="0021734B">
      <w:pPr>
        <w:numPr>
          <w:ilvl w:val="0"/>
          <w:numId w:val="53"/>
        </w:numPr>
        <w:shd w:val="clear" w:color="auto" w:fill="FFFFFF"/>
        <w:spacing w:before="100" w:beforeAutospacing="1" w:after="222"/>
        <w:ind w:left="475"/>
        <w:rPr>
          <w:color w:val="0B0B0B"/>
          <w:spacing w:val="-1"/>
        </w:rPr>
      </w:pPr>
      <w:r w:rsidRPr="00A549BB">
        <w:rPr>
          <w:color w:val="0B0B0B"/>
          <w:spacing w:val="-1"/>
        </w:rPr>
        <w:t>Credit creation by a single bank</w:t>
      </w:r>
    </w:p>
    <w:p w:rsidR="00706090" w:rsidRPr="00A549BB" w:rsidRDefault="00706090" w:rsidP="0021734B">
      <w:pPr>
        <w:numPr>
          <w:ilvl w:val="0"/>
          <w:numId w:val="53"/>
        </w:numPr>
        <w:shd w:val="clear" w:color="auto" w:fill="FFFFFF"/>
        <w:spacing w:before="100" w:beforeAutospacing="1"/>
        <w:ind w:left="475"/>
        <w:rPr>
          <w:color w:val="0B0B0B"/>
          <w:spacing w:val="-1"/>
        </w:rPr>
      </w:pPr>
      <w:r w:rsidRPr="00A549BB">
        <w:rPr>
          <w:color w:val="0B0B0B"/>
          <w:spacing w:val="-1"/>
        </w:rPr>
        <w:t>Credit creation by the banking system as a whole</w:t>
      </w:r>
    </w:p>
    <w:p w:rsidR="00706090" w:rsidRPr="00A549BB" w:rsidRDefault="00706090" w:rsidP="00706090">
      <w:pPr>
        <w:pStyle w:val="NormalWeb"/>
        <w:shd w:val="clear" w:color="auto" w:fill="FFFFFF"/>
        <w:spacing w:before="158" w:beforeAutospacing="0" w:after="475" w:afterAutospacing="0"/>
        <w:rPr>
          <w:spacing w:val="-3"/>
        </w:rPr>
      </w:pPr>
      <w:r w:rsidRPr="00A549BB">
        <w:rPr>
          <w:spacing w:val="-3"/>
        </w:rPr>
        <w:t>In a single bank system, one bank operates all the cash deposits and cheques. The process of creating credit is explained with the hypothetical example below:</w:t>
      </w:r>
    </w:p>
    <w:p w:rsidR="00706090" w:rsidRPr="00A549BB" w:rsidRDefault="00706090" w:rsidP="00706090">
      <w:pPr>
        <w:pStyle w:val="NormalWeb"/>
        <w:shd w:val="clear" w:color="auto" w:fill="FFFFFF"/>
        <w:spacing w:before="158" w:beforeAutospacing="0" w:after="475" w:afterAutospacing="0"/>
        <w:rPr>
          <w:spacing w:val="-3"/>
        </w:rPr>
      </w:pPr>
      <w:r w:rsidRPr="00A549BB">
        <w:rPr>
          <w:noProof/>
          <w:spacing w:val="-3"/>
          <w:lang w:bidi="gu-IN"/>
        </w:rPr>
        <w:drawing>
          <wp:inline distT="0" distB="0" distL="0" distR="0">
            <wp:extent cx="6551295" cy="2823845"/>
            <wp:effectExtent l="19050" t="0" r="1905" b="0"/>
            <wp:docPr id="14" name="Picture 1" descr="credit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dit creation"/>
                    <pic:cNvPicPr>
                      <a:picLocks noChangeAspect="1" noChangeArrowheads="1"/>
                    </pic:cNvPicPr>
                  </pic:nvPicPr>
                  <pic:blipFill>
                    <a:blip r:embed="rId10"/>
                    <a:srcRect/>
                    <a:stretch>
                      <a:fillRect/>
                    </a:stretch>
                  </pic:blipFill>
                  <pic:spPr bwMode="auto">
                    <a:xfrm>
                      <a:off x="0" y="0"/>
                      <a:ext cx="6551295" cy="2823845"/>
                    </a:xfrm>
                    <a:prstGeom prst="rect">
                      <a:avLst/>
                    </a:prstGeom>
                    <a:noFill/>
                    <a:ln w="9525">
                      <a:noFill/>
                      <a:miter lim="800000"/>
                      <a:headEnd/>
                      <a:tailEnd/>
                    </a:ln>
                  </pic:spPr>
                </pic:pic>
              </a:graphicData>
            </a:graphic>
          </wp:inline>
        </w:drawing>
      </w:r>
    </w:p>
    <w:p w:rsidR="00706090" w:rsidRPr="00A549BB" w:rsidRDefault="00706090" w:rsidP="00706090">
      <w:pPr>
        <w:pStyle w:val="NormalWeb"/>
        <w:shd w:val="clear" w:color="auto" w:fill="FFFFFF"/>
        <w:spacing w:before="158" w:beforeAutospacing="0" w:after="475" w:afterAutospacing="0"/>
        <w:rPr>
          <w:spacing w:val="-3"/>
        </w:rPr>
      </w:pPr>
      <w:r w:rsidRPr="00A549BB">
        <w:rPr>
          <w:spacing w:val="-3"/>
        </w:rPr>
        <w:t>Let’s assume that the bank requires to maintain a CRR of 20 percent.</w:t>
      </w:r>
    </w:p>
    <w:p w:rsidR="00706090" w:rsidRPr="00A549BB" w:rsidRDefault="00706090" w:rsidP="0021734B">
      <w:pPr>
        <w:numPr>
          <w:ilvl w:val="0"/>
          <w:numId w:val="54"/>
        </w:numPr>
        <w:shd w:val="clear" w:color="auto" w:fill="FFFFFF"/>
        <w:spacing w:before="100" w:beforeAutospacing="1" w:after="222"/>
        <w:ind w:left="475"/>
        <w:rPr>
          <w:color w:val="0B0B0B"/>
          <w:spacing w:val="-1"/>
        </w:rPr>
      </w:pPr>
      <w:r w:rsidRPr="00A549BB">
        <w:rPr>
          <w:color w:val="0B0B0B"/>
          <w:spacing w:val="-1"/>
        </w:rPr>
        <w:t>If a person (person A) deposits 1,000 rupees with the bank, then the bank keeps only 200 rupees in the cash reserve and lends the remaining 800 to another person (person B). They open a credit account in the borrower’s name for the same.</w:t>
      </w:r>
    </w:p>
    <w:p w:rsidR="00706090" w:rsidRPr="00A549BB" w:rsidRDefault="00706090" w:rsidP="0021734B">
      <w:pPr>
        <w:numPr>
          <w:ilvl w:val="0"/>
          <w:numId w:val="54"/>
        </w:numPr>
        <w:shd w:val="clear" w:color="auto" w:fill="FFFFFF"/>
        <w:spacing w:before="100" w:beforeAutospacing="1" w:after="222"/>
        <w:ind w:left="475"/>
        <w:rPr>
          <w:color w:val="0B0B0B"/>
          <w:spacing w:val="-1"/>
        </w:rPr>
      </w:pPr>
      <w:r w:rsidRPr="00A549BB">
        <w:rPr>
          <w:color w:val="0B0B0B"/>
          <w:spacing w:val="-1"/>
        </w:rPr>
        <w:t>Similarly, the bank keeps 20 percent of Rs. 800 (i.e. Rs. 160) and advances the remaining Rs. 640 to person C.</w:t>
      </w:r>
    </w:p>
    <w:p w:rsidR="00706090" w:rsidRPr="00A549BB" w:rsidRDefault="00706090" w:rsidP="0021734B">
      <w:pPr>
        <w:numPr>
          <w:ilvl w:val="0"/>
          <w:numId w:val="54"/>
        </w:numPr>
        <w:shd w:val="clear" w:color="auto" w:fill="FFFFFF"/>
        <w:spacing w:before="100" w:beforeAutospacing="1"/>
        <w:ind w:left="475"/>
        <w:rPr>
          <w:color w:val="0B0B0B"/>
          <w:spacing w:val="-1"/>
        </w:rPr>
      </w:pPr>
      <w:r w:rsidRPr="00A549BB">
        <w:rPr>
          <w:color w:val="0B0B0B"/>
          <w:spacing w:val="-1"/>
        </w:rPr>
        <w:t>Further, the bank keeps 20 percent of Rs. 640 (i.e. Rs. 128) and advances the remaining Rs. 512 to person D.</w:t>
      </w:r>
    </w:p>
    <w:p w:rsidR="00706090" w:rsidRPr="00A549BB" w:rsidRDefault="00706090" w:rsidP="00706090">
      <w:pPr>
        <w:pStyle w:val="NormalWeb"/>
        <w:shd w:val="clear" w:color="auto" w:fill="FFFFFF"/>
        <w:spacing w:before="158" w:beforeAutospacing="0" w:after="475" w:afterAutospacing="0"/>
        <w:rPr>
          <w:spacing w:val="-3"/>
        </w:rPr>
      </w:pPr>
      <w:r w:rsidRPr="00A549BB">
        <w:rPr>
          <w:spacing w:val="-3"/>
        </w:rPr>
        <w:t>This process continues until the initial primary deposit of Rs. 1,000 and the initial additional reserves of Rs. 800 lead to additional or derivative deposits of Rs. 4,000 (800+640+512+….).</w:t>
      </w:r>
    </w:p>
    <w:p w:rsidR="00706090" w:rsidRPr="00A549BB" w:rsidRDefault="00706090" w:rsidP="00706090">
      <w:pPr>
        <w:pStyle w:val="NormalWeb"/>
        <w:shd w:val="clear" w:color="auto" w:fill="FFFFFF"/>
        <w:spacing w:before="158" w:beforeAutospacing="0" w:after="475" w:afterAutospacing="0"/>
        <w:rPr>
          <w:spacing w:val="-3"/>
        </w:rPr>
      </w:pPr>
      <w:r w:rsidRPr="00A549BB">
        <w:rPr>
          <w:spacing w:val="-3"/>
        </w:rPr>
        <w:t>Adding the initial deposits, we get total deposits of Rs. 5,000. In this case, the credit multiplier is 5 (reciprocal of the CRR) and the credit creation is five times the initial excess reserves of Rs. 800.</w:t>
      </w:r>
    </w:p>
    <w:p w:rsidR="00706090" w:rsidRPr="00A549BB" w:rsidRDefault="00706090" w:rsidP="00706090">
      <w:pPr>
        <w:pStyle w:val="Heading3"/>
        <w:shd w:val="clear" w:color="auto" w:fill="FFFFFF"/>
        <w:rPr>
          <w:rFonts w:ascii="Times New Roman" w:hAnsi="Times New Roman" w:cs="Times New Roman"/>
          <w:b w:val="0"/>
          <w:bCs w:val="0"/>
          <w:color w:val="000000"/>
          <w:sz w:val="24"/>
          <w:szCs w:val="24"/>
        </w:rPr>
      </w:pPr>
      <w:r w:rsidRPr="00A549BB">
        <w:rPr>
          <w:rFonts w:ascii="Times New Roman" w:hAnsi="Times New Roman" w:cs="Times New Roman"/>
          <w:b w:val="0"/>
          <w:bCs w:val="0"/>
          <w:color w:val="000000"/>
          <w:sz w:val="24"/>
          <w:szCs w:val="24"/>
        </w:rPr>
        <w:t>Multiple Credit Creation by the Banking System</w:t>
      </w:r>
    </w:p>
    <w:p w:rsidR="00706090" w:rsidRPr="00A549BB" w:rsidRDefault="00706090" w:rsidP="00706090">
      <w:pPr>
        <w:pStyle w:val="NormalWeb"/>
        <w:shd w:val="clear" w:color="auto" w:fill="FFFFFF"/>
        <w:spacing w:before="158" w:beforeAutospacing="0" w:after="475" w:afterAutospacing="0"/>
        <w:rPr>
          <w:spacing w:val="-3"/>
        </w:rPr>
      </w:pPr>
      <w:r w:rsidRPr="00A549BB">
        <w:rPr>
          <w:spacing w:val="-3"/>
        </w:rPr>
        <w:t>The </w:t>
      </w:r>
      <w:hyperlink r:id="rId11" w:history="1">
        <w:r w:rsidRPr="00A549BB">
          <w:rPr>
            <w:rStyle w:val="Hyperlink"/>
            <w:color w:val="auto"/>
            <w:spacing w:val="-3"/>
            <w:bdr w:val="none" w:sz="0" w:space="0" w:color="auto" w:frame="1"/>
          </w:rPr>
          <w:t>banking</w:t>
        </w:r>
      </w:hyperlink>
      <w:r w:rsidRPr="00A549BB">
        <w:rPr>
          <w:spacing w:val="-3"/>
        </w:rPr>
        <w:t> system has many banks in it and it cannot grant loans in excess of the cash it creates. When a bank creates a derivative deposit, it loses cash to other banks.</w:t>
      </w:r>
    </w:p>
    <w:p w:rsidR="00706090" w:rsidRPr="00A549BB" w:rsidRDefault="00706090" w:rsidP="00706090">
      <w:pPr>
        <w:pStyle w:val="NormalWeb"/>
        <w:shd w:val="clear" w:color="auto" w:fill="FFFFFF"/>
        <w:spacing w:before="158" w:beforeAutospacing="0" w:after="475" w:afterAutospacing="0"/>
        <w:rPr>
          <w:spacing w:val="-3"/>
        </w:rPr>
      </w:pPr>
      <w:r w:rsidRPr="00A549BB">
        <w:rPr>
          <w:spacing w:val="-3"/>
        </w:rPr>
        <w:t>The loss of deposit of one bank is the gain of deposit for some other bank. This transfer of cash within the banking system creates primary deposits and increases the possibility for further creation of derivative deposits. Here is an illustration to explain this process better:</w:t>
      </w:r>
    </w:p>
    <w:p w:rsidR="00706090" w:rsidRPr="00A549BB" w:rsidRDefault="00706090" w:rsidP="00706090">
      <w:pPr>
        <w:pStyle w:val="NormalWeb"/>
        <w:shd w:val="clear" w:color="auto" w:fill="FFFFFF"/>
        <w:spacing w:before="158" w:beforeAutospacing="0" w:after="475" w:afterAutospacing="0"/>
        <w:rPr>
          <w:spacing w:val="-3"/>
        </w:rPr>
      </w:pPr>
      <w:r w:rsidRPr="00A549BB">
        <w:rPr>
          <w:noProof/>
          <w:spacing w:val="-3"/>
          <w:lang w:bidi="gu-IN"/>
        </w:rPr>
        <w:drawing>
          <wp:inline distT="0" distB="0" distL="0" distR="0">
            <wp:extent cx="6350635" cy="2934335"/>
            <wp:effectExtent l="19050" t="0" r="0" b="0"/>
            <wp:docPr id="13" name="Picture 2" descr="credit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dit creation"/>
                    <pic:cNvPicPr>
                      <a:picLocks noChangeAspect="1" noChangeArrowheads="1"/>
                    </pic:cNvPicPr>
                  </pic:nvPicPr>
                  <pic:blipFill>
                    <a:blip r:embed="rId12"/>
                    <a:srcRect/>
                    <a:stretch>
                      <a:fillRect/>
                    </a:stretch>
                  </pic:blipFill>
                  <pic:spPr bwMode="auto">
                    <a:xfrm>
                      <a:off x="0" y="0"/>
                      <a:ext cx="6350635" cy="2934335"/>
                    </a:xfrm>
                    <a:prstGeom prst="rect">
                      <a:avLst/>
                    </a:prstGeom>
                    <a:noFill/>
                    <a:ln w="9525">
                      <a:noFill/>
                      <a:miter lim="800000"/>
                      <a:headEnd/>
                      <a:tailEnd/>
                    </a:ln>
                  </pic:spPr>
                </pic:pic>
              </a:graphicData>
            </a:graphic>
          </wp:inline>
        </w:drawing>
      </w:r>
    </w:p>
    <w:p w:rsidR="00706090" w:rsidRPr="00A549BB" w:rsidRDefault="00706090" w:rsidP="00706090">
      <w:pPr>
        <w:pStyle w:val="NormalWeb"/>
        <w:shd w:val="clear" w:color="auto" w:fill="FFFFFF"/>
        <w:spacing w:before="158" w:beforeAutospacing="0" w:after="475" w:afterAutospacing="0"/>
        <w:rPr>
          <w:spacing w:val="-3"/>
        </w:rPr>
      </w:pPr>
      <w:r w:rsidRPr="00A549BB">
        <w:rPr>
          <w:spacing w:val="-3"/>
        </w:rPr>
        <w:t>As explained above, the initial deposit of Rs. 1,000 with bank A leads to a creation of total deposits of Rs. 5,000.</w:t>
      </w:r>
    </w:p>
    <w:p w:rsidR="00706090" w:rsidRPr="00A549BB" w:rsidRDefault="00706090" w:rsidP="00706090">
      <w:pPr>
        <w:rPr>
          <w:rFonts w:eastAsia="Arial Unicode MS"/>
          <w:b/>
          <w:bCs/>
        </w:rPr>
      </w:pPr>
    </w:p>
    <w:p w:rsidR="00706090" w:rsidRPr="00A549BB" w:rsidRDefault="00706090" w:rsidP="00706090">
      <w:pPr>
        <w:jc w:val="center"/>
        <w:rPr>
          <w:rFonts w:eastAsia="Arial Unicode MS"/>
          <w:b/>
          <w:bCs/>
          <w:sz w:val="32"/>
          <w:szCs w:val="32"/>
          <w:u w:val="double"/>
        </w:rPr>
      </w:pPr>
      <w:r w:rsidRPr="00A549BB">
        <w:rPr>
          <w:rFonts w:eastAsia="Arial Unicode MS"/>
          <w:b/>
          <w:bCs/>
          <w:sz w:val="32"/>
          <w:szCs w:val="32"/>
          <w:u w:val="double"/>
        </w:rPr>
        <w:t>Assumption.</w:t>
      </w:r>
    </w:p>
    <w:p w:rsidR="00706090" w:rsidRPr="00A549BB" w:rsidRDefault="00706090" w:rsidP="00706090">
      <w:pPr>
        <w:jc w:val="center"/>
        <w:rPr>
          <w:rFonts w:eastAsia="Arial Unicode MS"/>
          <w:b/>
          <w:bCs/>
          <w:sz w:val="32"/>
          <w:szCs w:val="32"/>
          <w:u w:val="double"/>
        </w:rPr>
      </w:pPr>
    </w:p>
    <w:p w:rsidR="00706090" w:rsidRPr="00A549BB" w:rsidRDefault="00706090" w:rsidP="0021734B">
      <w:pPr>
        <w:pStyle w:val="ListParagraph"/>
        <w:numPr>
          <w:ilvl w:val="0"/>
          <w:numId w:val="55"/>
        </w:numPr>
        <w:rPr>
          <w:rFonts w:ascii="Times New Roman" w:eastAsia="Arial Unicode MS" w:hAnsi="Times New Roman"/>
          <w:sz w:val="32"/>
          <w:szCs w:val="32"/>
        </w:rPr>
      </w:pPr>
      <w:r w:rsidRPr="00A549BB">
        <w:rPr>
          <w:rFonts w:ascii="Times New Roman" w:eastAsia="Arial Unicode MS" w:hAnsi="Times New Roman"/>
          <w:sz w:val="24"/>
          <w:szCs w:val="24"/>
        </w:rPr>
        <w:t>All the money should remain with the banking system &amp; there is no leakage from the banking system.</w:t>
      </w:r>
    </w:p>
    <w:p w:rsidR="00706090" w:rsidRPr="00A549BB" w:rsidRDefault="00706090" w:rsidP="0021734B">
      <w:pPr>
        <w:pStyle w:val="ListParagraph"/>
        <w:numPr>
          <w:ilvl w:val="0"/>
          <w:numId w:val="55"/>
        </w:numPr>
        <w:rPr>
          <w:rFonts w:ascii="Times New Roman" w:eastAsia="Arial Unicode MS" w:hAnsi="Times New Roman"/>
          <w:sz w:val="32"/>
          <w:szCs w:val="32"/>
        </w:rPr>
      </w:pPr>
      <w:r w:rsidRPr="00A549BB">
        <w:rPr>
          <w:rFonts w:ascii="Times New Roman" w:eastAsia="Arial Unicode MS" w:hAnsi="Times New Roman"/>
          <w:sz w:val="24"/>
          <w:szCs w:val="24"/>
        </w:rPr>
        <w:t>The commercial banks should stick on to a stipulated cash reserve ratio.</w:t>
      </w:r>
    </w:p>
    <w:p w:rsidR="00706090" w:rsidRPr="00A549BB" w:rsidRDefault="00706090" w:rsidP="0021734B">
      <w:pPr>
        <w:pStyle w:val="ListParagraph"/>
        <w:numPr>
          <w:ilvl w:val="0"/>
          <w:numId w:val="55"/>
        </w:numPr>
        <w:rPr>
          <w:rFonts w:ascii="Times New Roman" w:eastAsia="Arial Unicode MS" w:hAnsi="Times New Roman"/>
          <w:sz w:val="32"/>
          <w:szCs w:val="32"/>
        </w:rPr>
      </w:pPr>
      <w:r w:rsidRPr="00A549BB">
        <w:rPr>
          <w:rFonts w:ascii="Times New Roman" w:eastAsia="Arial Unicode MS" w:hAnsi="Times New Roman"/>
          <w:sz w:val="24"/>
          <w:szCs w:val="24"/>
        </w:rPr>
        <w:t>The banks must receive new deposits.</w:t>
      </w:r>
    </w:p>
    <w:p w:rsidR="00706090" w:rsidRPr="00A549BB" w:rsidRDefault="00706090" w:rsidP="0021734B">
      <w:pPr>
        <w:pStyle w:val="ListParagraph"/>
        <w:numPr>
          <w:ilvl w:val="0"/>
          <w:numId w:val="55"/>
        </w:numPr>
        <w:rPr>
          <w:rFonts w:ascii="Times New Roman" w:eastAsia="Arial Unicode MS" w:hAnsi="Times New Roman"/>
          <w:sz w:val="32"/>
          <w:szCs w:val="32"/>
        </w:rPr>
      </w:pPr>
      <w:r w:rsidRPr="00A549BB">
        <w:rPr>
          <w:rFonts w:ascii="Times New Roman" w:eastAsia="Arial Unicode MS" w:hAnsi="Times New Roman"/>
          <w:sz w:val="24"/>
          <w:szCs w:val="24"/>
        </w:rPr>
        <w:t>They must be willing to make loans or buy securities.</w:t>
      </w:r>
    </w:p>
    <w:p w:rsidR="00706090" w:rsidRPr="00A549BB" w:rsidRDefault="00706090" w:rsidP="0021734B">
      <w:pPr>
        <w:pStyle w:val="ListParagraph"/>
        <w:numPr>
          <w:ilvl w:val="0"/>
          <w:numId w:val="55"/>
        </w:numPr>
        <w:rPr>
          <w:rFonts w:ascii="Times New Roman" w:eastAsia="Arial Unicode MS" w:hAnsi="Times New Roman"/>
          <w:sz w:val="32"/>
          <w:szCs w:val="32"/>
        </w:rPr>
      </w:pPr>
      <w:r w:rsidRPr="00A549BB">
        <w:rPr>
          <w:rFonts w:ascii="Times New Roman" w:eastAsia="Arial Unicode MS" w:hAnsi="Times New Roman"/>
          <w:sz w:val="24"/>
          <w:szCs w:val="24"/>
        </w:rPr>
        <w:t>People must be willing to borrow.</w:t>
      </w:r>
    </w:p>
    <w:p w:rsidR="00706090" w:rsidRPr="00A549BB" w:rsidRDefault="00706090" w:rsidP="0021734B">
      <w:pPr>
        <w:pStyle w:val="ListParagraph"/>
        <w:numPr>
          <w:ilvl w:val="0"/>
          <w:numId w:val="55"/>
        </w:numPr>
        <w:rPr>
          <w:rFonts w:ascii="Times New Roman" w:eastAsia="Arial Unicode MS" w:hAnsi="Times New Roman"/>
          <w:sz w:val="32"/>
          <w:szCs w:val="32"/>
        </w:rPr>
      </w:pPr>
      <w:r w:rsidRPr="00A549BB">
        <w:rPr>
          <w:rFonts w:ascii="Times New Roman" w:eastAsia="Arial Unicode MS" w:hAnsi="Times New Roman"/>
          <w:sz w:val="24"/>
          <w:szCs w:val="24"/>
        </w:rPr>
        <w:t>People must choose to leave their money on deposit with the banks so that the derivate demand deposits become primary deposits.</w:t>
      </w:r>
    </w:p>
    <w:p w:rsidR="00706090" w:rsidRPr="00A549BB" w:rsidRDefault="00706090" w:rsidP="0021734B">
      <w:pPr>
        <w:pStyle w:val="ListParagraph"/>
        <w:numPr>
          <w:ilvl w:val="0"/>
          <w:numId w:val="55"/>
        </w:numPr>
        <w:rPr>
          <w:rFonts w:ascii="Times New Roman" w:eastAsia="Arial Unicode MS" w:hAnsi="Times New Roman"/>
          <w:sz w:val="32"/>
          <w:szCs w:val="32"/>
        </w:rPr>
      </w:pPr>
      <w:r w:rsidRPr="00A549BB">
        <w:rPr>
          <w:rFonts w:ascii="Times New Roman" w:eastAsia="Arial Unicode MS" w:hAnsi="Times New Roman"/>
          <w:sz w:val="24"/>
          <w:szCs w:val="24"/>
        </w:rPr>
        <w:t>There should be popular banking habit in the country.</w:t>
      </w:r>
    </w:p>
    <w:p w:rsidR="00706090" w:rsidRPr="00A549BB" w:rsidRDefault="00706090" w:rsidP="0021734B">
      <w:pPr>
        <w:pStyle w:val="ListParagraph"/>
        <w:numPr>
          <w:ilvl w:val="0"/>
          <w:numId w:val="55"/>
        </w:numPr>
        <w:rPr>
          <w:rFonts w:ascii="Times New Roman" w:eastAsia="Arial Unicode MS" w:hAnsi="Times New Roman"/>
          <w:sz w:val="32"/>
          <w:szCs w:val="32"/>
        </w:rPr>
      </w:pPr>
      <w:r w:rsidRPr="00A549BB">
        <w:rPr>
          <w:rFonts w:ascii="Times New Roman" w:eastAsia="Arial Unicode MS" w:hAnsi="Times New Roman"/>
          <w:sz w:val="24"/>
          <w:szCs w:val="24"/>
        </w:rPr>
        <w:t>There is no credit control policy of the central bank.</w:t>
      </w:r>
    </w:p>
    <w:p w:rsidR="00706090" w:rsidRPr="00A549BB" w:rsidRDefault="00706090" w:rsidP="0021734B">
      <w:pPr>
        <w:pStyle w:val="ListParagraph"/>
        <w:numPr>
          <w:ilvl w:val="0"/>
          <w:numId w:val="55"/>
        </w:numPr>
        <w:rPr>
          <w:rFonts w:ascii="Times New Roman" w:eastAsia="Arial Unicode MS" w:hAnsi="Times New Roman"/>
          <w:sz w:val="32"/>
          <w:szCs w:val="32"/>
        </w:rPr>
      </w:pPr>
      <w:r w:rsidRPr="00A549BB">
        <w:rPr>
          <w:rFonts w:ascii="Times New Roman" w:eastAsia="Arial Unicode MS" w:hAnsi="Times New Roman"/>
          <w:sz w:val="24"/>
          <w:szCs w:val="24"/>
        </w:rPr>
        <w:t>Business conditions are normal.</w:t>
      </w:r>
    </w:p>
    <w:p w:rsidR="00706090" w:rsidRPr="00A549BB" w:rsidRDefault="00706090" w:rsidP="00706090">
      <w:pPr>
        <w:rPr>
          <w:rFonts w:eastAsia="Arial Unicode MS"/>
          <w:b/>
          <w:bCs/>
          <w:sz w:val="32"/>
          <w:szCs w:val="32"/>
        </w:rPr>
      </w:pPr>
      <w:r>
        <w:rPr>
          <w:rFonts w:eastAsia="Arial Unicode MS"/>
          <w:b/>
          <w:bCs/>
          <w:sz w:val="32"/>
          <w:szCs w:val="32"/>
        </w:rPr>
        <w:t>Q 8</w:t>
      </w:r>
      <w:r w:rsidRPr="00A549BB">
        <w:rPr>
          <w:rFonts w:eastAsia="Arial Unicode MS"/>
          <w:b/>
          <w:bCs/>
          <w:sz w:val="32"/>
          <w:szCs w:val="32"/>
        </w:rPr>
        <w:t>. Evaluate in detail the functions of RBI or a Central Bank?</w:t>
      </w:r>
    </w:p>
    <w:p w:rsidR="00706090" w:rsidRPr="00A549BB" w:rsidRDefault="00706090" w:rsidP="00706090">
      <w:pPr>
        <w:rPr>
          <w:rFonts w:eastAsia="Arial Unicode MS"/>
          <w:sz w:val="32"/>
          <w:szCs w:val="32"/>
        </w:rPr>
      </w:pPr>
      <w:r w:rsidRPr="00A549BB">
        <w:rPr>
          <w:rFonts w:eastAsia="Arial Unicode MS"/>
          <w:b/>
          <w:bCs/>
          <w:sz w:val="32"/>
          <w:szCs w:val="32"/>
        </w:rPr>
        <w:t>Ans:</w:t>
      </w:r>
    </w:p>
    <w:p w:rsidR="00706090" w:rsidRPr="00A549BB" w:rsidRDefault="00706090" w:rsidP="0021734B">
      <w:pPr>
        <w:pStyle w:val="ListParagraph"/>
        <w:numPr>
          <w:ilvl w:val="0"/>
          <w:numId w:val="29"/>
        </w:numPr>
        <w:rPr>
          <w:rFonts w:ascii="Times New Roman" w:eastAsia="Arial Unicode MS" w:hAnsi="Times New Roman"/>
          <w:sz w:val="28"/>
          <w:szCs w:val="32"/>
        </w:rPr>
      </w:pPr>
      <w:r w:rsidRPr="00A549BB">
        <w:rPr>
          <w:rFonts w:ascii="Times New Roman" w:eastAsia="Arial Unicode MS" w:hAnsi="Times New Roman"/>
          <w:sz w:val="24"/>
          <w:szCs w:val="32"/>
        </w:rPr>
        <w:t>In modern economy, commercial banks play an important role in the financial sector.</w:t>
      </w:r>
    </w:p>
    <w:p w:rsidR="00706090" w:rsidRPr="00A549BB" w:rsidRDefault="00706090" w:rsidP="0021734B">
      <w:pPr>
        <w:pStyle w:val="ListParagraph"/>
        <w:numPr>
          <w:ilvl w:val="0"/>
          <w:numId w:val="29"/>
        </w:numPr>
        <w:rPr>
          <w:rFonts w:ascii="Times New Roman" w:eastAsia="Arial Unicode MS" w:hAnsi="Times New Roman"/>
          <w:sz w:val="28"/>
          <w:szCs w:val="32"/>
        </w:rPr>
      </w:pPr>
      <w:r w:rsidRPr="00A549BB">
        <w:rPr>
          <w:rFonts w:ascii="Times New Roman" w:eastAsia="Arial Unicode MS" w:hAnsi="Times New Roman"/>
          <w:sz w:val="24"/>
          <w:szCs w:val="32"/>
        </w:rPr>
        <w:t>A bank is an institution dealing in money &amp; credit.</w:t>
      </w:r>
    </w:p>
    <w:p w:rsidR="00706090" w:rsidRPr="00A549BB" w:rsidRDefault="00706090" w:rsidP="0021734B">
      <w:pPr>
        <w:pStyle w:val="ListParagraph"/>
        <w:numPr>
          <w:ilvl w:val="0"/>
          <w:numId w:val="29"/>
        </w:numPr>
        <w:rPr>
          <w:rFonts w:ascii="Times New Roman" w:eastAsia="Arial Unicode MS" w:hAnsi="Times New Roman"/>
          <w:sz w:val="28"/>
          <w:szCs w:val="32"/>
        </w:rPr>
      </w:pPr>
      <w:r w:rsidRPr="00A549BB">
        <w:rPr>
          <w:rFonts w:ascii="Times New Roman" w:eastAsia="Arial Unicode MS" w:hAnsi="Times New Roman"/>
          <w:sz w:val="24"/>
          <w:szCs w:val="32"/>
        </w:rPr>
        <w:t>Credit money is the major component of money supply in a modern economy.</w:t>
      </w:r>
    </w:p>
    <w:p w:rsidR="00706090" w:rsidRPr="00A549BB" w:rsidRDefault="00706090" w:rsidP="0021734B">
      <w:pPr>
        <w:pStyle w:val="ListParagraph"/>
        <w:numPr>
          <w:ilvl w:val="0"/>
          <w:numId w:val="29"/>
        </w:numPr>
        <w:rPr>
          <w:rFonts w:ascii="Times New Roman" w:eastAsia="Arial Unicode MS" w:hAnsi="Times New Roman"/>
          <w:sz w:val="28"/>
          <w:szCs w:val="32"/>
        </w:rPr>
      </w:pPr>
      <w:r w:rsidRPr="00A549BB">
        <w:rPr>
          <w:rFonts w:ascii="Times New Roman" w:eastAsia="Arial Unicode MS" w:hAnsi="Times New Roman"/>
          <w:sz w:val="24"/>
          <w:szCs w:val="32"/>
        </w:rPr>
        <w:t>Commercial banks are the creators of credit.</w:t>
      </w:r>
    </w:p>
    <w:p w:rsidR="00706090" w:rsidRPr="00A95393" w:rsidRDefault="00706090" w:rsidP="0021734B">
      <w:pPr>
        <w:pStyle w:val="ListParagraph"/>
        <w:numPr>
          <w:ilvl w:val="0"/>
          <w:numId w:val="29"/>
        </w:numPr>
        <w:rPr>
          <w:rFonts w:ascii="Times New Roman" w:eastAsia="Arial Unicode MS" w:hAnsi="Times New Roman"/>
          <w:sz w:val="28"/>
          <w:szCs w:val="32"/>
        </w:rPr>
      </w:pPr>
      <w:r w:rsidRPr="00A549BB">
        <w:rPr>
          <w:rFonts w:ascii="Times New Roman" w:eastAsia="Arial Unicode MS" w:hAnsi="Times New Roman"/>
          <w:sz w:val="24"/>
          <w:szCs w:val="32"/>
        </w:rPr>
        <w:t>The strength of economy of any country basically depends on a sound &amp; solvent banking system.</w:t>
      </w:r>
    </w:p>
    <w:p w:rsidR="00706090" w:rsidRPr="00A549BB" w:rsidRDefault="00706090" w:rsidP="0021734B">
      <w:pPr>
        <w:pStyle w:val="ListParagraph"/>
        <w:numPr>
          <w:ilvl w:val="0"/>
          <w:numId w:val="56"/>
        </w:numPr>
        <w:rPr>
          <w:rFonts w:ascii="Times New Roman" w:eastAsia="Arial Unicode MS" w:hAnsi="Times New Roman"/>
          <w:sz w:val="32"/>
          <w:szCs w:val="36"/>
        </w:rPr>
      </w:pPr>
      <w:r w:rsidRPr="00A549BB">
        <w:rPr>
          <w:rFonts w:ascii="Times New Roman" w:eastAsia="Arial Unicode MS" w:hAnsi="Times New Roman"/>
          <w:sz w:val="24"/>
          <w:szCs w:val="28"/>
        </w:rPr>
        <w:t>A Central Bank is the highest financial institution in the country.</w:t>
      </w:r>
    </w:p>
    <w:p w:rsidR="00706090" w:rsidRPr="00A549BB" w:rsidRDefault="00706090" w:rsidP="0021734B">
      <w:pPr>
        <w:pStyle w:val="ListParagraph"/>
        <w:numPr>
          <w:ilvl w:val="0"/>
          <w:numId w:val="56"/>
        </w:numPr>
        <w:rPr>
          <w:rFonts w:ascii="Times New Roman" w:eastAsia="Arial Unicode MS" w:hAnsi="Times New Roman"/>
          <w:sz w:val="32"/>
          <w:szCs w:val="36"/>
        </w:rPr>
      </w:pPr>
      <w:r w:rsidRPr="00A549BB">
        <w:rPr>
          <w:rFonts w:ascii="Times New Roman" w:eastAsia="Arial Unicode MS" w:hAnsi="Times New Roman"/>
          <w:sz w:val="24"/>
          <w:szCs w:val="28"/>
        </w:rPr>
        <w:t>It is the leader of the banking system and highest monetary authority of the country.</w:t>
      </w:r>
    </w:p>
    <w:p w:rsidR="00706090" w:rsidRPr="00A549BB" w:rsidRDefault="00706090" w:rsidP="0021734B">
      <w:pPr>
        <w:pStyle w:val="ListParagraph"/>
        <w:numPr>
          <w:ilvl w:val="0"/>
          <w:numId w:val="56"/>
        </w:numPr>
        <w:rPr>
          <w:rFonts w:ascii="Times New Roman" w:eastAsia="Arial Unicode MS" w:hAnsi="Times New Roman"/>
          <w:sz w:val="32"/>
          <w:szCs w:val="36"/>
        </w:rPr>
      </w:pPr>
      <w:r w:rsidRPr="00A549BB">
        <w:rPr>
          <w:rFonts w:ascii="Times New Roman" w:eastAsia="Arial Unicode MS" w:hAnsi="Times New Roman"/>
          <w:sz w:val="24"/>
          <w:szCs w:val="28"/>
        </w:rPr>
        <w:t>Central Bank Of India is RBI it was set up on 1</w:t>
      </w:r>
      <w:r w:rsidRPr="00A549BB">
        <w:rPr>
          <w:rFonts w:ascii="Times New Roman" w:eastAsia="Arial Unicode MS" w:hAnsi="Times New Roman"/>
          <w:sz w:val="24"/>
          <w:szCs w:val="28"/>
          <w:vertAlign w:val="superscript"/>
        </w:rPr>
        <w:t>st</w:t>
      </w:r>
      <w:r w:rsidRPr="00A549BB">
        <w:rPr>
          <w:rFonts w:ascii="Times New Roman" w:eastAsia="Arial Unicode MS" w:hAnsi="Times New Roman"/>
          <w:sz w:val="24"/>
          <w:szCs w:val="28"/>
        </w:rPr>
        <w:t xml:space="preserve"> April 1935 as private share holders bank.</w:t>
      </w:r>
    </w:p>
    <w:p w:rsidR="00706090" w:rsidRPr="00A549BB" w:rsidRDefault="00706090" w:rsidP="0021734B">
      <w:pPr>
        <w:pStyle w:val="ListParagraph"/>
        <w:numPr>
          <w:ilvl w:val="0"/>
          <w:numId w:val="56"/>
        </w:numPr>
        <w:rPr>
          <w:rFonts w:ascii="Times New Roman" w:eastAsia="Arial Unicode MS" w:hAnsi="Times New Roman"/>
          <w:sz w:val="32"/>
          <w:szCs w:val="36"/>
        </w:rPr>
      </w:pPr>
      <w:r w:rsidRPr="00A549BB">
        <w:rPr>
          <w:rFonts w:ascii="Times New Roman" w:eastAsia="Arial Unicode MS" w:hAnsi="Times New Roman"/>
          <w:sz w:val="24"/>
          <w:szCs w:val="28"/>
        </w:rPr>
        <w:t>It was nationalized on 1</w:t>
      </w:r>
      <w:r w:rsidRPr="00A549BB">
        <w:rPr>
          <w:rFonts w:ascii="Times New Roman" w:eastAsia="Arial Unicode MS" w:hAnsi="Times New Roman"/>
          <w:sz w:val="24"/>
          <w:szCs w:val="28"/>
          <w:vertAlign w:val="superscript"/>
        </w:rPr>
        <w:t>st</w:t>
      </w:r>
      <w:r w:rsidRPr="00A549BB">
        <w:rPr>
          <w:rFonts w:ascii="Times New Roman" w:eastAsia="Arial Unicode MS" w:hAnsi="Times New Roman"/>
          <w:sz w:val="24"/>
          <w:szCs w:val="28"/>
        </w:rPr>
        <w:t xml:space="preserve"> Jan 1949. Since then RBI is performing various functions of a Central Bank in India.</w:t>
      </w:r>
    </w:p>
    <w:p w:rsidR="00706090" w:rsidRPr="00706090" w:rsidRDefault="00706090" w:rsidP="0021734B">
      <w:pPr>
        <w:pStyle w:val="ListParagraph"/>
        <w:numPr>
          <w:ilvl w:val="0"/>
          <w:numId w:val="56"/>
        </w:numPr>
        <w:rPr>
          <w:rFonts w:ascii="Times New Roman" w:eastAsia="Arial Unicode MS" w:hAnsi="Times New Roman"/>
          <w:sz w:val="32"/>
          <w:szCs w:val="36"/>
        </w:rPr>
      </w:pPr>
      <w:r w:rsidRPr="00A549BB">
        <w:rPr>
          <w:rFonts w:ascii="Times New Roman" w:eastAsia="Arial Unicode MS" w:hAnsi="Times New Roman"/>
          <w:sz w:val="24"/>
          <w:szCs w:val="28"/>
        </w:rPr>
        <w:t>Various functions that are performed by a Central Bank in any part of the world are explained below.</w:t>
      </w:r>
    </w:p>
    <w:p w:rsidR="00706090" w:rsidRPr="00A549BB" w:rsidRDefault="00706090" w:rsidP="00706090">
      <w:pPr>
        <w:pStyle w:val="ListParagraph"/>
        <w:jc w:val="center"/>
        <w:rPr>
          <w:rFonts w:ascii="Times New Roman" w:eastAsia="Arial Unicode MS" w:hAnsi="Times New Roman"/>
          <w:b/>
          <w:bCs/>
          <w:sz w:val="32"/>
          <w:szCs w:val="36"/>
          <w:u w:val="double"/>
        </w:rPr>
      </w:pPr>
      <w:r w:rsidRPr="00A549BB">
        <w:rPr>
          <w:rFonts w:ascii="Times New Roman" w:eastAsia="Arial Unicode MS" w:hAnsi="Times New Roman"/>
          <w:b/>
          <w:bCs/>
          <w:sz w:val="32"/>
          <w:szCs w:val="36"/>
          <w:u w:val="double"/>
        </w:rPr>
        <w:t>Functions Of RBI Or Central Bank.</w:t>
      </w:r>
    </w:p>
    <w:p w:rsidR="00706090" w:rsidRPr="00A549BB" w:rsidRDefault="00706090" w:rsidP="00706090">
      <w:pPr>
        <w:pStyle w:val="ListParagraph"/>
        <w:jc w:val="center"/>
        <w:rPr>
          <w:rFonts w:ascii="Times New Roman" w:eastAsia="Arial Unicode MS" w:hAnsi="Times New Roman"/>
          <w:b/>
          <w:bCs/>
          <w:sz w:val="32"/>
          <w:szCs w:val="36"/>
          <w:u w:val="double"/>
        </w:rPr>
      </w:pPr>
    </w:p>
    <w:p w:rsidR="00706090" w:rsidRDefault="00706090" w:rsidP="00706090">
      <w:pPr>
        <w:pStyle w:val="ListParagraph"/>
        <w:jc w:val="center"/>
        <w:rPr>
          <w:rFonts w:ascii="Times New Roman" w:eastAsia="Arial Unicode MS" w:hAnsi="Times New Roman"/>
          <w:b/>
          <w:bCs/>
          <w:sz w:val="32"/>
          <w:szCs w:val="36"/>
          <w:u w:val="double"/>
        </w:rPr>
      </w:pPr>
      <w:r w:rsidRPr="00A549BB">
        <w:rPr>
          <w:rFonts w:ascii="Times New Roman" w:eastAsia="Arial Unicode MS" w:hAnsi="Times New Roman"/>
          <w:b/>
          <w:bCs/>
          <w:noProof/>
          <w:sz w:val="32"/>
          <w:szCs w:val="36"/>
          <w:lang w:bidi="gu-IN"/>
        </w:rPr>
        <w:drawing>
          <wp:inline distT="0" distB="0" distL="0" distR="0">
            <wp:extent cx="5486400" cy="3200400"/>
            <wp:effectExtent l="19050" t="0" r="1905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706090" w:rsidRPr="00A549BB" w:rsidRDefault="00706090" w:rsidP="00706090">
      <w:pPr>
        <w:pStyle w:val="ListParagraph"/>
        <w:jc w:val="center"/>
        <w:rPr>
          <w:rFonts w:ascii="Times New Roman" w:eastAsia="Arial Unicode MS" w:hAnsi="Times New Roman"/>
          <w:b/>
          <w:bCs/>
          <w:sz w:val="32"/>
          <w:szCs w:val="36"/>
          <w:u w:val="double"/>
        </w:rPr>
      </w:pPr>
    </w:p>
    <w:p w:rsidR="00706090" w:rsidRDefault="00706090" w:rsidP="0021734B">
      <w:pPr>
        <w:pStyle w:val="ListParagraph"/>
        <w:numPr>
          <w:ilvl w:val="0"/>
          <w:numId w:val="57"/>
        </w:numPr>
        <w:rPr>
          <w:rFonts w:ascii="Times New Roman" w:eastAsia="Arial Unicode MS" w:hAnsi="Times New Roman"/>
          <w:b/>
          <w:bCs/>
          <w:sz w:val="32"/>
          <w:szCs w:val="32"/>
          <w:u w:val="double"/>
        </w:rPr>
      </w:pPr>
      <w:r w:rsidRPr="00DE435D">
        <w:rPr>
          <w:rFonts w:ascii="Times New Roman" w:eastAsia="Arial Unicode MS" w:hAnsi="Times New Roman"/>
          <w:b/>
          <w:bCs/>
          <w:sz w:val="32"/>
          <w:szCs w:val="32"/>
          <w:u w:val="double"/>
        </w:rPr>
        <w:t>Bank Of Issue:</w:t>
      </w:r>
    </w:p>
    <w:p w:rsidR="00706090" w:rsidRPr="00DE435D" w:rsidRDefault="00706090" w:rsidP="0021734B">
      <w:pPr>
        <w:pStyle w:val="ListParagraph"/>
        <w:numPr>
          <w:ilvl w:val="0"/>
          <w:numId w:val="58"/>
        </w:numPr>
        <w:rPr>
          <w:rFonts w:eastAsia="Arial Unicode MS"/>
          <w:b/>
          <w:bCs/>
          <w:sz w:val="32"/>
          <w:szCs w:val="32"/>
        </w:rPr>
      </w:pPr>
      <w:r>
        <w:rPr>
          <w:rFonts w:ascii="Times New Roman" w:eastAsia="Arial Unicode MS" w:hAnsi="Times New Roman"/>
          <w:sz w:val="24"/>
          <w:szCs w:val="24"/>
        </w:rPr>
        <w:t>A Central Bank is the bank of issue in the country.</w:t>
      </w:r>
    </w:p>
    <w:p w:rsidR="00706090" w:rsidRPr="00DE435D" w:rsidRDefault="00706090" w:rsidP="0021734B">
      <w:pPr>
        <w:pStyle w:val="ListParagraph"/>
        <w:numPr>
          <w:ilvl w:val="0"/>
          <w:numId w:val="58"/>
        </w:numPr>
        <w:rPr>
          <w:rFonts w:eastAsia="Arial Unicode MS"/>
          <w:b/>
          <w:bCs/>
          <w:sz w:val="32"/>
          <w:szCs w:val="32"/>
        </w:rPr>
      </w:pPr>
      <w:r>
        <w:rPr>
          <w:rFonts w:ascii="Times New Roman" w:eastAsia="Arial Unicode MS" w:hAnsi="Times New Roman"/>
          <w:sz w:val="24"/>
          <w:szCs w:val="24"/>
        </w:rPr>
        <w:t>It enjoys monopoly of note issue.</w:t>
      </w:r>
    </w:p>
    <w:p w:rsidR="00706090" w:rsidRPr="00DE435D" w:rsidRDefault="00706090" w:rsidP="0021734B">
      <w:pPr>
        <w:pStyle w:val="ListParagraph"/>
        <w:numPr>
          <w:ilvl w:val="0"/>
          <w:numId w:val="58"/>
        </w:numPr>
        <w:rPr>
          <w:rFonts w:eastAsia="Arial Unicode MS"/>
          <w:b/>
          <w:bCs/>
          <w:sz w:val="32"/>
          <w:szCs w:val="32"/>
        </w:rPr>
      </w:pPr>
      <w:r>
        <w:rPr>
          <w:rFonts w:ascii="Times New Roman" w:eastAsia="Arial Unicode MS" w:hAnsi="Times New Roman"/>
          <w:sz w:val="24"/>
          <w:szCs w:val="24"/>
        </w:rPr>
        <w:t>In India RBI has monopoly power to issue currency.</w:t>
      </w:r>
    </w:p>
    <w:p w:rsidR="00706090" w:rsidRPr="00DE435D" w:rsidRDefault="00706090" w:rsidP="0021734B">
      <w:pPr>
        <w:pStyle w:val="ListParagraph"/>
        <w:numPr>
          <w:ilvl w:val="0"/>
          <w:numId w:val="58"/>
        </w:numPr>
        <w:rPr>
          <w:rFonts w:eastAsia="Arial Unicode MS"/>
          <w:b/>
          <w:bCs/>
          <w:sz w:val="32"/>
          <w:szCs w:val="32"/>
        </w:rPr>
      </w:pPr>
      <w:r>
        <w:rPr>
          <w:rFonts w:ascii="Times New Roman" w:eastAsia="Arial Unicode MS" w:hAnsi="Times New Roman"/>
          <w:sz w:val="24"/>
          <w:szCs w:val="24"/>
        </w:rPr>
        <w:t>When this power is given only to Central Bank there will be two advantages:</w:t>
      </w:r>
    </w:p>
    <w:p w:rsidR="00706090" w:rsidRPr="00DE435D" w:rsidRDefault="00706090" w:rsidP="0021734B">
      <w:pPr>
        <w:pStyle w:val="ListParagraph"/>
        <w:numPr>
          <w:ilvl w:val="0"/>
          <w:numId w:val="58"/>
        </w:numPr>
        <w:rPr>
          <w:rFonts w:eastAsia="Arial Unicode MS"/>
          <w:b/>
          <w:bCs/>
          <w:sz w:val="32"/>
          <w:szCs w:val="32"/>
        </w:rPr>
      </w:pPr>
      <w:r>
        <w:rPr>
          <w:rFonts w:ascii="Times New Roman" w:eastAsia="Arial Unicode MS" w:hAnsi="Times New Roman"/>
          <w:sz w:val="24"/>
          <w:szCs w:val="24"/>
        </w:rPr>
        <w:t>There will be homogeneity in note issue.</w:t>
      </w:r>
    </w:p>
    <w:p w:rsidR="00706090" w:rsidRPr="00524EB5" w:rsidRDefault="00706090" w:rsidP="0021734B">
      <w:pPr>
        <w:pStyle w:val="ListParagraph"/>
        <w:numPr>
          <w:ilvl w:val="0"/>
          <w:numId w:val="58"/>
        </w:numPr>
        <w:rPr>
          <w:rFonts w:eastAsia="Arial Unicode MS"/>
          <w:b/>
          <w:bCs/>
          <w:sz w:val="32"/>
          <w:szCs w:val="32"/>
        </w:rPr>
      </w:pPr>
      <w:r>
        <w:rPr>
          <w:rFonts w:ascii="Times New Roman" w:eastAsia="Arial Unicode MS" w:hAnsi="Times New Roman"/>
          <w:sz w:val="24"/>
          <w:szCs w:val="24"/>
        </w:rPr>
        <w:t>There will be elasticity in amount of money.</w:t>
      </w:r>
    </w:p>
    <w:p w:rsidR="00706090" w:rsidRPr="00524EB5" w:rsidRDefault="00706090" w:rsidP="00706090">
      <w:pPr>
        <w:pStyle w:val="ListParagraph"/>
        <w:rPr>
          <w:rFonts w:eastAsia="Arial Unicode MS"/>
          <w:b/>
          <w:bCs/>
          <w:sz w:val="32"/>
          <w:szCs w:val="32"/>
        </w:rPr>
      </w:pPr>
    </w:p>
    <w:p w:rsidR="00706090" w:rsidRDefault="00706090" w:rsidP="0021734B">
      <w:pPr>
        <w:pStyle w:val="ListParagraph"/>
        <w:numPr>
          <w:ilvl w:val="0"/>
          <w:numId w:val="57"/>
        </w:numPr>
        <w:rPr>
          <w:rFonts w:ascii="Times New Roman" w:eastAsia="Arial Unicode MS" w:hAnsi="Times New Roman"/>
          <w:b/>
          <w:bCs/>
          <w:sz w:val="32"/>
          <w:szCs w:val="32"/>
          <w:u w:val="double"/>
        </w:rPr>
      </w:pPr>
      <w:r w:rsidRPr="00DD7107">
        <w:rPr>
          <w:rFonts w:ascii="Times New Roman" w:eastAsia="Arial Unicode MS" w:hAnsi="Times New Roman"/>
          <w:b/>
          <w:bCs/>
          <w:sz w:val="32"/>
          <w:szCs w:val="32"/>
          <w:u w:val="double"/>
        </w:rPr>
        <w:t>Banker To The Government:</w:t>
      </w:r>
    </w:p>
    <w:p w:rsidR="00706090" w:rsidRPr="00DD7107" w:rsidRDefault="00706090" w:rsidP="0021734B">
      <w:pPr>
        <w:pStyle w:val="ListParagraph"/>
        <w:numPr>
          <w:ilvl w:val="0"/>
          <w:numId w:val="59"/>
        </w:numPr>
        <w:rPr>
          <w:rFonts w:eastAsia="Arial Unicode MS"/>
          <w:sz w:val="32"/>
          <w:szCs w:val="32"/>
          <w:u w:val="double"/>
        </w:rPr>
      </w:pPr>
      <w:r w:rsidRPr="00DD7107">
        <w:rPr>
          <w:rFonts w:ascii="Times New Roman" w:eastAsia="Arial Unicode MS" w:hAnsi="Times New Roman"/>
          <w:sz w:val="24"/>
          <w:szCs w:val="24"/>
        </w:rPr>
        <w:t xml:space="preserve">A Central </w:t>
      </w:r>
      <w:r>
        <w:rPr>
          <w:rFonts w:ascii="Times New Roman" w:eastAsia="Arial Unicode MS" w:hAnsi="Times New Roman"/>
          <w:sz w:val="24"/>
          <w:szCs w:val="24"/>
        </w:rPr>
        <w:t>Bank is banker to government .</w:t>
      </w:r>
    </w:p>
    <w:p w:rsidR="00706090" w:rsidRPr="00DD7107" w:rsidRDefault="00706090" w:rsidP="0021734B">
      <w:pPr>
        <w:pStyle w:val="ListParagraph"/>
        <w:numPr>
          <w:ilvl w:val="0"/>
          <w:numId w:val="59"/>
        </w:numPr>
        <w:rPr>
          <w:rFonts w:eastAsia="Arial Unicode MS"/>
          <w:sz w:val="32"/>
          <w:szCs w:val="32"/>
          <w:u w:val="double"/>
        </w:rPr>
      </w:pPr>
      <w:r>
        <w:rPr>
          <w:rFonts w:ascii="Times New Roman" w:eastAsia="Arial Unicode MS" w:hAnsi="Times New Roman"/>
          <w:sz w:val="24"/>
          <w:szCs w:val="24"/>
        </w:rPr>
        <w:t>As a banker to government a central bank keeps deposits of different government bodies and transfer money from one account to other account as per the instructions of the government.</w:t>
      </w:r>
    </w:p>
    <w:p w:rsidR="00706090" w:rsidRPr="006E2972" w:rsidRDefault="00706090" w:rsidP="0021734B">
      <w:pPr>
        <w:pStyle w:val="ListParagraph"/>
        <w:numPr>
          <w:ilvl w:val="0"/>
          <w:numId w:val="59"/>
        </w:numPr>
        <w:rPr>
          <w:rFonts w:eastAsia="Arial Unicode MS"/>
          <w:sz w:val="32"/>
          <w:szCs w:val="32"/>
          <w:u w:val="double"/>
        </w:rPr>
      </w:pPr>
      <w:r>
        <w:rPr>
          <w:rFonts w:ascii="Times New Roman" w:eastAsia="Arial Unicode MS" w:hAnsi="Times New Roman"/>
          <w:sz w:val="24"/>
          <w:szCs w:val="24"/>
        </w:rPr>
        <w:t xml:space="preserve">A central bank is also advisor &amp;  agent to government. </w:t>
      </w:r>
    </w:p>
    <w:p w:rsidR="00706090" w:rsidRPr="005C3692" w:rsidRDefault="00706090" w:rsidP="0021734B">
      <w:pPr>
        <w:pStyle w:val="ListParagraph"/>
        <w:numPr>
          <w:ilvl w:val="0"/>
          <w:numId w:val="59"/>
        </w:numPr>
        <w:rPr>
          <w:rFonts w:eastAsia="Arial Unicode MS"/>
          <w:sz w:val="32"/>
          <w:szCs w:val="32"/>
          <w:u w:val="double"/>
        </w:rPr>
      </w:pPr>
      <w:r>
        <w:rPr>
          <w:rFonts w:ascii="Times New Roman" w:eastAsia="Arial Unicode MS" w:hAnsi="Times New Roman"/>
          <w:sz w:val="24"/>
          <w:szCs w:val="24"/>
        </w:rPr>
        <w:t>As advisor to governments it provides important advices to government with regards to formation of economic policies.</w:t>
      </w:r>
    </w:p>
    <w:p w:rsidR="00706090" w:rsidRPr="00135720" w:rsidRDefault="00706090" w:rsidP="0021734B">
      <w:pPr>
        <w:pStyle w:val="ListParagraph"/>
        <w:numPr>
          <w:ilvl w:val="0"/>
          <w:numId w:val="59"/>
        </w:numPr>
        <w:rPr>
          <w:rFonts w:eastAsia="Arial Unicode MS"/>
          <w:sz w:val="32"/>
          <w:szCs w:val="32"/>
          <w:u w:val="double"/>
        </w:rPr>
      </w:pPr>
      <w:r>
        <w:rPr>
          <w:rFonts w:ascii="Times New Roman" w:eastAsia="Arial Unicode MS" w:hAnsi="Times New Roman"/>
          <w:sz w:val="24"/>
          <w:szCs w:val="24"/>
        </w:rPr>
        <w:t>As agent to government central bank buys or sell government securities in the market.</w:t>
      </w:r>
    </w:p>
    <w:p w:rsidR="00706090" w:rsidRPr="00135720" w:rsidRDefault="00706090" w:rsidP="00706090">
      <w:pPr>
        <w:pStyle w:val="ListParagraph"/>
        <w:rPr>
          <w:rFonts w:eastAsia="Arial Unicode MS"/>
          <w:sz w:val="32"/>
          <w:szCs w:val="32"/>
          <w:u w:val="double"/>
        </w:rPr>
      </w:pPr>
    </w:p>
    <w:p w:rsidR="00706090" w:rsidRDefault="00706090" w:rsidP="0021734B">
      <w:pPr>
        <w:pStyle w:val="ListParagraph"/>
        <w:numPr>
          <w:ilvl w:val="0"/>
          <w:numId w:val="57"/>
        </w:numPr>
        <w:rPr>
          <w:rFonts w:ascii="Times New Roman" w:eastAsia="Arial Unicode MS" w:hAnsi="Times New Roman"/>
          <w:b/>
          <w:bCs/>
          <w:sz w:val="32"/>
          <w:szCs w:val="32"/>
          <w:u w:val="double"/>
        </w:rPr>
      </w:pPr>
      <w:r w:rsidRPr="00135720">
        <w:rPr>
          <w:rFonts w:ascii="Times New Roman" w:eastAsia="Arial Unicode MS" w:hAnsi="Times New Roman"/>
          <w:b/>
          <w:bCs/>
          <w:u w:val="double"/>
        </w:rPr>
        <w:t xml:space="preserve"> </w:t>
      </w:r>
      <w:r w:rsidRPr="00135720">
        <w:rPr>
          <w:rFonts w:ascii="Times New Roman" w:eastAsia="Arial Unicode MS" w:hAnsi="Times New Roman"/>
          <w:b/>
          <w:bCs/>
          <w:sz w:val="32"/>
          <w:szCs w:val="32"/>
          <w:u w:val="double"/>
        </w:rPr>
        <w:t>Banker to the banks:</w:t>
      </w:r>
    </w:p>
    <w:p w:rsidR="00706090" w:rsidRDefault="00706090" w:rsidP="00706090">
      <w:pPr>
        <w:rPr>
          <w:rFonts w:eastAsia="Arial Unicode MS"/>
        </w:rPr>
      </w:pPr>
      <w:r w:rsidRPr="00AF3D2C">
        <w:rPr>
          <w:rFonts w:eastAsia="Arial Unicode MS"/>
        </w:rPr>
        <w:t>A Central Bank is the banker to the bank in the country. As a bank</w:t>
      </w:r>
      <w:r>
        <w:rPr>
          <w:rFonts w:eastAsia="Arial Unicode MS"/>
        </w:rPr>
        <w:t>er to the banks central bank performs the following functions:</w:t>
      </w:r>
    </w:p>
    <w:p w:rsidR="00706090" w:rsidRPr="00AF3D2C" w:rsidRDefault="00706090" w:rsidP="0021734B">
      <w:pPr>
        <w:pStyle w:val="ListParagraph"/>
        <w:numPr>
          <w:ilvl w:val="0"/>
          <w:numId w:val="60"/>
        </w:numPr>
        <w:rPr>
          <w:rFonts w:eastAsia="Arial Unicode MS"/>
          <w:b/>
          <w:bCs/>
          <w:sz w:val="32"/>
          <w:szCs w:val="32"/>
        </w:rPr>
      </w:pPr>
      <w:r>
        <w:rPr>
          <w:rFonts w:ascii="Times New Roman" w:eastAsia="Arial Unicode MS" w:hAnsi="Times New Roman"/>
          <w:sz w:val="24"/>
          <w:szCs w:val="24"/>
        </w:rPr>
        <w:t>It accepts deposits of money from various banks of the country. All banks in the country are suppose to keep deposits with the central bank.</w:t>
      </w:r>
    </w:p>
    <w:p w:rsidR="00706090" w:rsidRPr="00AF3D2C" w:rsidRDefault="00706090" w:rsidP="0021734B">
      <w:pPr>
        <w:pStyle w:val="ListParagraph"/>
        <w:numPr>
          <w:ilvl w:val="0"/>
          <w:numId w:val="60"/>
        </w:numPr>
        <w:rPr>
          <w:rFonts w:eastAsia="Arial Unicode MS"/>
          <w:b/>
          <w:bCs/>
          <w:sz w:val="32"/>
          <w:szCs w:val="32"/>
        </w:rPr>
      </w:pPr>
      <w:r>
        <w:rPr>
          <w:rFonts w:ascii="Times New Roman" w:eastAsia="Arial Unicode MS" w:hAnsi="Times New Roman"/>
          <w:sz w:val="24"/>
          <w:szCs w:val="24"/>
        </w:rPr>
        <w:t>A Central Bank acts as a centre of clearing house. Inter bank indebtedness is settled through the central bank.</w:t>
      </w:r>
    </w:p>
    <w:p w:rsidR="00706090" w:rsidRPr="00D23E33" w:rsidRDefault="00706090" w:rsidP="0021734B">
      <w:pPr>
        <w:pStyle w:val="ListParagraph"/>
        <w:numPr>
          <w:ilvl w:val="0"/>
          <w:numId w:val="60"/>
        </w:numPr>
        <w:rPr>
          <w:rFonts w:eastAsia="Arial Unicode MS"/>
          <w:b/>
          <w:bCs/>
          <w:sz w:val="32"/>
          <w:szCs w:val="32"/>
        </w:rPr>
      </w:pPr>
      <w:r>
        <w:rPr>
          <w:rFonts w:ascii="Times New Roman" w:eastAsia="Arial Unicode MS" w:hAnsi="Times New Roman"/>
          <w:sz w:val="24"/>
          <w:szCs w:val="24"/>
        </w:rPr>
        <w:t>A Central Bank is the lender of last resort to the banks in  need.</w:t>
      </w:r>
    </w:p>
    <w:p w:rsidR="00706090" w:rsidRPr="00AF3D2C" w:rsidRDefault="00706090" w:rsidP="00706090">
      <w:pPr>
        <w:pStyle w:val="ListParagraph"/>
        <w:rPr>
          <w:rFonts w:eastAsia="Arial Unicode MS"/>
          <w:b/>
          <w:bCs/>
          <w:sz w:val="32"/>
          <w:szCs w:val="32"/>
        </w:rPr>
      </w:pPr>
    </w:p>
    <w:p w:rsidR="00706090" w:rsidRDefault="00706090" w:rsidP="0021734B">
      <w:pPr>
        <w:pStyle w:val="ListParagraph"/>
        <w:numPr>
          <w:ilvl w:val="0"/>
          <w:numId w:val="57"/>
        </w:numPr>
        <w:rPr>
          <w:rFonts w:ascii="Times New Roman" w:eastAsia="Arial Unicode MS" w:hAnsi="Times New Roman"/>
          <w:b/>
          <w:bCs/>
          <w:sz w:val="32"/>
          <w:szCs w:val="32"/>
          <w:u w:val="double"/>
        </w:rPr>
      </w:pPr>
      <w:r>
        <w:rPr>
          <w:rFonts w:ascii="Times New Roman" w:eastAsia="Arial Unicode MS" w:hAnsi="Times New Roman"/>
          <w:b/>
          <w:bCs/>
          <w:sz w:val="32"/>
          <w:szCs w:val="32"/>
          <w:u w:val="double"/>
        </w:rPr>
        <w:t>Controller of credit:</w:t>
      </w:r>
    </w:p>
    <w:p w:rsidR="00706090" w:rsidRPr="00AF3D2C" w:rsidRDefault="00706090" w:rsidP="0021734B">
      <w:pPr>
        <w:pStyle w:val="ListParagraph"/>
        <w:numPr>
          <w:ilvl w:val="0"/>
          <w:numId w:val="61"/>
        </w:numPr>
        <w:rPr>
          <w:rFonts w:eastAsia="Arial Unicode MS"/>
          <w:b/>
          <w:bCs/>
          <w:sz w:val="32"/>
          <w:szCs w:val="32"/>
          <w:u w:val="double"/>
        </w:rPr>
      </w:pPr>
      <w:r>
        <w:rPr>
          <w:rFonts w:ascii="Times New Roman" w:eastAsia="Arial Unicode MS" w:hAnsi="Times New Roman"/>
          <w:sz w:val="24"/>
          <w:szCs w:val="24"/>
        </w:rPr>
        <w:t>A Central Bank acts as a controller credit created by commercial banks.</w:t>
      </w:r>
    </w:p>
    <w:p w:rsidR="00706090" w:rsidRPr="00524EB5" w:rsidRDefault="00706090" w:rsidP="0021734B">
      <w:pPr>
        <w:pStyle w:val="ListParagraph"/>
        <w:numPr>
          <w:ilvl w:val="0"/>
          <w:numId w:val="61"/>
        </w:numPr>
        <w:rPr>
          <w:rFonts w:eastAsia="Arial Unicode MS"/>
          <w:b/>
          <w:bCs/>
          <w:sz w:val="32"/>
          <w:szCs w:val="32"/>
          <w:u w:val="double"/>
        </w:rPr>
      </w:pPr>
      <w:r>
        <w:rPr>
          <w:rFonts w:ascii="Times New Roman" w:eastAsia="Arial Unicode MS" w:hAnsi="Times New Roman"/>
          <w:sz w:val="24"/>
          <w:szCs w:val="24"/>
        </w:rPr>
        <w:t>Central bank may use various types of quantitative &amp; qualitative methods to control the credit created by commercial banks.</w:t>
      </w:r>
    </w:p>
    <w:p w:rsidR="00706090" w:rsidRPr="00AF3D2C" w:rsidRDefault="00706090" w:rsidP="00706090">
      <w:pPr>
        <w:pStyle w:val="ListParagraph"/>
        <w:rPr>
          <w:rFonts w:eastAsia="Arial Unicode MS"/>
          <w:b/>
          <w:bCs/>
          <w:sz w:val="32"/>
          <w:szCs w:val="32"/>
          <w:u w:val="double"/>
        </w:rPr>
      </w:pPr>
    </w:p>
    <w:p w:rsidR="00706090" w:rsidRDefault="00706090" w:rsidP="0021734B">
      <w:pPr>
        <w:pStyle w:val="ListParagraph"/>
        <w:numPr>
          <w:ilvl w:val="0"/>
          <w:numId w:val="57"/>
        </w:numPr>
        <w:rPr>
          <w:rFonts w:ascii="Times New Roman" w:eastAsia="Arial Unicode MS" w:hAnsi="Times New Roman"/>
          <w:b/>
          <w:bCs/>
          <w:sz w:val="32"/>
          <w:szCs w:val="32"/>
          <w:u w:val="double"/>
        </w:rPr>
      </w:pPr>
      <w:r>
        <w:rPr>
          <w:rFonts w:ascii="Times New Roman" w:eastAsia="Arial Unicode MS" w:hAnsi="Times New Roman"/>
          <w:b/>
          <w:bCs/>
          <w:sz w:val="32"/>
          <w:szCs w:val="32"/>
          <w:u w:val="double"/>
        </w:rPr>
        <w:t>Custodian of foreign exchange reserves:</w:t>
      </w:r>
    </w:p>
    <w:p w:rsidR="00706090" w:rsidRPr="000B7DE7" w:rsidRDefault="00706090" w:rsidP="0021734B">
      <w:pPr>
        <w:pStyle w:val="ListParagraph"/>
        <w:numPr>
          <w:ilvl w:val="0"/>
          <w:numId w:val="62"/>
        </w:numPr>
        <w:rPr>
          <w:rFonts w:ascii="Times New Roman" w:eastAsia="Arial Unicode MS" w:hAnsi="Times New Roman"/>
          <w:b/>
          <w:bCs/>
          <w:sz w:val="36"/>
          <w:szCs w:val="36"/>
          <w:u w:val="double"/>
        </w:rPr>
      </w:pPr>
      <w:r w:rsidRPr="000B7DE7">
        <w:rPr>
          <w:rFonts w:ascii="Times New Roman" w:eastAsia="Arial Unicode MS" w:hAnsi="Times New Roman"/>
          <w:sz w:val="24"/>
          <w:szCs w:val="24"/>
        </w:rPr>
        <w:t xml:space="preserve">A Central Bank </w:t>
      </w:r>
      <w:r>
        <w:rPr>
          <w:rFonts w:ascii="Times New Roman" w:eastAsia="Arial Unicode MS" w:hAnsi="Times New Roman"/>
          <w:sz w:val="24"/>
          <w:szCs w:val="24"/>
        </w:rPr>
        <w:t>is the custodian of foreign exchange reserves.</w:t>
      </w:r>
    </w:p>
    <w:p w:rsidR="00706090" w:rsidRPr="000B7DE7" w:rsidRDefault="00706090" w:rsidP="0021734B">
      <w:pPr>
        <w:pStyle w:val="ListParagraph"/>
        <w:numPr>
          <w:ilvl w:val="0"/>
          <w:numId w:val="62"/>
        </w:numPr>
        <w:rPr>
          <w:rFonts w:ascii="Times New Roman" w:eastAsia="Arial Unicode MS" w:hAnsi="Times New Roman"/>
          <w:b/>
          <w:bCs/>
          <w:sz w:val="36"/>
          <w:szCs w:val="36"/>
          <w:u w:val="double"/>
        </w:rPr>
      </w:pPr>
      <w:r>
        <w:rPr>
          <w:rFonts w:ascii="Times New Roman" w:eastAsia="Arial Unicode MS" w:hAnsi="Times New Roman"/>
          <w:sz w:val="24"/>
          <w:szCs w:val="24"/>
        </w:rPr>
        <w:t>All foreign currency earned by a country is under the custody of central bank of the country.</w:t>
      </w:r>
    </w:p>
    <w:p w:rsidR="00706090" w:rsidRPr="000B7DE7" w:rsidRDefault="00706090" w:rsidP="0021734B">
      <w:pPr>
        <w:pStyle w:val="ListParagraph"/>
        <w:numPr>
          <w:ilvl w:val="0"/>
          <w:numId w:val="62"/>
        </w:numPr>
        <w:rPr>
          <w:rFonts w:ascii="Times New Roman" w:eastAsia="Arial Unicode MS" w:hAnsi="Times New Roman"/>
          <w:b/>
          <w:bCs/>
          <w:sz w:val="36"/>
          <w:szCs w:val="36"/>
          <w:u w:val="double"/>
        </w:rPr>
      </w:pPr>
      <w:r>
        <w:rPr>
          <w:rFonts w:ascii="Times New Roman" w:eastAsia="Arial Unicode MS" w:hAnsi="Times New Roman"/>
          <w:sz w:val="24"/>
          <w:szCs w:val="24"/>
        </w:rPr>
        <w:t>.This is important to ensure that there will not be any misuse of foreign exchange.</w:t>
      </w:r>
    </w:p>
    <w:p w:rsidR="00706090" w:rsidRPr="000B7DE7" w:rsidRDefault="00706090" w:rsidP="0021734B">
      <w:pPr>
        <w:pStyle w:val="ListParagraph"/>
        <w:numPr>
          <w:ilvl w:val="0"/>
          <w:numId w:val="62"/>
        </w:numPr>
        <w:rPr>
          <w:rFonts w:ascii="Times New Roman" w:eastAsia="Arial Unicode MS" w:hAnsi="Times New Roman"/>
          <w:b/>
          <w:bCs/>
          <w:sz w:val="36"/>
          <w:szCs w:val="36"/>
          <w:u w:val="double"/>
        </w:rPr>
      </w:pPr>
      <w:r>
        <w:rPr>
          <w:rFonts w:ascii="Times New Roman" w:eastAsia="Arial Unicode MS" w:hAnsi="Times New Roman"/>
          <w:sz w:val="24"/>
          <w:szCs w:val="24"/>
        </w:rPr>
        <w:t>Any individual or organization will have to take the permission of central bank for the use of foreign exchange.</w:t>
      </w:r>
    </w:p>
    <w:p w:rsidR="00706090" w:rsidRPr="000B7DE7" w:rsidRDefault="00706090" w:rsidP="00706090">
      <w:pPr>
        <w:pStyle w:val="ListParagraph"/>
        <w:rPr>
          <w:rFonts w:eastAsia="Arial Unicode MS"/>
          <w:b/>
          <w:bCs/>
          <w:sz w:val="32"/>
          <w:szCs w:val="32"/>
          <w:u w:val="double"/>
        </w:rPr>
      </w:pPr>
    </w:p>
    <w:p w:rsidR="00706090" w:rsidRDefault="00706090" w:rsidP="0021734B">
      <w:pPr>
        <w:pStyle w:val="ListParagraph"/>
        <w:numPr>
          <w:ilvl w:val="0"/>
          <w:numId w:val="57"/>
        </w:numPr>
        <w:rPr>
          <w:rFonts w:ascii="Times New Roman" w:eastAsia="Arial Unicode MS" w:hAnsi="Times New Roman"/>
          <w:b/>
          <w:bCs/>
          <w:sz w:val="32"/>
          <w:szCs w:val="32"/>
          <w:u w:val="double"/>
        </w:rPr>
      </w:pPr>
      <w:r>
        <w:rPr>
          <w:rFonts w:ascii="Times New Roman" w:eastAsia="Arial Unicode MS" w:hAnsi="Times New Roman"/>
          <w:b/>
          <w:bCs/>
          <w:sz w:val="32"/>
          <w:szCs w:val="32"/>
          <w:u w:val="double"/>
        </w:rPr>
        <w:t>Collection &amp; publication of data:</w:t>
      </w:r>
    </w:p>
    <w:p w:rsidR="00706090" w:rsidRPr="00EE4F85" w:rsidRDefault="00706090" w:rsidP="0021734B">
      <w:pPr>
        <w:pStyle w:val="ListParagraph"/>
        <w:numPr>
          <w:ilvl w:val="0"/>
          <w:numId w:val="62"/>
        </w:numPr>
        <w:rPr>
          <w:rFonts w:ascii="Times New Roman" w:eastAsia="Arial Unicode MS" w:hAnsi="Times New Roman"/>
          <w:b/>
          <w:bCs/>
          <w:sz w:val="36"/>
          <w:szCs w:val="36"/>
          <w:u w:val="double"/>
        </w:rPr>
      </w:pPr>
      <w:r w:rsidRPr="00EE4F85">
        <w:rPr>
          <w:rFonts w:ascii="Times New Roman" w:eastAsia="Arial Unicode MS" w:hAnsi="Times New Roman"/>
          <w:sz w:val="24"/>
          <w:szCs w:val="24"/>
        </w:rPr>
        <w:t xml:space="preserve">A Central Bank </w:t>
      </w:r>
      <w:r>
        <w:rPr>
          <w:rFonts w:ascii="Times New Roman" w:eastAsia="Arial Unicode MS" w:hAnsi="Times New Roman"/>
          <w:sz w:val="24"/>
          <w:szCs w:val="24"/>
        </w:rPr>
        <w:t>collect data related to various issues in the economy.</w:t>
      </w:r>
    </w:p>
    <w:p w:rsidR="00706090" w:rsidRPr="00EE4F85" w:rsidRDefault="00706090" w:rsidP="0021734B">
      <w:pPr>
        <w:pStyle w:val="ListParagraph"/>
        <w:numPr>
          <w:ilvl w:val="0"/>
          <w:numId w:val="62"/>
        </w:numPr>
        <w:rPr>
          <w:rFonts w:ascii="Times New Roman" w:eastAsia="Arial Unicode MS" w:hAnsi="Times New Roman"/>
          <w:b/>
          <w:bCs/>
          <w:sz w:val="36"/>
          <w:szCs w:val="36"/>
          <w:u w:val="double"/>
        </w:rPr>
      </w:pPr>
      <w:r>
        <w:rPr>
          <w:rFonts w:ascii="Times New Roman" w:eastAsia="Arial Unicode MS" w:hAnsi="Times New Roman"/>
          <w:sz w:val="24"/>
          <w:szCs w:val="24"/>
        </w:rPr>
        <w:t>Such information’s are published by the Central Bank in journal, bulletin’s etc.</w:t>
      </w:r>
    </w:p>
    <w:p w:rsidR="00706090" w:rsidRPr="00EE4F85" w:rsidRDefault="00706090" w:rsidP="0021734B">
      <w:pPr>
        <w:pStyle w:val="ListParagraph"/>
        <w:numPr>
          <w:ilvl w:val="0"/>
          <w:numId w:val="62"/>
        </w:numPr>
        <w:rPr>
          <w:rFonts w:ascii="Times New Roman" w:eastAsia="Arial Unicode MS" w:hAnsi="Times New Roman"/>
          <w:b/>
          <w:bCs/>
          <w:sz w:val="36"/>
          <w:szCs w:val="36"/>
          <w:u w:val="double"/>
        </w:rPr>
      </w:pPr>
      <w:r>
        <w:rPr>
          <w:rFonts w:ascii="Times New Roman" w:eastAsia="Arial Unicode MS" w:hAnsi="Times New Roman"/>
          <w:sz w:val="24"/>
          <w:szCs w:val="24"/>
        </w:rPr>
        <w:t>They may be of great importance for the scholars of economics &amp; government of the country.</w:t>
      </w:r>
    </w:p>
    <w:p w:rsidR="00706090" w:rsidRPr="00EE4F85" w:rsidRDefault="00706090" w:rsidP="0021734B">
      <w:pPr>
        <w:pStyle w:val="ListParagraph"/>
        <w:numPr>
          <w:ilvl w:val="0"/>
          <w:numId w:val="62"/>
        </w:numPr>
        <w:rPr>
          <w:rFonts w:ascii="Times New Roman" w:eastAsia="Arial Unicode MS" w:hAnsi="Times New Roman"/>
          <w:b/>
          <w:bCs/>
          <w:sz w:val="36"/>
          <w:szCs w:val="36"/>
          <w:u w:val="double"/>
        </w:rPr>
      </w:pPr>
      <w:r>
        <w:rPr>
          <w:rFonts w:ascii="Times New Roman" w:eastAsia="Arial Unicode MS" w:hAnsi="Times New Roman"/>
          <w:sz w:val="24"/>
          <w:szCs w:val="24"/>
        </w:rPr>
        <w:t>A Central Bank can also appoint committee of experts to find out causes &amp; solution of any economic problem that country is facing thus could be accepted by the government.</w:t>
      </w:r>
    </w:p>
    <w:p w:rsidR="00706090" w:rsidRPr="000B7DE7" w:rsidRDefault="00706090" w:rsidP="00706090">
      <w:pPr>
        <w:rPr>
          <w:rFonts w:eastAsia="Arial Unicode MS"/>
          <w:b/>
          <w:bCs/>
          <w:sz w:val="32"/>
          <w:szCs w:val="32"/>
          <w:u w:val="double"/>
        </w:rPr>
      </w:pPr>
    </w:p>
    <w:p w:rsidR="00706090" w:rsidRDefault="00706090" w:rsidP="0021734B">
      <w:pPr>
        <w:pStyle w:val="ListParagraph"/>
        <w:numPr>
          <w:ilvl w:val="0"/>
          <w:numId w:val="57"/>
        </w:numPr>
        <w:rPr>
          <w:rFonts w:ascii="Times New Roman" w:eastAsia="Arial Unicode MS" w:hAnsi="Times New Roman"/>
          <w:b/>
          <w:bCs/>
          <w:sz w:val="32"/>
          <w:szCs w:val="32"/>
          <w:u w:val="double"/>
        </w:rPr>
      </w:pPr>
      <w:r>
        <w:rPr>
          <w:rFonts w:ascii="Times New Roman" w:eastAsia="Arial Unicode MS" w:hAnsi="Times New Roman"/>
          <w:b/>
          <w:bCs/>
          <w:sz w:val="32"/>
          <w:szCs w:val="32"/>
          <w:u w:val="double"/>
        </w:rPr>
        <w:t xml:space="preserve">Promotional functions: </w:t>
      </w:r>
    </w:p>
    <w:p w:rsidR="00706090" w:rsidRPr="00EE4F85" w:rsidRDefault="00706090" w:rsidP="0021734B">
      <w:pPr>
        <w:pStyle w:val="ListParagraph"/>
        <w:numPr>
          <w:ilvl w:val="0"/>
          <w:numId w:val="62"/>
        </w:numPr>
        <w:rPr>
          <w:rFonts w:ascii="Times New Roman" w:eastAsia="Arial Unicode MS" w:hAnsi="Times New Roman"/>
          <w:b/>
          <w:bCs/>
          <w:sz w:val="36"/>
          <w:szCs w:val="36"/>
          <w:u w:val="double"/>
        </w:rPr>
      </w:pPr>
      <w:r w:rsidRPr="00EE4F85">
        <w:rPr>
          <w:rFonts w:ascii="Times New Roman" w:eastAsia="Arial Unicode MS" w:hAnsi="Times New Roman"/>
          <w:sz w:val="24"/>
          <w:szCs w:val="24"/>
        </w:rPr>
        <w:t xml:space="preserve">A Central Bank </w:t>
      </w:r>
      <w:r>
        <w:rPr>
          <w:rFonts w:ascii="Times New Roman" w:eastAsia="Arial Unicode MS" w:hAnsi="Times New Roman"/>
          <w:sz w:val="24"/>
          <w:szCs w:val="24"/>
        </w:rPr>
        <w:t>is responsible to promote economic development of the country.</w:t>
      </w:r>
    </w:p>
    <w:p w:rsidR="00706090" w:rsidRPr="00EE4F85" w:rsidRDefault="00706090" w:rsidP="0021734B">
      <w:pPr>
        <w:pStyle w:val="ListParagraph"/>
        <w:numPr>
          <w:ilvl w:val="0"/>
          <w:numId w:val="62"/>
        </w:numPr>
        <w:rPr>
          <w:rFonts w:ascii="Times New Roman" w:eastAsia="Arial Unicode MS" w:hAnsi="Times New Roman"/>
          <w:b/>
          <w:bCs/>
          <w:sz w:val="36"/>
          <w:szCs w:val="36"/>
          <w:u w:val="double"/>
        </w:rPr>
      </w:pPr>
      <w:r>
        <w:rPr>
          <w:rFonts w:ascii="Times New Roman" w:eastAsia="Arial Unicode MS" w:hAnsi="Times New Roman"/>
          <w:sz w:val="24"/>
          <w:szCs w:val="24"/>
        </w:rPr>
        <w:t>It has to create a suitable atmosphere for economic development of the country.</w:t>
      </w:r>
    </w:p>
    <w:p w:rsidR="00706090" w:rsidRPr="00EE4F85" w:rsidRDefault="00706090" w:rsidP="0021734B">
      <w:pPr>
        <w:pStyle w:val="ListParagraph"/>
        <w:numPr>
          <w:ilvl w:val="0"/>
          <w:numId w:val="62"/>
        </w:numPr>
        <w:rPr>
          <w:rFonts w:ascii="Times New Roman" w:eastAsia="Arial Unicode MS" w:hAnsi="Times New Roman"/>
          <w:b/>
          <w:bCs/>
          <w:sz w:val="36"/>
          <w:szCs w:val="36"/>
          <w:u w:val="double"/>
        </w:rPr>
      </w:pPr>
      <w:r>
        <w:rPr>
          <w:rFonts w:ascii="Times New Roman" w:eastAsia="Arial Unicode MS" w:hAnsi="Times New Roman"/>
          <w:sz w:val="24"/>
          <w:szCs w:val="24"/>
        </w:rPr>
        <w:t>Central Bank must develop a sound banking system &amp; proper money market so that loans will be available for development activities.</w:t>
      </w:r>
    </w:p>
    <w:p w:rsidR="00706090" w:rsidRPr="00A95393" w:rsidRDefault="00706090" w:rsidP="0021734B">
      <w:pPr>
        <w:pStyle w:val="ListParagraph"/>
        <w:numPr>
          <w:ilvl w:val="0"/>
          <w:numId w:val="62"/>
        </w:numPr>
        <w:rPr>
          <w:rFonts w:ascii="Times New Roman" w:eastAsia="Arial Unicode MS" w:hAnsi="Times New Roman"/>
          <w:b/>
          <w:bCs/>
          <w:sz w:val="36"/>
          <w:szCs w:val="36"/>
          <w:u w:val="double"/>
        </w:rPr>
      </w:pPr>
      <w:r>
        <w:rPr>
          <w:rFonts w:ascii="Times New Roman" w:eastAsia="Arial Unicode MS" w:hAnsi="Times New Roman"/>
          <w:sz w:val="24"/>
          <w:szCs w:val="24"/>
        </w:rPr>
        <w:t>It will encourage economic development of the economy.</w:t>
      </w:r>
    </w:p>
    <w:p w:rsidR="00706090" w:rsidRDefault="00706090" w:rsidP="00706090">
      <w:pPr>
        <w:rPr>
          <w:rFonts w:eastAsia="Arial Unicode MS"/>
          <w:b/>
          <w:bCs/>
          <w:sz w:val="32"/>
          <w:szCs w:val="32"/>
        </w:rPr>
      </w:pPr>
      <w:r>
        <w:rPr>
          <w:rFonts w:eastAsia="Arial Unicode MS"/>
          <w:b/>
          <w:bCs/>
          <w:sz w:val="32"/>
          <w:szCs w:val="32"/>
        </w:rPr>
        <w:t>Q 9</w:t>
      </w:r>
      <w:r w:rsidRPr="007B26AB">
        <w:rPr>
          <w:rFonts w:eastAsia="Arial Unicode MS"/>
          <w:b/>
          <w:bCs/>
          <w:sz w:val="32"/>
          <w:szCs w:val="32"/>
        </w:rPr>
        <w:t xml:space="preserve"> </w:t>
      </w:r>
      <w:r>
        <w:rPr>
          <w:rFonts w:eastAsia="Arial Unicode MS"/>
          <w:b/>
          <w:bCs/>
          <w:sz w:val="32"/>
          <w:szCs w:val="32"/>
        </w:rPr>
        <w:t>Evaluate in detail the instruments or measures of a Central Bank or RBI to control credit?</w:t>
      </w:r>
    </w:p>
    <w:p w:rsidR="00706090" w:rsidRDefault="00706090" w:rsidP="00706090">
      <w:pPr>
        <w:rPr>
          <w:rFonts w:eastAsia="Arial Unicode MS"/>
          <w:b/>
          <w:bCs/>
          <w:sz w:val="32"/>
          <w:szCs w:val="32"/>
        </w:rPr>
      </w:pPr>
      <w:r>
        <w:rPr>
          <w:rFonts w:eastAsia="Arial Unicode MS"/>
          <w:b/>
          <w:bCs/>
          <w:sz w:val="32"/>
          <w:szCs w:val="32"/>
        </w:rPr>
        <w:t xml:space="preserve"> </w:t>
      </w:r>
    </w:p>
    <w:p w:rsidR="00706090" w:rsidRDefault="00706090" w:rsidP="00706090">
      <w:pPr>
        <w:rPr>
          <w:rFonts w:eastAsia="Arial Unicode MS"/>
          <w:b/>
          <w:bCs/>
          <w:sz w:val="32"/>
          <w:szCs w:val="32"/>
        </w:rPr>
      </w:pPr>
      <w:r>
        <w:rPr>
          <w:rFonts w:eastAsia="Arial Unicode MS"/>
          <w:b/>
          <w:bCs/>
          <w:sz w:val="32"/>
          <w:szCs w:val="32"/>
        </w:rPr>
        <w:t>Ans:</w:t>
      </w:r>
    </w:p>
    <w:p w:rsidR="00706090" w:rsidRDefault="00706090" w:rsidP="00706090">
      <w:pPr>
        <w:pStyle w:val="ListParagraph"/>
        <w:rPr>
          <w:rFonts w:ascii="Times New Roman" w:eastAsia="Arial Unicode MS" w:hAnsi="Times New Roman"/>
          <w:sz w:val="24"/>
          <w:szCs w:val="24"/>
        </w:rPr>
      </w:pPr>
      <w:r>
        <w:rPr>
          <w:rFonts w:ascii="Times New Roman" w:eastAsia="Arial Unicode MS" w:hAnsi="Times New Roman"/>
          <w:sz w:val="24"/>
          <w:szCs w:val="24"/>
        </w:rPr>
        <w:t>The Central Bank undertakes credit control to achieve the following objectives:</w:t>
      </w:r>
    </w:p>
    <w:p w:rsidR="00706090" w:rsidRPr="00B36051" w:rsidRDefault="00706090" w:rsidP="0021734B">
      <w:pPr>
        <w:pStyle w:val="ListParagraph"/>
        <w:numPr>
          <w:ilvl w:val="0"/>
          <w:numId w:val="63"/>
        </w:numPr>
        <w:rPr>
          <w:rFonts w:eastAsia="Arial Unicode MS"/>
          <w:sz w:val="32"/>
          <w:szCs w:val="32"/>
        </w:rPr>
      </w:pPr>
      <w:r>
        <w:rPr>
          <w:rFonts w:ascii="Times New Roman" w:eastAsia="Arial Unicode MS" w:hAnsi="Times New Roman"/>
          <w:sz w:val="24"/>
          <w:szCs w:val="24"/>
        </w:rPr>
        <w:t>To promote internal price stability &amp; control trade cycles.</w:t>
      </w:r>
    </w:p>
    <w:p w:rsidR="00706090" w:rsidRPr="00B36051" w:rsidRDefault="00706090" w:rsidP="0021734B">
      <w:pPr>
        <w:pStyle w:val="ListParagraph"/>
        <w:numPr>
          <w:ilvl w:val="0"/>
          <w:numId w:val="63"/>
        </w:numPr>
        <w:rPr>
          <w:rFonts w:eastAsia="Arial Unicode MS"/>
          <w:sz w:val="32"/>
          <w:szCs w:val="32"/>
        </w:rPr>
      </w:pPr>
      <w:r>
        <w:rPr>
          <w:rFonts w:ascii="Times New Roman" w:eastAsia="Arial Unicode MS" w:hAnsi="Times New Roman"/>
          <w:sz w:val="24"/>
          <w:szCs w:val="24"/>
        </w:rPr>
        <w:t>To maintain exchange rate stability &amp; smooth international trade.</w:t>
      </w:r>
    </w:p>
    <w:p w:rsidR="00706090" w:rsidRPr="00B36051" w:rsidRDefault="00706090" w:rsidP="0021734B">
      <w:pPr>
        <w:pStyle w:val="ListParagraph"/>
        <w:numPr>
          <w:ilvl w:val="0"/>
          <w:numId w:val="63"/>
        </w:numPr>
        <w:rPr>
          <w:rFonts w:eastAsia="Arial Unicode MS"/>
          <w:sz w:val="32"/>
          <w:szCs w:val="32"/>
        </w:rPr>
      </w:pPr>
      <w:r>
        <w:rPr>
          <w:rFonts w:ascii="Times New Roman" w:eastAsia="Arial Unicode MS" w:hAnsi="Times New Roman"/>
          <w:sz w:val="24"/>
          <w:szCs w:val="24"/>
        </w:rPr>
        <w:t>To stabilize the money market.</w:t>
      </w:r>
    </w:p>
    <w:p w:rsidR="00706090" w:rsidRPr="004E0824" w:rsidRDefault="00706090" w:rsidP="0021734B">
      <w:pPr>
        <w:pStyle w:val="ListParagraph"/>
        <w:numPr>
          <w:ilvl w:val="0"/>
          <w:numId w:val="63"/>
        </w:numPr>
        <w:rPr>
          <w:rFonts w:eastAsia="Arial Unicode MS"/>
          <w:sz w:val="32"/>
          <w:szCs w:val="32"/>
        </w:rPr>
      </w:pPr>
      <w:r>
        <w:rPr>
          <w:rFonts w:ascii="Times New Roman" w:eastAsia="Arial Unicode MS" w:hAnsi="Times New Roman"/>
          <w:sz w:val="24"/>
          <w:szCs w:val="24"/>
        </w:rPr>
        <w:t>To attain high level of production, income, and full employment.</w:t>
      </w:r>
    </w:p>
    <w:p w:rsidR="00706090" w:rsidRPr="004E0824" w:rsidRDefault="00706090" w:rsidP="0021734B">
      <w:pPr>
        <w:pStyle w:val="ListParagraph"/>
        <w:numPr>
          <w:ilvl w:val="0"/>
          <w:numId w:val="63"/>
        </w:numPr>
        <w:rPr>
          <w:rFonts w:eastAsia="Arial Unicode MS"/>
          <w:sz w:val="32"/>
          <w:szCs w:val="32"/>
        </w:rPr>
      </w:pPr>
      <w:r>
        <w:rPr>
          <w:rFonts w:ascii="Times New Roman" w:eastAsia="Arial Unicode MS" w:hAnsi="Times New Roman"/>
          <w:sz w:val="24"/>
          <w:szCs w:val="24"/>
        </w:rPr>
        <w:t>To promote economic growth with stability.</w:t>
      </w:r>
    </w:p>
    <w:p w:rsidR="00706090" w:rsidRPr="004E0824" w:rsidRDefault="00706090" w:rsidP="00706090">
      <w:pPr>
        <w:pStyle w:val="ListParagraph"/>
        <w:ind w:left="1440"/>
        <w:rPr>
          <w:rFonts w:eastAsia="Arial Unicode MS"/>
          <w:sz w:val="32"/>
          <w:szCs w:val="32"/>
        </w:rPr>
      </w:pPr>
    </w:p>
    <w:p w:rsidR="00706090" w:rsidRDefault="00706090" w:rsidP="00706090">
      <w:pPr>
        <w:pStyle w:val="ListParagraph"/>
        <w:ind w:left="1440"/>
        <w:jc w:val="center"/>
        <w:rPr>
          <w:rFonts w:eastAsia="Arial Unicode MS"/>
          <w:sz w:val="32"/>
          <w:szCs w:val="32"/>
        </w:rPr>
      </w:pPr>
    </w:p>
    <w:p w:rsidR="00706090" w:rsidRDefault="00706090" w:rsidP="00706090">
      <w:pPr>
        <w:pStyle w:val="ListParagraph"/>
        <w:ind w:left="1440"/>
        <w:rPr>
          <w:rFonts w:ascii="Times New Roman" w:eastAsia="Arial Unicode MS" w:hAnsi="Times New Roman"/>
          <w:sz w:val="24"/>
          <w:szCs w:val="24"/>
        </w:rPr>
      </w:pPr>
      <w:r>
        <w:rPr>
          <w:rFonts w:ascii="Times New Roman" w:eastAsia="Arial Unicode MS" w:hAnsi="Times New Roman"/>
          <w:sz w:val="24"/>
          <w:szCs w:val="24"/>
        </w:rPr>
        <w:t>The Central Bank Uses two types of tools for controlling the volume of credit</w:t>
      </w:r>
    </w:p>
    <w:p w:rsidR="00706090" w:rsidRDefault="00706090" w:rsidP="00706090">
      <w:pPr>
        <w:pStyle w:val="ListParagraph"/>
        <w:ind w:left="1440"/>
        <w:rPr>
          <w:rFonts w:ascii="Times New Roman" w:eastAsia="Arial Unicode MS" w:hAnsi="Times New Roman"/>
          <w:sz w:val="24"/>
          <w:szCs w:val="24"/>
        </w:rPr>
      </w:pPr>
    </w:p>
    <w:p w:rsidR="00706090" w:rsidRDefault="00706090" w:rsidP="00706090">
      <w:pPr>
        <w:pStyle w:val="ListParagraph"/>
        <w:ind w:left="1440"/>
        <w:jc w:val="center"/>
        <w:rPr>
          <w:rFonts w:ascii="Times New Roman" w:eastAsia="Arial Unicode MS" w:hAnsi="Times New Roman"/>
          <w:sz w:val="24"/>
          <w:szCs w:val="24"/>
        </w:rPr>
      </w:pPr>
      <w:r>
        <w:rPr>
          <w:rFonts w:ascii="Times New Roman" w:eastAsia="Arial Unicode MS" w:hAnsi="Times New Roman"/>
          <w:noProof/>
          <w:sz w:val="24"/>
          <w:szCs w:val="24"/>
          <w:lang w:bidi="gu-IN"/>
        </w:rPr>
        <w:drawing>
          <wp:inline distT="0" distB="0" distL="0" distR="0">
            <wp:extent cx="5486400" cy="3200400"/>
            <wp:effectExtent l="19050" t="0" r="1905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706090" w:rsidRDefault="00706090" w:rsidP="00706090">
      <w:pPr>
        <w:rPr>
          <w:rFonts w:eastAsia="Arial Unicode MS"/>
        </w:rPr>
      </w:pPr>
    </w:p>
    <w:p w:rsidR="00706090" w:rsidRDefault="00706090" w:rsidP="0021734B">
      <w:pPr>
        <w:pStyle w:val="ListParagraph"/>
        <w:numPr>
          <w:ilvl w:val="0"/>
          <w:numId w:val="64"/>
        </w:numPr>
        <w:spacing w:line="240" w:lineRule="auto"/>
        <w:rPr>
          <w:rFonts w:ascii="Times New Roman" w:eastAsia="Arial Unicode MS" w:hAnsi="Times New Roman"/>
          <w:b/>
          <w:bCs/>
          <w:sz w:val="32"/>
          <w:szCs w:val="32"/>
          <w:u w:val="double"/>
        </w:rPr>
      </w:pPr>
      <w:r w:rsidRPr="00602866">
        <w:rPr>
          <w:rFonts w:ascii="Times New Roman" w:eastAsia="Arial Unicode MS" w:hAnsi="Times New Roman"/>
          <w:b/>
          <w:bCs/>
          <w:sz w:val="32"/>
          <w:szCs w:val="32"/>
          <w:u w:val="double"/>
        </w:rPr>
        <w:t>Quantitative Methods:</w:t>
      </w:r>
    </w:p>
    <w:p w:rsidR="00706090" w:rsidRPr="001D188D" w:rsidRDefault="00706090" w:rsidP="0021734B">
      <w:pPr>
        <w:pStyle w:val="ListParagraph"/>
        <w:numPr>
          <w:ilvl w:val="0"/>
          <w:numId w:val="65"/>
        </w:numPr>
        <w:rPr>
          <w:rFonts w:ascii="Times New Roman" w:eastAsia="Arial Unicode MS" w:hAnsi="Times New Roman"/>
          <w:b/>
          <w:bCs/>
          <w:sz w:val="36"/>
          <w:szCs w:val="36"/>
          <w:u w:val="double"/>
        </w:rPr>
      </w:pPr>
      <w:r w:rsidRPr="001D188D">
        <w:rPr>
          <w:rFonts w:ascii="Times New Roman" w:eastAsia="Arial Unicode MS" w:hAnsi="Times New Roman"/>
          <w:sz w:val="24"/>
          <w:szCs w:val="24"/>
        </w:rPr>
        <w:t xml:space="preserve">These methods are used for regulating the flow of credit to all the sectors of the economy. </w:t>
      </w:r>
    </w:p>
    <w:p w:rsidR="00706090" w:rsidRPr="001D188D" w:rsidRDefault="00706090" w:rsidP="0021734B">
      <w:pPr>
        <w:pStyle w:val="ListParagraph"/>
        <w:numPr>
          <w:ilvl w:val="0"/>
          <w:numId w:val="65"/>
        </w:numPr>
        <w:rPr>
          <w:rFonts w:ascii="Times New Roman" w:eastAsia="Arial Unicode MS" w:hAnsi="Times New Roman"/>
          <w:b/>
          <w:bCs/>
          <w:sz w:val="36"/>
          <w:szCs w:val="36"/>
          <w:u w:val="double"/>
        </w:rPr>
      </w:pPr>
      <w:r w:rsidRPr="001D188D">
        <w:rPr>
          <w:rFonts w:ascii="Times New Roman" w:eastAsia="Arial Unicode MS" w:hAnsi="Times New Roman"/>
          <w:sz w:val="24"/>
          <w:szCs w:val="24"/>
        </w:rPr>
        <w:t xml:space="preserve">They are directed towards increasing the total volume of credit from the commercial banks to the economic system as a whole, irrespective of the purpose for which credit is used by the borrowers. </w:t>
      </w:r>
    </w:p>
    <w:p w:rsidR="00706090" w:rsidRPr="00DF5E49" w:rsidRDefault="00706090" w:rsidP="0021734B">
      <w:pPr>
        <w:pStyle w:val="ListParagraph"/>
        <w:numPr>
          <w:ilvl w:val="0"/>
          <w:numId w:val="66"/>
        </w:numPr>
        <w:rPr>
          <w:rFonts w:ascii="Times New Roman" w:eastAsia="Arial Unicode MS" w:hAnsi="Times New Roman"/>
          <w:b/>
          <w:bCs/>
          <w:sz w:val="36"/>
          <w:szCs w:val="36"/>
          <w:u w:val="double"/>
        </w:rPr>
      </w:pPr>
      <w:r w:rsidRPr="001D188D">
        <w:rPr>
          <w:rFonts w:ascii="Times New Roman" w:eastAsia="Arial Unicode MS" w:hAnsi="Times New Roman"/>
          <w:sz w:val="24"/>
          <w:szCs w:val="24"/>
        </w:rPr>
        <w:t>They are used to stabilize the general price level. The following are the quantitative methods/ instruments to control credit.</w:t>
      </w:r>
    </w:p>
    <w:p w:rsidR="00706090" w:rsidRPr="0076254E" w:rsidRDefault="00706090" w:rsidP="00706090">
      <w:pPr>
        <w:pStyle w:val="ListParagraph"/>
        <w:rPr>
          <w:rFonts w:ascii="Times New Roman" w:eastAsia="Arial Unicode MS" w:hAnsi="Times New Roman"/>
          <w:b/>
          <w:bCs/>
          <w:sz w:val="36"/>
          <w:szCs w:val="36"/>
          <w:u w:val="double"/>
        </w:rPr>
      </w:pPr>
      <w:r>
        <w:rPr>
          <w:noProof/>
          <w:lang w:bidi="gu-IN"/>
        </w:rPr>
        <w:drawing>
          <wp:inline distT="0" distB="0" distL="0" distR="0">
            <wp:extent cx="5486400" cy="3200400"/>
            <wp:effectExtent l="19050" t="0" r="1905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706090" w:rsidRPr="008A2859" w:rsidRDefault="00706090" w:rsidP="00706090">
      <w:pPr>
        <w:pStyle w:val="yiv2929865687msonormal"/>
        <w:shd w:val="clear" w:color="auto" w:fill="FFFFFF"/>
        <w:spacing w:before="171" w:beforeAutospacing="0" w:after="514" w:afterAutospacing="0"/>
        <w:jc w:val="center"/>
        <w:rPr>
          <w:b/>
          <w:bCs/>
          <w:spacing w:val="-3"/>
          <w:sz w:val="32"/>
          <w:szCs w:val="32"/>
          <w:u w:val="double"/>
        </w:rPr>
      </w:pPr>
      <w:r w:rsidRPr="008A2859">
        <w:rPr>
          <w:b/>
          <w:bCs/>
          <w:spacing w:val="-3"/>
          <w:sz w:val="32"/>
          <w:szCs w:val="32"/>
          <w:u w:val="double"/>
        </w:rPr>
        <w:t>Bank Rate.</w:t>
      </w:r>
    </w:p>
    <w:p w:rsidR="00706090" w:rsidRDefault="00706090" w:rsidP="0021734B">
      <w:pPr>
        <w:pStyle w:val="yiv2929865687msonormal"/>
        <w:numPr>
          <w:ilvl w:val="0"/>
          <w:numId w:val="67"/>
        </w:numPr>
        <w:shd w:val="clear" w:color="auto" w:fill="FFFFFF"/>
        <w:spacing w:before="0" w:beforeAutospacing="0" w:after="0" w:afterAutospacing="0"/>
        <w:rPr>
          <w:spacing w:val="-3"/>
        </w:rPr>
      </w:pPr>
      <w:r w:rsidRPr="008A2859">
        <w:rPr>
          <w:spacing w:val="-3"/>
        </w:rPr>
        <w:t xml:space="preserve">One of the most effective instruments of monetary policy is the bank rate. </w:t>
      </w:r>
    </w:p>
    <w:p w:rsidR="00706090" w:rsidRDefault="00706090" w:rsidP="0021734B">
      <w:pPr>
        <w:pStyle w:val="yiv2929865687msonormal"/>
        <w:numPr>
          <w:ilvl w:val="0"/>
          <w:numId w:val="67"/>
        </w:numPr>
        <w:shd w:val="clear" w:color="auto" w:fill="FFFFFF"/>
        <w:spacing w:before="0" w:beforeAutospacing="0" w:after="0" w:afterAutospacing="0"/>
        <w:rPr>
          <w:spacing w:val="-3"/>
        </w:rPr>
      </w:pPr>
      <w:r w:rsidRPr="008A2859">
        <w:rPr>
          <w:spacing w:val="-3"/>
        </w:rPr>
        <w:t>A bank rate is essentially the rate at which the RBI lends money to commercial banks without any security or collateral.</w:t>
      </w:r>
    </w:p>
    <w:p w:rsidR="00706090" w:rsidRDefault="00706090" w:rsidP="0021734B">
      <w:pPr>
        <w:pStyle w:val="yiv2929865687msonormal"/>
        <w:numPr>
          <w:ilvl w:val="0"/>
          <w:numId w:val="67"/>
        </w:numPr>
        <w:shd w:val="clear" w:color="auto" w:fill="FFFFFF"/>
        <w:spacing w:before="0" w:beforeAutospacing="0" w:after="0" w:afterAutospacing="0"/>
        <w:rPr>
          <w:spacing w:val="-3"/>
        </w:rPr>
      </w:pPr>
      <w:r w:rsidRPr="008A2859">
        <w:rPr>
          <w:spacing w:val="-3"/>
        </w:rPr>
        <w:t xml:space="preserve"> It is also the standard rate at which the RBI will buy or discount </w:t>
      </w:r>
      <w:hyperlink r:id="rId25" w:history="1">
        <w:r w:rsidRPr="008A2859">
          <w:rPr>
            <w:rStyle w:val="Hyperlink"/>
            <w:color w:val="auto"/>
            <w:spacing w:val="-3"/>
            <w:bdr w:val="none" w:sz="0" w:space="0" w:color="auto" w:frame="1"/>
          </w:rPr>
          <w:t>bills of exchange</w:t>
        </w:r>
      </w:hyperlink>
      <w:r w:rsidRPr="008A2859">
        <w:rPr>
          <w:spacing w:val="-3"/>
        </w:rPr>
        <w:t> and other such commercial instruments.</w:t>
      </w:r>
      <w:r>
        <w:rPr>
          <w:spacing w:val="-3"/>
        </w:rPr>
        <w:t xml:space="preserve"> </w:t>
      </w:r>
    </w:p>
    <w:p w:rsidR="00706090" w:rsidRDefault="00706090" w:rsidP="0021734B">
      <w:pPr>
        <w:pStyle w:val="yiv2929865687msonormal"/>
        <w:numPr>
          <w:ilvl w:val="0"/>
          <w:numId w:val="67"/>
        </w:numPr>
        <w:shd w:val="clear" w:color="auto" w:fill="FFFFFF"/>
        <w:spacing w:before="0" w:beforeAutospacing="0" w:after="0" w:afterAutospacing="0"/>
        <w:rPr>
          <w:spacing w:val="-3"/>
        </w:rPr>
      </w:pPr>
      <w:r w:rsidRPr="008A2859">
        <w:rPr>
          <w:spacing w:val="-3"/>
        </w:rPr>
        <w:t xml:space="preserve">So now if the RBI were to increase the bank rate, the commercial banks would also have to increase their lending rates. </w:t>
      </w:r>
    </w:p>
    <w:p w:rsidR="00706090" w:rsidRDefault="00706090" w:rsidP="0021734B">
      <w:pPr>
        <w:pStyle w:val="yiv2929865687msonormal"/>
        <w:numPr>
          <w:ilvl w:val="0"/>
          <w:numId w:val="67"/>
        </w:numPr>
        <w:shd w:val="clear" w:color="auto" w:fill="FFFFFF"/>
        <w:spacing w:before="0" w:beforeAutospacing="0" w:after="0" w:afterAutospacing="0"/>
        <w:rPr>
          <w:spacing w:val="-3"/>
        </w:rPr>
      </w:pPr>
      <w:r w:rsidRPr="008A2859">
        <w:rPr>
          <w:spacing w:val="-3"/>
        </w:rPr>
        <w:t>This will help control the supply of </w:t>
      </w:r>
      <w:hyperlink r:id="rId26" w:history="1">
        <w:r w:rsidRPr="008A2859">
          <w:rPr>
            <w:rStyle w:val="Hyperlink"/>
            <w:color w:val="auto"/>
            <w:spacing w:val="-3"/>
            <w:bdr w:val="none" w:sz="0" w:space="0" w:color="auto" w:frame="1"/>
          </w:rPr>
          <w:t>money</w:t>
        </w:r>
      </w:hyperlink>
      <w:r w:rsidRPr="008A2859">
        <w:rPr>
          <w:spacing w:val="-3"/>
        </w:rPr>
        <w:t> in the market.</w:t>
      </w:r>
    </w:p>
    <w:p w:rsidR="00706090" w:rsidRDefault="00706090" w:rsidP="0021734B">
      <w:pPr>
        <w:pStyle w:val="yiv2929865687msonormal"/>
        <w:numPr>
          <w:ilvl w:val="0"/>
          <w:numId w:val="67"/>
        </w:numPr>
        <w:shd w:val="clear" w:color="auto" w:fill="FFFFFF"/>
        <w:spacing w:before="0" w:beforeAutospacing="0" w:after="0" w:afterAutospacing="0"/>
        <w:rPr>
          <w:spacing w:val="-3"/>
        </w:rPr>
      </w:pPr>
      <w:r w:rsidRPr="008A2859">
        <w:rPr>
          <w:spacing w:val="-3"/>
        </w:rPr>
        <w:t>And the reverse will obviously increase the supply of money in the </w:t>
      </w:r>
      <w:hyperlink r:id="rId27" w:history="1">
        <w:r w:rsidRPr="008A2859">
          <w:rPr>
            <w:rStyle w:val="Hyperlink"/>
            <w:color w:val="auto"/>
            <w:spacing w:val="-3"/>
            <w:bdr w:val="none" w:sz="0" w:space="0" w:color="auto" w:frame="1"/>
          </w:rPr>
          <w:t>market</w:t>
        </w:r>
      </w:hyperlink>
      <w:r w:rsidRPr="008A2859">
        <w:rPr>
          <w:spacing w:val="-3"/>
        </w:rPr>
        <w:t>.</w:t>
      </w:r>
    </w:p>
    <w:p w:rsidR="00706090" w:rsidRDefault="00706090" w:rsidP="00706090">
      <w:pPr>
        <w:shd w:val="clear" w:color="auto" w:fill="FFFFFF"/>
        <w:outlineLvl w:val="2"/>
        <w:rPr>
          <w:spacing w:val="-3"/>
          <w:lang w:bidi="gu-IN"/>
        </w:rPr>
      </w:pPr>
    </w:p>
    <w:p w:rsidR="00706090" w:rsidRPr="00706090" w:rsidRDefault="00706090" w:rsidP="00706090">
      <w:pPr>
        <w:shd w:val="clear" w:color="auto" w:fill="FFFFFF"/>
        <w:jc w:val="center"/>
        <w:outlineLvl w:val="2"/>
        <w:rPr>
          <w:b/>
          <w:bCs/>
          <w:color w:val="000000"/>
          <w:sz w:val="32"/>
          <w:szCs w:val="32"/>
          <w:u w:val="double"/>
        </w:rPr>
      </w:pPr>
      <w:r w:rsidRPr="00706090">
        <w:rPr>
          <w:b/>
          <w:bCs/>
          <w:color w:val="000000"/>
          <w:sz w:val="32"/>
          <w:szCs w:val="32"/>
          <w:u w:val="double"/>
        </w:rPr>
        <w:t>Open Market Operations</w:t>
      </w:r>
    </w:p>
    <w:p w:rsidR="00706090" w:rsidRPr="00602866" w:rsidRDefault="00706090" w:rsidP="0021734B">
      <w:pPr>
        <w:pStyle w:val="ListParagraph"/>
        <w:numPr>
          <w:ilvl w:val="0"/>
          <w:numId w:val="68"/>
        </w:numPr>
        <w:shd w:val="clear" w:color="auto" w:fill="FFFFFF"/>
        <w:spacing w:before="171" w:after="514"/>
        <w:rPr>
          <w:rFonts w:ascii="Times New Roman" w:hAnsi="Times New Roman"/>
          <w:spacing w:val="-3"/>
          <w:sz w:val="24"/>
          <w:szCs w:val="24"/>
        </w:rPr>
      </w:pPr>
      <w:r w:rsidRPr="00602866">
        <w:rPr>
          <w:rFonts w:ascii="Times New Roman" w:hAnsi="Times New Roman"/>
          <w:spacing w:val="-3"/>
          <w:sz w:val="24"/>
          <w:szCs w:val="24"/>
        </w:rPr>
        <w:t xml:space="preserve">Open Market Operations is when the RBI involves itself directly and buys or sells short-term securities in the open market. </w:t>
      </w:r>
    </w:p>
    <w:p w:rsidR="00706090" w:rsidRPr="00602866" w:rsidRDefault="00706090" w:rsidP="0021734B">
      <w:pPr>
        <w:pStyle w:val="ListParagraph"/>
        <w:numPr>
          <w:ilvl w:val="0"/>
          <w:numId w:val="68"/>
        </w:numPr>
        <w:shd w:val="clear" w:color="auto" w:fill="FFFFFF"/>
        <w:spacing w:before="171" w:after="514"/>
        <w:rPr>
          <w:rFonts w:ascii="Times New Roman" w:hAnsi="Times New Roman"/>
          <w:spacing w:val="-3"/>
          <w:sz w:val="24"/>
          <w:szCs w:val="24"/>
        </w:rPr>
      </w:pPr>
      <w:r w:rsidRPr="00602866">
        <w:rPr>
          <w:rFonts w:ascii="Times New Roman" w:hAnsi="Times New Roman"/>
          <w:spacing w:val="-3"/>
          <w:sz w:val="24"/>
          <w:szCs w:val="24"/>
        </w:rPr>
        <w:t xml:space="preserve">This is a direct and effective way to increase or decrease the supply of money in the market. </w:t>
      </w:r>
    </w:p>
    <w:p w:rsidR="00706090" w:rsidRPr="00602866" w:rsidRDefault="00706090" w:rsidP="0021734B">
      <w:pPr>
        <w:pStyle w:val="ListParagraph"/>
        <w:numPr>
          <w:ilvl w:val="0"/>
          <w:numId w:val="68"/>
        </w:numPr>
        <w:shd w:val="clear" w:color="auto" w:fill="FFFFFF"/>
        <w:spacing w:before="171" w:after="514"/>
        <w:rPr>
          <w:rFonts w:ascii="Times New Roman" w:hAnsi="Times New Roman"/>
          <w:spacing w:val="-3"/>
          <w:sz w:val="24"/>
          <w:szCs w:val="24"/>
        </w:rPr>
      </w:pPr>
      <w:r w:rsidRPr="00602866">
        <w:rPr>
          <w:rFonts w:ascii="Times New Roman" w:hAnsi="Times New Roman"/>
          <w:spacing w:val="-3"/>
          <w:sz w:val="24"/>
          <w:szCs w:val="24"/>
        </w:rPr>
        <w:t>It also has a direct effect on the ongoing rate of interest in the market.</w:t>
      </w:r>
    </w:p>
    <w:p w:rsidR="00706090" w:rsidRPr="00602866" w:rsidRDefault="00706090" w:rsidP="0021734B">
      <w:pPr>
        <w:pStyle w:val="ListParagraph"/>
        <w:numPr>
          <w:ilvl w:val="0"/>
          <w:numId w:val="68"/>
        </w:numPr>
        <w:shd w:val="clear" w:color="auto" w:fill="FFFFFF"/>
        <w:spacing w:before="171" w:after="514"/>
        <w:rPr>
          <w:rFonts w:ascii="Times New Roman" w:hAnsi="Times New Roman"/>
          <w:spacing w:val="-3"/>
          <w:sz w:val="24"/>
          <w:szCs w:val="24"/>
        </w:rPr>
      </w:pPr>
      <w:r w:rsidRPr="00602866">
        <w:rPr>
          <w:rFonts w:ascii="Times New Roman" w:hAnsi="Times New Roman"/>
          <w:spacing w:val="-3"/>
          <w:sz w:val="24"/>
          <w:szCs w:val="24"/>
        </w:rPr>
        <w:t xml:space="preserve"> Let us say the </w:t>
      </w:r>
      <w:hyperlink r:id="rId28" w:history="1">
        <w:r w:rsidRPr="00602866">
          <w:rPr>
            <w:rFonts w:ascii="Times New Roman" w:hAnsi="Times New Roman"/>
            <w:spacing w:val="-3"/>
            <w:sz w:val="24"/>
            <w:szCs w:val="24"/>
          </w:rPr>
          <w:t>market is in equilibrium</w:t>
        </w:r>
      </w:hyperlink>
      <w:r w:rsidRPr="00602866">
        <w:rPr>
          <w:rFonts w:ascii="Times New Roman" w:hAnsi="Times New Roman"/>
          <w:spacing w:val="-3"/>
          <w:sz w:val="24"/>
          <w:szCs w:val="24"/>
        </w:rPr>
        <w:t xml:space="preserve"> then the RBI decides to sell short-term securities in the market. </w:t>
      </w:r>
    </w:p>
    <w:p w:rsidR="00706090" w:rsidRPr="00602866" w:rsidRDefault="00706090" w:rsidP="0021734B">
      <w:pPr>
        <w:pStyle w:val="ListParagraph"/>
        <w:numPr>
          <w:ilvl w:val="0"/>
          <w:numId w:val="68"/>
        </w:numPr>
        <w:shd w:val="clear" w:color="auto" w:fill="FFFFFF"/>
        <w:spacing w:before="171" w:after="514"/>
        <w:rPr>
          <w:rFonts w:ascii="Times New Roman" w:hAnsi="Times New Roman"/>
          <w:spacing w:val="-3"/>
          <w:sz w:val="24"/>
          <w:szCs w:val="24"/>
        </w:rPr>
      </w:pPr>
      <w:r w:rsidRPr="00602866">
        <w:rPr>
          <w:rFonts w:ascii="Times New Roman" w:hAnsi="Times New Roman"/>
          <w:spacing w:val="-3"/>
          <w:sz w:val="24"/>
          <w:szCs w:val="24"/>
        </w:rPr>
        <w:t xml:space="preserve">The supply of money in the market will reduce. </w:t>
      </w:r>
    </w:p>
    <w:p w:rsidR="00706090" w:rsidRPr="00602866" w:rsidRDefault="00706090" w:rsidP="0021734B">
      <w:pPr>
        <w:pStyle w:val="ListParagraph"/>
        <w:numPr>
          <w:ilvl w:val="0"/>
          <w:numId w:val="68"/>
        </w:numPr>
        <w:shd w:val="clear" w:color="auto" w:fill="FFFFFF"/>
        <w:spacing w:before="171" w:after="514"/>
        <w:rPr>
          <w:rFonts w:ascii="Times New Roman" w:hAnsi="Times New Roman"/>
          <w:spacing w:val="-3"/>
          <w:sz w:val="24"/>
          <w:szCs w:val="24"/>
        </w:rPr>
      </w:pPr>
      <w:r w:rsidRPr="00602866">
        <w:rPr>
          <w:rFonts w:ascii="Times New Roman" w:hAnsi="Times New Roman"/>
          <w:spacing w:val="-3"/>
          <w:sz w:val="24"/>
          <w:szCs w:val="24"/>
        </w:rPr>
        <w:t xml:space="preserve">And subsequently, the demand for credit facilities would increase. </w:t>
      </w:r>
    </w:p>
    <w:p w:rsidR="00706090" w:rsidRPr="00A95393" w:rsidRDefault="00706090" w:rsidP="0021734B">
      <w:pPr>
        <w:pStyle w:val="ListParagraph"/>
        <w:numPr>
          <w:ilvl w:val="0"/>
          <w:numId w:val="68"/>
        </w:numPr>
        <w:shd w:val="clear" w:color="auto" w:fill="FFFFFF"/>
        <w:spacing w:before="171" w:after="514"/>
        <w:rPr>
          <w:rFonts w:ascii="Times New Roman" w:hAnsi="Times New Roman"/>
          <w:spacing w:val="-3"/>
          <w:sz w:val="24"/>
          <w:szCs w:val="24"/>
        </w:rPr>
      </w:pPr>
      <w:r w:rsidRPr="00602866">
        <w:rPr>
          <w:rFonts w:ascii="Times New Roman" w:hAnsi="Times New Roman"/>
          <w:spacing w:val="-3"/>
          <w:sz w:val="24"/>
          <w:szCs w:val="24"/>
        </w:rPr>
        <w:t>And so correspondingly the rate of interest would also see a boost.</w:t>
      </w:r>
    </w:p>
    <w:p w:rsidR="00706090" w:rsidRPr="00A95393" w:rsidRDefault="00706090" w:rsidP="00706090">
      <w:pPr>
        <w:pStyle w:val="ListParagraph"/>
        <w:shd w:val="clear" w:color="auto" w:fill="FFFFFF"/>
        <w:spacing w:before="171" w:after="514" w:line="240" w:lineRule="auto"/>
        <w:jc w:val="center"/>
        <w:rPr>
          <w:rFonts w:ascii="Times New Roman" w:eastAsia="Times New Roman" w:hAnsi="Times New Roman"/>
          <w:b/>
          <w:bCs/>
          <w:spacing w:val="-3"/>
          <w:sz w:val="32"/>
          <w:szCs w:val="32"/>
          <w:u w:val="double"/>
        </w:rPr>
      </w:pPr>
      <w:r w:rsidRPr="008A2859">
        <w:rPr>
          <w:rFonts w:ascii="Times New Roman" w:eastAsia="Times New Roman" w:hAnsi="Times New Roman"/>
          <w:b/>
          <w:bCs/>
          <w:spacing w:val="-3"/>
          <w:sz w:val="32"/>
          <w:szCs w:val="32"/>
          <w:u w:val="double"/>
        </w:rPr>
        <w:t>CRR</w:t>
      </w:r>
    </w:p>
    <w:p w:rsidR="00706090" w:rsidRPr="00602866" w:rsidRDefault="00706090" w:rsidP="0021734B">
      <w:pPr>
        <w:pStyle w:val="ListParagraph"/>
        <w:numPr>
          <w:ilvl w:val="0"/>
          <w:numId w:val="69"/>
        </w:numPr>
        <w:shd w:val="clear" w:color="auto" w:fill="FFFFFF"/>
        <w:outlineLvl w:val="2"/>
        <w:rPr>
          <w:rFonts w:ascii="Times New Roman" w:hAnsi="Times New Roman"/>
          <w:color w:val="000000"/>
          <w:spacing w:val="-6"/>
          <w:sz w:val="24"/>
          <w:szCs w:val="24"/>
        </w:rPr>
      </w:pPr>
      <w:r w:rsidRPr="00602866">
        <w:rPr>
          <w:rFonts w:ascii="Times New Roman" w:hAnsi="Times New Roman"/>
          <w:color w:val="000000"/>
          <w:spacing w:val="-6"/>
          <w:sz w:val="24"/>
          <w:szCs w:val="24"/>
          <w:bdr w:val="none" w:sz="0" w:space="0" w:color="auto" w:frame="1"/>
        </w:rPr>
        <w:t>Cash Reserves Ratio (CRR) refers to the proportion of total deposits of the commercial banks which they must have keep as cash reserves with the central bank in the form of cash.</w:t>
      </w:r>
    </w:p>
    <w:p w:rsidR="00706090" w:rsidRPr="00602866" w:rsidRDefault="00706090" w:rsidP="0021734B">
      <w:pPr>
        <w:pStyle w:val="ListParagraph"/>
        <w:numPr>
          <w:ilvl w:val="0"/>
          <w:numId w:val="69"/>
        </w:numPr>
        <w:shd w:val="clear" w:color="auto" w:fill="FFFFFF"/>
        <w:outlineLvl w:val="2"/>
        <w:rPr>
          <w:rFonts w:ascii="Times New Roman" w:hAnsi="Times New Roman"/>
          <w:color w:val="000000"/>
          <w:spacing w:val="-6"/>
          <w:sz w:val="24"/>
          <w:szCs w:val="24"/>
        </w:rPr>
      </w:pPr>
      <w:r w:rsidRPr="00602866">
        <w:rPr>
          <w:rFonts w:ascii="Times New Roman" w:hAnsi="Times New Roman"/>
          <w:color w:val="000000"/>
          <w:spacing w:val="-6"/>
          <w:sz w:val="24"/>
          <w:szCs w:val="24"/>
          <w:bdr w:val="none" w:sz="0" w:space="0" w:color="auto" w:frame="1"/>
        </w:rPr>
        <w:t xml:space="preserve"> Cash reserve ratio is determined by central bank so that it can be used as a quantitative instrument to control the amount of credit creation by the commercial banks at the time of inflation or deflation in the economy. </w:t>
      </w:r>
    </w:p>
    <w:p w:rsidR="00706090" w:rsidRPr="00DF5E49" w:rsidRDefault="00706090" w:rsidP="0021734B">
      <w:pPr>
        <w:pStyle w:val="ListParagraph"/>
        <w:numPr>
          <w:ilvl w:val="0"/>
          <w:numId w:val="69"/>
        </w:numPr>
        <w:shd w:val="clear" w:color="auto" w:fill="FFFFFF"/>
        <w:outlineLvl w:val="2"/>
        <w:rPr>
          <w:rFonts w:ascii="Times New Roman" w:hAnsi="Times New Roman"/>
          <w:color w:val="000000"/>
          <w:spacing w:val="-6"/>
          <w:sz w:val="24"/>
          <w:szCs w:val="24"/>
        </w:rPr>
      </w:pPr>
      <w:r w:rsidRPr="00602866">
        <w:rPr>
          <w:rFonts w:ascii="Times New Roman" w:hAnsi="Times New Roman"/>
          <w:color w:val="000000"/>
          <w:spacing w:val="-6"/>
          <w:sz w:val="24"/>
          <w:szCs w:val="24"/>
          <w:bdr w:val="none" w:sz="0" w:space="0" w:color="auto" w:frame="1"/>
        </w:rPr>
        <w:t>During inflation, cash reserve ratio is increased to reduce the total money supply in the economy by reducing the amount of credit creation by the commercial banks and during deflation, cash reserve ratio is decreased to increase the total money supply in the economy by increasing the amount of credit creation by the commercial banks</w:t>
      </w:r>
      <w:r>
        <w:rPr>
          <w:rFonts w:ascii="Times New Roman" w:hAnsi="Times New Roman"/>
          <w:color w:val="000000"/>
          <w:spacing w:val="-6"/>
          <w:sz w:val="24"/>
          <w:szCs w:val="24"/>
          <w:bdr w:val="none" w:sz="0" w:space="0" w:color="auto" w:frame="1"/>
        </w:rPr>
        <w:t>.</w:t>
      </w:r>
    </w:p>
    <w:p w:rsidR="00706090" w:rsidRPr="008A2859" w:rsidRDefault="00706090" w:rsidP="00706090">
      <w:pPr>
        <w:pStyle w:val="yiv2929865687msonormal"/>
        <w:shd w:val="clear" w:color="auto" w:fill="FFFFFF"/>
        <w:tabs>
          <w:tab w:val="left" w:pos="2794"/>
        </w:tabs>
        <w:spacing w:before="171" w:beforeAutospacing="0" w:after="514" w:afterAutospacing="0"/>
        <w:jc w:val="center"/>
        <w:rPr>
          <w:b/>
          <w:bCs/>
          <w:spacing w:val="-3"/>
          <w:sz w:val="32"/>
          <w:szCs w:val="32"/>
          <w:u w:val="double"/>
        </w:rPr>
      </w:pPr>
      <w:r>
        <w:rPr>
          <w:b/>
          <w:bCs/>
          <w:spacing w:val="-3"/>
          <w:sz w:val="32"/>
          <w:szCs w:val="32"/>
          <w:u w:val="double"/>
        </w:rPr>
        <w:t>SLR</w:t>
      </w:r>
    </w:p>
    <w:p w:rsidR="00706090" w:rsidRDefault="00706090" w:rsidP="0021734B">
      <w:pPr>
        <w:pStyle w:val="NormalWeb"/>
        <w:numPr>
          <w:ilvl w:val="0"/>
          <w:numId w:val="70"/>
        </w:numPr>
        <w:shd w:val="clear" w:color="auto" w:fill="FFFFFF"/>
        <w:spacing w:before="0" w:beforeAutospacing="0" w:after="0" w:afterAutospacing="0"/>
        <w:rPr>
          <w:color w:val="333333"/>
        </w:rPr>
      </w:pPr>
      <w:r w:rsidRPr="008A2859">
        <w:rPr>
          <w:color w:val="333333"/>
        </w:rPr>
        <w:t xml:space="preserve">Statutory Liquidity Ratio or SLR is the minimum percentage of deposits that a commercial bank has to maintain in the form of liquid cash, gold or other securities. </w:t>
      </w:r>
    </w:p>
    <w:p w:rsidR="00706090" w:rsidRDefault="00706090" w:rsidP="0021734B">
      <w:pPr>
        <w:pStyle w:val="NormalWeb"/>
        <w:numPr>
          <w:ilvl w:val="0"/>
          <w:numId w:val="70"/>
        </w:numPr>
        <w:shd w:val="clear" w:color="auto" w:fill="FFFFFF"/>
        <w:spacing w:before="0" w:beforeAutospacing="0" w:after="0" w:afterAutospacing="0"/>
        <w:rPr>
          <w:color w:val="333333"/>
        </w:rPr>
      </w:pPr>
      <w:r w:rsidRPr="008A2859">
        <w:rPr>
          <w:color w:val="333333"/>
        </w:rPr>
        <w:t xml:space="preserve">It is basically the reserve requirement that banks are expected to keep before offering credit to customers. </w:t>
      </w:r>
    </w:p>
    <w:p w:rsidR="00706090" w:rsidRDefault="00706090" w:rsidP="0021734B">
      <w:pPr>
        <w:pStyle w:val="NormalWeb"/>
        <w:numPr>
          <w:ilvl w:val="0"/>
          <w:numId w:val="70"/>
        </w:numPr>
        <w:shd w:val="clear" w:color="auto" w:fill="FFFFFF"/>
        <w:spacing w:before="0" w:beforeAutospacing="0" w:after="0" w:afterAutospacing="0"/>
        <w:rPr>
          <w:color w:val="333333"/>
        </w:rPr>
      </w:pPr>
      <w:r w:rsidRPr="008A2859">
        <w:rPr>
          <w:color w:val="333333"/>
        </w:rPr>
        <w:t xml:space="preserve">The SLR is fixed by the RBI and is a form of control </w:t>
      </w:r>
      <w:r>
        <w:rPr>
          <w:color w:val="333333"/>
        </w:rPr>
        <w:t xml:space="preserve">over the credit growth in India </w:t>
      </w:r>
    </w:p>
    <w:p w:rsidR="00706090" w:rsidRDefault="00706090" w:rsidP="0021734B">
      <w:pPr>
        <w:pStyle w:val="NormalWeb"/>
        <w:numPr>
          <w:ilvl w:val="0"/>
          <w:numId w:val="70"/>
        </w:numPr>
        <w:shd w:val="clear" w:color="auto" w:fill="FFFFFF"/>
        <w:spacing w:before="0" w:beforeAutospacing="0" w:after="0" w:afterAutospacing="0"/>
        <w:rPr>
          <w:color w:val="333333"/>
        </w:rPr>
      </w:pPr>
      <w:r w:rsidRPr="008A2859">
        <w:rPr>
          <w:color w:val="333333"/>
        </w:rPr>
        <w:t xml:space="preserve">The government uses the SLR to regulate inflation and fuel growth. </w:t>
      </w:r>
    </w:p>
    <w:p w:rsidR="00706090" w:rsidRDefault="00706090" w:rsidP="0021734B">
      <w:pPr>
        <w:pStyle w:val="NormalWeb"/>
        <w:numPr>
          <w:ilvl w:val="0"/>
          <w:numId w:val="70"/>
        </w:numPr>
        <w:shd w:val="clear" w:color="auto" w:fill="FFFFFF"/>
        <w:spacing w:before="0" w:beforeAutospacing="0" w:after="0" w:afterAutospacing="0"/>
        <w:rPr>
          <w:color w:val="333333"/>
        </w:rPr>
      </w:pPr>
      <w:r w:rsidRPr="008A2859">
        <w:rPr>
          <w:color w:val="333333"/>
        </w:rPr>
        <w:t xml:space="preserve">Increasing the SLR will control inflation in the economy while decreasing the statutory liquidity rate will cause growth in the economy. </w:t>
      </w:r>
    </w:p>
    <w:p w:rsidR="00706090" w:rsidRPr="000C595A" w:rsidRDefault="00706090" w:rsidP="0021734B">
      <w:pPr>
        <w:pStyle w:val="NormalWeb"/>
        <w:numPr>
          <w:ilvl w:val="0"/>
          <w:numId w:val="70"/>
        </w:numPr>
        <w:shd w:val="clear" w:color="auto" w:fill="FFFFFF"/>
        <w:spacing w:before="0" w:beforeAutospacing="0" w:after="0" w:afterAutospacing="0"/>
        <w:rPr>
          <w:color w:val="333333"/>
        </w:rPr>
      </w:pPr>
      <w:r w:rsidRPr="008A2859">
        <w:rPr>
          <w:color w:val="333333"/>
        </w:rPr>
        <w:t>The SLR was prescribed by Section 24 (2A) of Banking Regulation Act, 1949.</w:t>
      </w:r>
    </w:p>
    <w:p w:rsidR="00706090" w:rsidRDefault="00706090" w:rsidP="00706090">
      <w:pPr>
        <w:pStyle w:val="NormalWeb"/>
        <w:shd w:val="clear" w:color="auto" w:fill="FFFFFF"/>
        <w:spacing w:before="0" w:beforeAutospacing="0" w:after="0" w:afterAutospacing="0"/>
        <w:ind w:left="720"/>
        <w:rPr>
          <w:color w:val="333333"/>
        </w:rPr>
      </w:pPr>
    </w:p>
    <w:p w:rsidR="00706090" w:rsidRDefault="00706090" w:rsidP="00706090">
      <w:pPr>
        <w:pStyle w:val="NormalWeb"/>
        <w:shd w:val="clear" w:color="auto" w:fill="FFFFFF"/>
        <w:spacing w:before="0" w:beforeAutospacing="0" w:after="0" w:afterAutospacing="0"/>
        <w:ind w:left="720"/>
        <w:jc w:val="center"/>
        <w:rPr>
          <w:b/>
          <w:bCs/>
          <w:color w:val="333333"/>
          <w:sz w:val="32"/>
          <w:szCs w:val="32"/>
          <w:u w:val="double"/>
        </w:rPr>
      </w:pPr>
      <w:r>
        <w:rPr>
          <w:b/>
          <w:bCs/>
          <w:color w:val="333333"/>
          <w:sz w:val="32"/>
          <w:szCs w:val="32"/>
          <w:u w:val="double"/>
        </w:rPr>
        <w:t>Repo and Reverse Repo Rate</w:t>
      </w:r>
    </w:p>
    <w:p w:rsidR="00706090" w:rsidRPr="00602866" w:rsidRDefault="00706090" w:rsidP="00706090">
      <w:pPr>
        <w:pStyle w:val="NormalWeb"/>
        <w:shd w:val="clear" w:color="auto" w:fill="FFFFFF"/>
        <w:spacing w:before="0" w:after="0"/>
        <w:jc w:val="center"/>
        <w:rPr>
          <w:sz w:val="28"/>
          <w:szCs w:val="28"/>
          <w:u w:val="double"/>
        </w:rPr>
      </w:pPr>
      <w:r w:rsidRPr="00602866">
        <w:rPr>
          <w:rStyle w:val="Strong"/>
          <w:sz w:val="28"/>
          <w:szCs w:val="28"/>
          <w:u w:val="double"/>
        </w:rPr>
        <w:t>Repo Rate:</w:t>
      </w:r>
    </w:p>
    <w:p w:rsidR="00706090" w:rsidRDefault="00706090" w:rsidP="0021734B">
      <w:pPr>
        <w:pStyle w:val="NormalWeb"/>
        <w:numPr>
          <w:ilvl w:val="0"/>
          <w:numId w:val="71"/>
        </w:numPr>
        <w:shd w:val="clear" w:color="auto" w:fill="FFFFFF"/>
      </w:pPr>
      <w:r w:rsidRPr="00602866">
        <w:t xml:space="preserve">The term ‘Repo’ stands for ‘Repurchase agreement’. </w:t>
      </w:r>
    </w:p>
    <w:p w:rsidR="00706090" w:rsidRDefault="00706090" w:rsidP="0021734B">
      <w:pPr>
        <w:pStyle w:val="NormalWeb"/>
        <w:numPr>
          <w:ilvl w:val="0"/>
          <w:numId w:val="71"/>
        </w:numPr>
        <w:shd w:val="clear" w:color="auto" w:fill="FFFFFF"/>
      </w:pPr>
      <w:r w:rsidRPr="00602866">
        <w:t xml:space="preserve">Repo is a form of short-term, collateral-backed borrowing instrument and the interest rate charged for such borrowings is termed as repo rate. </w:t>
      </w:r>
    </w:p>
    <w:p w:rsidR="00706090" w:rsidRDefault="00706090" w:rsidP="0021734B">
      <w:pPr>
        <w:pStyle w:val="NormalWeb"/>
        <w:numPr>
          <w:ilvl w:val="0"/>
          <w:numId w:val="71"/>
        </w:numPr>
        <w:shd w:val="clear" w:color="auto" w:fill="FFFFFF"/>
      </w:pPr>
      <w:r w:rsidRPr="00602866">
        <w:t xml:space="preserve">In India, repo rate is the rate at which Reserve Bank of India lends money to commercial banks in India if they face a scarcity of funds. </w:t>
      </w:r>
    </w:p>
    <w:p w:rsidR="00706090" w:rsidRDefault="00706090" w:rsidP="0021734B">
      <w:pPr>
        <w:pStyle w:val="NormalWeb"/>
        <w:numPr>
          <w:ilvl w:val="0"/>
          <w:numId w:val="71"/>
        </w:numPr>
        <w:shd w:val="clear" w:color="auto" w:fill="FFFFFF"/>
      </w:pPr>
      <w:r w:rsidRPr="00602866">
        <w:t xml:space="preserve">Commercial banks sell government securities and bonds to Reserve Bank of India with an agreement to repurchase the securities and bonds from Reserve Bank of India on a future date at a pre-determined price including interest charges. </w:t>
      </w:r>
    </w:p>
    <w:p w:rsidR="00706090" w:rsidRPr="00602866" w:rsidRDefault="00706090" w:rsidP="0021734B">
      <w:pPr>
        <w:pStyle w:val="NormalWeb"/>
        <w:numPr>
          <w:ilvl w:val="0"/>
          <w:numId w:val="71"/>
        </w:numPr>
        <w:shd w:val="clear" w:color="auto" w:fill="FFFFFF"/>
      </w:pPr>
      <w:r w:rsidRPr="00602866">
        <w:t>Current </w:t>
      </w:r>
      <w:hyperlink r:id="rId29" w:tgtFrame="_blank" w:history="1">
        <w:r w:rsidRPr="00602866">
          <w:rPr>
            <w:rStyle w:val="Hyperlink"/>
            <w:color w:val="auto"/>
          </w:rPr>
          <w:t>Repo Rate</w:t>
        </w:r>
      </w:hyperlink>
      <w:r w:rsidRPr="00602866">
        <w:t> as of February 2020 is 5.15%.</w:t>
      </w:r>
    </w:p>
    <w:p w:rsidR="00706090" w:rsidRPr="000A0ABF" w:rsidRDefault="00706090" w:rsidP="00706090">
      <w:pPr>
        <w:pStyle w:val="NormalWeb"/>
        <w:shd w:val="clear" w:color="auto" w:fill="FFFFFF"/>
        <w:spacing w:before="0" w:after="0"/>
        <w:ind w:left="360"/>
        <w:jc w:val="center"/>
        <w:rPr>
          <w:sz w:val="26"/>
          <w:szCs w:val="26"/>
          <w:u w:val="double"/>
        </w:rPr>
      </w:pPr>
      <w:r w:rsidRPr="000A0ABF">
        <w:rPr>
          <w:rStyle w:val="Strong"/>
          <w:sz w:val="26"/>
          <w:szCs w:val="26"/>
          <w:u w:val="double"/>
        </w:rPr>
        <w:t>Reverse Repo Rate:</w:t>
      </w:r>
    </w:p>
    <w:p w:rsidR="00706090" w:rsidRDefault="00706090" w:rsidP="0021734B">
      <w:pPr>
        <w:pStyle w:val="NormalWeb"/>
        <w:numPr>
          <w:ilvl w:val="0"/>
          <w:numId w:val="72"/>
        </w:numPr>
        <w:shd w:val="clear" w:color="auto" w:fill="FFFFFF"/>
        <w:spacing w:before="0" w:after="0"/>
      </w:pPr>
      <w:r w:rsidRPr="00602866">
        <w:t xml:space="preserve">Reverse repo as the name suggests is an opposite contract to the Repo Rate. </w:t>
      </w:r>
    </w:p>
    <w:p w:rsidR="00706090" w:rsidRDefault="00706090" w:rsidP="0021734B">
      <w:pPr>
        <w:pStyle w:val="NormalWeb"/>
        <w:numPr>
          <w:ilvl w:val="0"/>
          <w:numId w:val="72"/>
        </w:numPr>
        <w:shd w:val="clear" w:color="auto" w:fill="FFFFFF"/>
        <w:spacing w:before="0" w:after="0"/>
      </w:pPr>
      <w:r w:rsidRPr="00602866">
        <w:t xml:space="preserve">Reverse Repo rate is the rate at which the Reserve Bank of India borrows funds from the commercial banks in the country. </w:t>
      </w:r>
    </w:p>
    <w:p w:rsidR="00706090" w:rsidRDefault="00706090" w:rsidP="0021734B">
      <w:pPr>
        <w:pStyle w:val="NormalWeb"/>
        <w:numPr>
          <w:ilvl w:val="0"/>
          <w:numId w:val="72"/>
        </w:numPr>
        <w:shd w:val="clear" w:color="auto" w:fill="FFFFFF"/>
        <w:spacing w:before="0" w:after="0"/>
      </w:pPr>
      <w:r w:rsidRPr="00602866">
        <w:t xml:space="preserve">In other words, it is the rate at which commercial banks in India park their excess money with Reserve Bank of India usually for a short-term. </w:t>
      </w:r>
    </w:p>
    <w:p w:rsidR="00706090" w:rsidRPr="00602866" w:rsidRDefault="00706090" w:rsidP="0021734B">
      <w:pPr>
        <w:pStyle w:val="NormalWeb"/>
        <w:numPr>
          <w:ilvl w:val="0"/>
          <w:numId w:val="72"/>
        </w:numPr>
        <w:shd w:val="clear" w:color="auto" w:fill="FFFFFF"/>
        <w:spacing w:before="0" w:after="0"/>
      </w:pPr>
      <w:r w:rsidRPr="00602866">
        <w:t>Current </w:t>
      </w:r>
      <w:hyperlink r:id="rId30" w:tgtFrame="_blank" w:history="1">
        <w:r w:rsidRPr="00602866">
          <w:rPr>
            <w:rStyle w:val="Hyperlink"/>
            <w:color w:val="auto"/>
          </w:rPr>
          <w:t>Reverse Repo Rate</w:t>
        </w:r>
      </w:hyperlink>
      <w:r w:rsidRPr="00602866">
        <w:t> as of </w:t>
      </w:r>
      <w:r w:rsidRPr="00602866">
        <w:rPr>
          <w:shd w:val="clear" w:color="auto" w:fill="FFFFFF"/>
        </w:rPr>
        <w:t>February 2020</w:t>
      </w:r>
      <w:r w:rsidRPr="00602866">
        <w:t> is 4.90%.</w:t>
      </w:r>
    </w:p>
    <w:p w:rsidR="00706090" w:rsidRPr="000A0ABF" w:rsidRDefault="00706090" w:rsidP="00706090">
      <w:pPr>
        <w:pStyle w:val="Heading2"/>
        <w:shd w:val="clear" w:color="auto" w:fill="FFFFFF"/>
        <w:spacing w:before="0" w:after="0"/>
        <w:jc w:val="center"/>
        <w:rPr>
          <w:rFonts w:ascii="Times New Roman" w:hAnsi="Times New Roman" w:cs="Times New Roman"/>
          <w:b w:val="0"/>
          <w:bCs w:val="0"/>
          <w:i w:val="0"/>
          <w:iCs w:val="0"/>
          <w:sz w:val="32"/>
          <w:szCs w:val="32"/>
          <w:u w:val="double"/>
        </w:rPr>
      </w:pPr>
      <w:r w:rsidRPr="000A0ABF">
        <w:rPr>
          <w:rStyle w:val="Strong"/>
          <w:rFonts w:ascii="Times New Roman" w:hAnsi="Times New Roman" w:cs="Times New Roman"/>
          <w:b/>
          <w:bCs/>
          <w:i w:val="0"/>
          <w:iCs w:val="0"/>
          <w:sz w:val="32"/>
          <w:szCs w:val="32"/>
          <w:u w:val="double"/>
        </w:rPr>
        <w:t>Importance of Repo Rate and Reverse Repo Rate</w:t>
      </w:r>
    </w:p>
    <w:p w:rsidR="00706090" w:rsidRPr="00602866" w:rsidRDefault="00706090" w:rsidP="0021734B">
      <w:pPr>
        <w:pStyle w:val="ListParagraph"/>
        <w:numPr>
          <w:ilvl w:val="0"/>
          <w:numId w:val="73"/>
        </w:numPr>
        <w:shd w:val="clear" w:color="auto" w:fill="FFFFFF"/>
        <w:spacing w:before="100" w:beforeAutospacing="1" w:after="100" w:afterAutospacing="1"/>
        <w:rPr>
          <w:rFonts w:ascii="Times New Roman" w:hAnsi="Times New Roman"/>
          <w:sz w:val="24"/>
          <w:szCs w:val="24"/>
        </w:rPr>
      </w:pPr>
      <w:r w:rsidRPr="00602866">
        <w:rPr>
          <w:rFonts w:ascii="Times New Roman" w:hAnsi="Times New Roman"/>
          <w:sz w:val="24"/>
          <w:szCs w:val="24"/>
        </w:rPr>
        <w:t xml:space="preserve">Repo and reverse repo are the monetary measures used by the Reserve Bank of India to deal with the deficiency of funds and liquidity in the market. </w:t>
      </w:r>
    </w:p>
    <w:p w:rsidR="00706090" w:rsidRPr="00602866" w:rsidRDefault="00706090" w:rsidP="0021734B">
      <w:pPr>
        <w:pStyle w:val="ListParagraph"/>
        <w:numPr>
          <w:ilvl w:val="0"/>
          <w:numId w:val="73"/>
        </w:numPr>
        <w:shd w:val="clear" w:color="auto" w:fill="FFFFFF"/>
        <w:spacing w:before="100" w:beforeAutospacing="1" w:after="100" w:afterAutospacing="1"/>
        <w:rPr>
          <w:rFonts w:ascii="Times New Roman" w:hAnsi="Times New Roman"/>
          <w:sz w:val="24"/>
          <w:szCs w:val="24"/>
        </w:rPr>
      </w:pPr>
      <w:r w:rsidRPr="00602866">
        <w:rPr>
          <w:rFonts w:ascii="Times New Roman" w:hAnsi="Times New Roman"/>
          <w:sz w:val="24"/>
          <w:szCs w:val="24"/>
        </w:rPr>
        <w:t>It is a vital money flow control mechanisms used by the central bank.</w:t>
      </w:r>
    </w:p>
    <w:p w:rsidR="00706090" w:rsidRPr="00602866" w:rsidRDefault="00706090" w:rsidP="0021734B">
      <w:pPr>
        <w:pStyle w:val="ListParagraph"/>
        <w:numPr>
          <w:ilvl w:val="0"/>
          <w:numId w:val="73"/>
        </w:numPr>
        <w:shd w:val="clear" w:color="auto" w:fill="FFFFFF"/>
        <w:spacing w:before="100" w:beforeAutospacing="1" w:after="100" w:afterAutospacing="1"/>
        <w:rPr>
          <w:rFonts w:ascii="Times New Roman" w:hAnsi="Times New Roman"/>
          <w:sz w:val="24"/>
          <w:szCs w:val="24"/>
        </w:rPr>
      </w:pPr>
      <w:r w:rsidRPr="00602866">
        <w:rPr>
          <w:rFonts w:ascii="Times New Roman" w:hAnsi="Times New Roman"/>
          <w:sz w:val="24"/>
          <w:szCs w:val="24"/>
        </w:rPr>
        <w:t>Bank lending rates are impacted by repo rate and reverse repo rate. </w:t>
      </w:r>
    </w:p>
    <w:p w:rsidR="00706090" w:rsidRPr="00602866" w:rsidRDefault="00706090" w:rsidP="0021734B">
      <w:pPr>
        <w:pStyle w:val="ListParagraph"/>
        <w:numPr>
          <w:ilvl w:val="0"/>
          <w:numId w:val="73"/>
        </w:numPr>
        <w:shd w:val="clear" w:color="auto" w:fill="FFFFFF"/>
        <w:spacing w:before="100" w:beforeAutospacing="1" w:after="100" w:afterAutospacing="1"/>
        <w:rPr>
          <w:rFonts w:ascii="Times New Roman" w:hAnsi="Times New Roman"/>
          <w:sz w:val="24"/>
          <w:szCs w:val="24"/>
        </w:rPr>
      </w:pPr>
      <w:r w:rsidRPr="00602866">
        <w:rPr>
          <w:rFonts w:ascii="Times New Roman" w:hAnsi="Times New Roman"/>
          <w:sz w:val="24"/>
          <w:szCs w:val="24"/>
        </w:rPr>
        <w:t>Repo and reverse repo are the most effective and efficient tools used by the Reserve Bank of India to achieve price stability and to boost economic development.</w:t>
      </w:r>
    </w:p>
    <w:p w:rsidR="00706090" w:rsidRDefault="00706090" w:rsidP="0021734B">
      <w:pPr>
        <w:pStyle w:val="ListParagraph"/>
        <w:numPr>
          <w:ilvl w:val="0"/>
          <w:numId w:val="73"/>
        </w:numPr>
        <w:shd w:val="clear" w:color="auto" w:fill="FFFFFF"/>
        <w:spacing w:before="100" w:beforeAutospacing="1" w:after="100" w:afterAutospacing="1"/>
        <w:rPr>
          <w:rFonts w:ascii="Times New Roman" w:hAnsi="Times New Roman"/>
          <w:sz w:val="24"/>
          <w:szCs w:val="24"/>
        </w:rPr>
      </w:pPr>
      <w:r w:rsidRPr="00602866">
        <w:rPr>
          <w:rFonts w:ascii="Times New Roman" w:hAnsi="Times New Roman"/>
          <w:sz w:val="24"/>
          <w:szCs w:val="24"/>
        </w:rPr>
        <w:t>Repo and reverse repo agreements help banks manage their liquidity requirements easily and with a high degree of safety.</w:t>
      </w:r>
    </w:p>
    <w:p w:rsidR="00706090" w:rsidRDefault="00706090" w:rsidP="00706090">
      <w:pPr>
        <w:pStyle w:val="ListParagraph"/>
        <w:shd w:val="clear" w:color="auto" w:fill="FFFFFF"/>
        <w:spacing w:before="100" w:beforeAutospacing="1" w:after="100" w:afterAutospacing="1"/>
        <w:rPr>
          <w:rFonts w:ascii="Times New Roman" w:hAnsi="Times New Roman"/>
          <w:sz w:val="24"/>
          <w:szCs w:val="24"/>
        </w:rPr>
      </w:pPr>
    </w:p>
    <w:p w:rsidR="00706090" w:rsidRDefault="00706090" w:rsidP="0021734B">
      <w:pPr>
        <w:pStyle w:val="ListParagraph"/>
        <w:numPr>
          <w:ilvl w:val="0"/>
          <w:numId w:val="64"/>
        </w:numPr>
        <w:shd w:val="clear" w:color="auto" w:fill="FFFFFF"/>
        <w:spacing w:before="100" w:beforeAutospacing="1" w:after="100" w:afterAutospacing="1"/>
        <w:rPr>
          <w:rFonts w:ascii="Times New Roman" w:hAnsi="Times New Roman"/>
          <w:b/>
          <w:bCs/>
          <w:sz w:val="32"/>
          <w:szCs w:val="32"/>
          <w:u w:val="double"/>
        </w:rPr>
      </w:pPr>
      <w:r w:rsidRPr="00E15487">
        <w:rPr>
          <w:rFonts w:ascii="Times New Roman" w:hAnsi="Times New Roman"/>
          <w:b/>
          <w:bCs/>
          <w:sz w:val="32"/>
          <w:szCs w:val="32"/>
          <w:u w:val="double"/>
        </w:rPr>
        <w:t>Qualitative Methods:</w:t>
      </w:r>
    </w:p>
    <w:p w:rsidR="00706090" w:rsidRPr="007F4B1C" w:rsidRDefault="00706090" w:rsidP="0021734B">
      <w:pPr>
        <w:pStyle w:val="ListParagraph"/>
        <w:numPr>
          <w:ilvl w:val="0"/>
          <w:numId w:val="74"/>
        </w:numPr>
        <w:shd w:val="clear" w:color="auto" w:fill="FFFFFF"/>
        <w:spacing w:before="100" w:beforeAutospacing="1" w:after="100" w:afterAutospacing="1"/>
        <w:rPr>
          <w:rFonts w:ascii="Times New Roman" w:hAnsi="Times New Roman"/>
          <w:sz w:val="28"/>
          <w:szCs w:val="28"/>
        </w:rPr>
      </w:pPr>
      <w:r w:rsidRPr="007F4B1C">
        <w:rPr>
          <w:rFonts w:ascii="Times New Roman" w:hAnsi="Times New Roman"/>
          <w:sz w:val="24"/>
          <w:szCs w:val="24"/>
        </w:rPr>
        <w:t xml:space="preserve">Under qualitative methods credit is provided to selected borrowers for selected purpose depending upon the use to which the control tries to regulate the quantity of credit the direction towards the credit flows. </w:t>
      </w:r>
    </w:p>
    <w:p w:rsidR="00706090" w:rsidRPr="007F4B1C" w:rsidRDefault="00706090" w:rsidP="0021734B">
      <w:pPr>
        <w:pStyle w:val="ListParagraph"/>
        <w:numPr>
          <w:ilvl w:val="0"/>
          <w:numId w:val="74"/>
        </w:numPr>
        <w:shd w:val="clear" w:color="auto" w:fill="FFFFFF"/>
        <w:spacing w:before="100" w:beforeAutospacing="1" w:after="100" w:afterAutospacing="1"/>
        <w:rPr>
          <w:rFonts w:ascii="Times New Roman" w:hAnsi="Times New Roman"/>
          <w:sz w:val="28"/>
          <w:szCs w:val="28"/>
        </w:rPr>
      </w:pPr>
      <w:r w:rsidRPr="007F4B1C">
        <w:rPr>
          <w:rFonts w:ascii="Times New Roman" w:hAnsi="Times New Roman"/>
          <w:sz w:val="24"/>
          <w:szCs w:val="24"/>
        </w:rPr>
        <w:t>The following are the qualitative methods/ instruments to control credit.</w:t>
      </w:r>
    </w:p>
    <w:p w:rsidR="00706090" w:rsidRDefault="00706090" w:rsidP="00706090">
      <w:pPr>
        <w:pStyle w:val="ListParagraph"/>
        <w:shd w:val="clear" w:color="auto" w:fill="FFFFFF"/>
        <w:spacing w:before="100" w:beforeAutospacing="1" w:after="100" w:afterAutospacing="1"/>
        <w:rPr>
          <w:rFonts w:ascii="Times New Roman" w:hAnsi="Times New Roman"/>
          <w:sz w:val="24"/>
          <w:szCs w:val="24"/>
        </w:rPr>
      </w:pPr>
    </w:p>
    <w:p w:rsidR="00706090" w:rsidRDefault="00706090" w:rsidP="00706090">
      <w:pPr>
        <w:pStyle w:val="ListParagraph"/>
        <w:shd w:val="clear" w:color="auto" w:fill="FFFFFF"/>
        <w:spacing w:before="100" w:beforeAutospacing="1" w:after="100" w:afterAutospacing="1"/>
        <w:rPr>
          <w:rFonts w:ascii="Times New Roman" w:hAnsi="Times New Roman"/>
          <w:sz w:val="24"/>
          <w:szCs w:val="24"/>
        </w:rPr>
      </w:pPr>
    </w:p>
    <w:p w:rsidR="00706090" w:rsidRDefault="00706090" w:rsidP="00706090">
      <w:pPr>
        <w:pStyle w:val="ListParagraph"/>
        <w:shd w:val="clear" w:color="auto" w:fill="FFFFFF"/>
        <w:spacing w:before="100" w:beforeAutospacing="1" w:after="100" w:afterAutospacing="1"/>
        <w:rPr>
          <w:rFonts w:ascii="Times New Roman" w:hAnsi="Times New Roman"/>
          <w:sz w:val="24"/>
          <w:szCs w:val="24"/>
        </w:rPr>
      </w:pPr>
    </w:p>
    <w:p w:rsidR="00706090" w:rsidRDefault="00706090" w:rsidP="00706090">
      <w:pPr>
        <w:pStyle w:val="ListParagraph"/>
        <w:shd w:val="clear" w:color="auto" w:fill="FFFFFF"/>
        <w:spacing w:before="100" w:beforeAutospacing="1" w:after="100" w:afterAutospacing="1"/>
        <w:rPr>
          <w:rFonts w:ascii="Times New Roman" w:hAnsi="Times New Roman"/>
          <w:sz w:val="24"/>
          <w:szCs w:val="24"/>
        </w:rPr>
      </w:pPr>
    </w:p>
    <w:p w:rsidR="00706090" w:rsidRPr="007F4B1C" w:rsidRDefault="00706090" w:rsidP="00706090">
      <w:pPr>
        <w:pStyle w:val="ListParagraph"/>
        <w:shd w:val="clear" w:color="auto" w:fill="FFFFFF"/>
        <w:tabs>
          <w:tab w:val="left" w:pos="630"/>
        </w:tabs>
        <w:spacing w:before="100" w:beforeAutospacing="1" w:after="100" w:afterAutospacing="1"/>
        <w:jc w:val="center"/>
        <w:rPr>
          <w:rFonts w:ascii="Times New Roman" w:hAnsi="Times New Roman"/>
          <w:sz w:val="28"/>
          <w:szCs w:val="28"/>
        </w:rPr>
      </w:pPr>
      <w:r>
        <w:rPr>
          <w:rFonts w:ascii="Times New Roman" w:hAnsi="Times New Roman"/>
          <w:noProof/>
          <w:sz w:val="28"/>
          <w:szCs w:val="28"/>
          <w:lang w:bidi="gu-IN"/>
        </w:rPr>
        <w:drawing>
          <wp:inline distT="0" distB="0" distL="0" distR="0">
            <wp:extent cx="5486400" cy="3200400"/>
            <wp:effectExtent l="19050" t="0" r="1905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706090" w:rsidRDefault="00706090" w:rsidP="00706090">
      <w:pPr>
        <w:pStyle w:val="NormalWeb"/>
        <w:shd w:val="clear" w:color="auto" w:fill="FFFFFF"/>
        <w:spacing w:before="0" w:after="0"/>
        <w:ind w:left="720"/>
        <w:jc w:val="center"/>
        <w:rPr>
          <w:b/>
          <w:bCs/>
          <w:sz w:val="32"/>
          <w:szCs w:val="32"/>
          <w:u w:val="double"/>
        </w:rPr>
      </w:pPr>
      <w:r>
        <w:rPr>
          <w:b/>
          <w:bCs/>
          <w:sz w:val="32"/>
          <w:szCs w:val="32"/>
          <w:u w:val="double"/>
        </w:rPr>
        <w:t>Ceiling On Credit.</w:t>
      </w:r>
    </w:p>
    <w:p w:rsidR="00706090" w:rsidRDefault="00706090" w:rsidP="0021734B">
      <w:pPr>
        <w:pStyle w:val="NormalWeb"/>
        <w:numPr>
          <w:ilvl w:val="0"/>
          <w:numId w:val="75"/>
        </w:numPr>
        <w:shd w:val="clear" w:color="auto" w:fill="FFFFFF"/>
        <w:spacing w:before="0" w:after="0"/>
        <w:jc w:val="both"/>
      </w:pPr>
      <w:r>
        <w:t>The ceiling on level of credit restricts the lending capacity of a bank to grant advances against certain controlled securities</w:t>
      </w:r>
    </w:p>
    <w:p w:rsidR="00706090" w:rsidRPr="0041075F" w:rsidRDefault="00706090" w:rsidP="00706090">
      <w:pPr>
        <w:pStyle w:val="NormalWeb"/>
        <w:shd w:val="clear" w:color="auto" w:fill="FFFFFF"/>
        <w:spacing w:before="0" w:after="0"/>
        <w:ind w:left="1440"/>
        <w:jc w:val="center"/>
        <w:rPr>
          <w:b/>
          <w:bCs/>
          <w:sz w:val="32"/>
          <w:szCs w:val="32"/>
          <w:u w:val="double"/>
        </w:rPr>
      </w:pPr>
      <w:r w:rsidRPr="0041075F">
        <w:rPr>
          <w:b/>
          <w:bCs/>
          <w:sz w:val="32"/>
          <w:szCs w:val="32"/>
          <w:u w:val="double"/>
        </w:rPr>
        <w:t>Margin Requirements.</w:t>
      </w:r>
    </w:p>
    <w:p w:rsidR="00706090" w:rsidRDefault="00706090" w:rsidP="0021734B">
      <w:pPr>
        <w:pStyle w:val="NormalWeb"/>
        <w:numPr>
          <w:ilvl w:val="0"/>
          <w:numId w:val="75"/>
        </w:numPr>
        <w:shd w:val="clear" w:color="auto" w:fill="FFFFFF"/>
        <w:spacing w:before="0" w:after="0"/>
      </w:pPr>
      <w:r>
        <w:t>A loan is sanctioned against Collateral Security.</w:t>
      </w:r>
    </w:p>
    <w:p w:rsidR="00706090" w:rsidRDefault="00706090" w:rsidP="0021734B">
      <w:pPr>
        <w:pStyle w:val="NormalWeb"/>
        <w:numPr>
          <w:ilvl w:val="0"/>
          <w:numId w:val="75"/>
        </w:numPr>
        <w:shd w:val="clear" w:color="auto" w:fill="FFFFFF"/>
        <w:spacing w:before="0" w:after="0"/>
      </w:pPr>
      <w:r>
        <w:t>Margin means that proportion of the value of security against loans which loan is not given.</w:t>
      </w:r>
    </w:p>
    <w:p w:rsidR="00706090" w:rsidRDefault="00706090" w:rsidP="0021734B">
      <w:pPr>
        <w:pStyle w:val="NormalWeb"/>
        <w:numPr>
          <w:ilvl w:val="0"/>
          <w:numId w:val="75"/>
        </w:numPr>
        <w:shd w:val="clear" w:color="auto" w:fill="FFFFFF"/>
        <w:spacing w:before="0" w:after="0"/>
      </w:pPr>
      <w:r>
        <w:t>Margin against a particular security is reduced or increased in order to encourage or to discourage the flow of credit to a particular sector.</w:t>
      </w:r>
    </w:p>
    <w:p w:rsidR="00706090" w:rsidRDefault="00706090" w:rsidP="0021734B">
      <w:pPr>
        <w:pStyle w:val="NormalWeb"/>
        <w:numPr>
          <w:ilvl w:val="0"/>
          <w:numId w:val="75"/>
        </w:numPr>
        <w:shd w:val="clear" w:color="auto" w:fill="FFFFFF"/>
        <w:spacing w:before="0" w:after="0"/>
      </w:pPr>
      <w:r>
        <w:t>It varies from 20% to 80%.</w:t>
      </w:r>
    </w:p>
    <w:p w:rsidR="00706090" w:rsidRDefault="00706090" w:rsidP="0021734B">
      <w:pPr>
        <w:pStyle w:val="NormalWeb"/>
        <w:numPr>
          <w:ilvl w:val="0"/>
          <w:numId w:val="75"/>
        </w:numPr>
        <w:shd w:val="clear" w:color="auto" w:fill="FFFFFF"/>
        <w:spacing w:before="0" w:after="0"/>
      </w:pPr>
      <w:r>
        <w:t>For agricultural commodities it is as high as 75%.</w:t>
      </w:r>
    </w:p>
    <w:p w:rsidR="00706090" w:rsidRDefault="00706090" w:rsidP="0021734B">
      <w:pPr>
        <w:pStyle w:val="NormalWeb"/>
        <w:numPr>
          <w:ilvl w:val="0"/>
          <w:numId w:val="75"/>
        </w:numPr>
        <w:shd w:val="clear" w:color="auto" w:fill="FFFFFF"/>
        <w:spacing w:before="0" w:after="0"/>
      </w:pPr>
      <w:r>
        <w:t>Higher the margin lesser will be the loan sanctioned</w:t>
      </w:r>
    </w:p>
    <w:p w:rsidR="00706090" w:rsidRDefault="00706090" w:rsidP="00706090">
      <w:pPr>
        <w:pStyle w:val="NormalWeb"/>
        <w:shd w:val="clear" w:color="auto" w:fill="FFFFFF"/>
        <w:spacing w:before="0" w:after="0"/>
        <w:ind w:left="1440"/>
        <w:jc w:val="center"/>
        <w:rPr>
          <w:b/>
          <w:bCs/>
          <w:sz w:val="32"/>
          <w:szCs w:val="32"/>
          <w:u w:val="double"/>
        </w:rPr>
      </w:pPr>
      <w:r>
        <w:rPr>
          <w:b/>
          <w:bCs/>
          <w:sz w:val="32"/>
          <w:szCs w:val="32"/>
          <w:u w:val="double"/>
        </w:rPr>
        <w:t>Discriminatory Interest Rate. (DIR)</w:t>
      </w:r>
    </w:p>
    <w:p w:rsidR="00706090" w:rsidRDefault="00706090" w:rsidP="0021734B">
      <w:pPr>
        <w:pStyle w:val="NormalWeb"/>
        <w:numPr>
          <w:ilvl w:val="0"/>
          <w:numId w:val="76"/>
        </w:numPr>
        <w:shd w:val="clear" w:color="auto" w:fill="FFFFFF"/>
        <w:spacing w:before="0" w:after="0"/>
      </w:pPr>
      <w:r>
        <w:t>Through DIR RBI makes credit flow to certain priority or weaker sectors by charging concessional rates of interest.</w:t>
      </w:r>
    </w:p>
    <w:p w:rsidR="00706090" w:rsidRDefault="00706090" w:rsidP="0021734B">
      <w:pPr>
        <w:pStyle w:val="NormalWeb"/>
        <w:numPr>
          <w:ilvl w:val="0"/>
          <w:numId w:val="76"/>
        </w:numPr>
        <w:shd w:val="clear" w:color="auto" w:fill="FFFFFF"/>
        <w:spacing w:before="0" w:after="0"/>
      </w:pPr>
      <w:r>
        <w:t>RBI issues supplementary instructions regarding granting of additional credit against sensitive commodities, issue of guarantees, making advances etc.</w:t>
      </w:r>
    </w:p>
    <w:p w:rsidR="00706090" w:rsidRPr="002E395A" w:rsidRDefault="00706090" w:rsidP="00706090">
      <w:pPr>
        <w:pStyle w:val="NormalWeb"/>
        <w:shd w:val="clear" w:color="auto" w:fill="FFFFFF"/>
        <w:spacing w:before="0" w:after="0"/>
        <w:ind w:left="720"/>
        <w:jc w:val="center"/>
        <w:rPr>
          <w:b/>
          <w:bCs/>
          <w:sz w:val="32"/>
          <w:szCs w:val="32"/>
          <w:u w:val="double"/>
        </w:rPr>
      </w:pPr>
      <w:r>
        <w:rPr>
          <w:b/>
          <w:bCs/>
          <w:sz w:val="32"/>
          <w:szCs w:val="32"/>
          <w:u w:val="double"/>
        </w:rPr>
        <w:t>Directives.</w:t>
      </w:r>
    </w:p>
    <w:p w:rsidR="00706090" w:rsidRDefault="00706090" w:rsidP="0021734B">
      <w:pPr>
        <w:pStyle w:val="NormalWeb"/>
        <w:numPr>
          <w:ilvl w:val="0"/>
          <w:numId w:val="77"/>
        </w:numPr>
        <w:shd w:val="clear" w:color="auto" w:fill="FFFFFF"/>
        <w:spacing w:before="0" w:after="0"/>
      </w:pPr>
      <w:r>
        <w:t>The RBI issues directives to banks regarding advances.</w:t>
      </w:r>
    </w:p>
    <w:p w:rsidR="00706090" w:rsidRDefault="00706090" w:rsidP="0021734B">
      <w:pPr>
        <w:pStyle w:val="NormalWeb"/>
        <w:numPr>
          <w:ilvl w:val="0"/>
          <w:numId w:val="77"/>
        </w:numPr>
        <w:shd w:val="clear" w:color="auto" w:fill="FFFFFF"/>
        <w:spacing w:before="0" w:after="0"/>
      </w:pPr>
      <w:r>
        <w:t>Directives are regarding the purpose for which loans may or may not be given.</w:t>
      </w:r>
    </w:p>
    <w:p w:rsidR="00706090" w:rsidRDefault="00706090" w:rsidP="00706090">
      <w:pPr>
        <w:pStyle w:val="NormalWeb"/>
        <w:shd w:val="clear" w:color="auto" w:fill="FFFFFF"/>
        <w:spacing w:before="0" w:after="0"/>
        <w:jc w:val="center"/>
        <w:rPr>
          <w:b/>
          <w:bCs/>
          <w:sz w:val="32"/>
          <w:szCs w:val="32"/>
          <w:u w:val="double"/>
        </w:rPr>
      </w:pPr>
      <w:r>
        <w:rPr>
          <w:b/>
          <w:bCs/>
          <w:sz w:val="32"/>
          <w:szCs w:val="32"/>
          <w:u w:val="double"/>
        </w:rPr>
        <w:t>Direct Actions.</w:t>
      </w:r>
    </w:p>
    <w:p w:rsidR="00706090" w:rsidRDefault="00706090" w:rsidP="0021734B">
      <w:pPr>
        <w:pStyle w:val="NormalWeb"/>
        <w:numPr>
          <w:ilvl w:val="0"/>
          <w:numId w:val="78"/>
        </w:numPr>
        <w:shd w:val="clear" w:color="auto" w:fill="FFFFFF"/>
        <w:spacing w:before="0" w:after="0"/>
      </w:pPr>
      <w:r>
        <w:t>It is too severe and is therefore rarely followed.</w:t>
      </w:r>
    </w:p>
    <w:p w:rsidR="00706090" w:rsidRDefault="00706090" w:rsidP="0021734B">
      <w:pPr>
        <w:pStyle w:val="NormalWeb"/>
        <w:numPr>
          <w:ilvl w:val="0"/>
          <w:numId w:val="78"/>
        </w:numPr>
        <w:shd w:val="clear" w:color="auto" w:fill="FFFFFF"/>
        <w:spacing w:before="0" w:after="0"/>
      </w:pPr>
      <w:r>
        <w:t>It may involve refusal by RBI to rediscount bills or cancellation of license, if the bank has failed to comply with the directives of RBI.</w:t>
      </w:r>
    </w:p>
    <w:p w:rsidR="00706090" w:rsidRDefault="00706090" w:rsidP="00706090">
      <w:pPr>
        <w:pStyle w:val="NormalWeb"/>
        <w:shd w:val="clear" w:color="auto" w:fill="FFFFFF"/>
        <w:spacing w:before="0" w:after="0"/>
        <w:jc w:val="center"/>
        <w:rPr>
          <w:b/>
          <w:bCs/>
          <w:sz w:val="32"/>
          <w:szCs w:val="32"/>
          <w:u w:val="double"/>
        </w:rPr>
      </w:pPr>
      <w:r w:rsidRPr="00574BA4">
        <w:rPr>
          <w:b/>
          <w:bCs/>
          <w:sz w:val="32"/>
          <w:szCs w:val="32"/>
          <w:u w:val="double"/>
        </w:rPr>
        <w:t>Moral Suasion.</w:t>
      </w:r>
    </w:p>
    <w:p w:rsidR="00706090" w:rsidRDefault="00706090" w:rsidP="0021734B">
      <w:pPr>
        <w:pStyle w:val="NormalWeb"/>
        <w:numPr>
          <w:ilvl w:val="0"/>
          <w:numId w:val="79"/>
        </w:numPr>
        <w:shd w:val="clear" w:color="auto" w:fill="FFFFFF"/>
        <w:spacing w:before="0" w:after="0"/>
      </w:pPr>
      <w:r>
        <w:t>Under Moral Suasion, RBI issues periodical letters to bank to exercise control over credit in general or advances against particular commodities.</w:t>
      </w:r>
    </w:p>
    <w:p w:rsidR="00706090" w:rsidRDefault="00706090" w:rsidP="0021734B">
      <w:pPr>
        <w:pStyle w:val="NormalWeb"/>
        <w:numPr>
          <w:ilvl w:val="0"/>
          <w:numId w:val="79"/>
        </w:numPr>
        <w:shd w:val="clear" w:color="auto" w:fill="FFFFFF"/>
        <w:spacing w:before="0" w:after="0"/>
      </w:pPr>
      <w:r>
        <w:t>Periodic discussion are held with authorities of Commercial banks in this respect.</w:t>
      </w:r>
    </w:p>
    <w:p w:rsidR="00706090" w:rsidRDefault="00706090" w:rsidP="000C595A">
      <w:pPr>
        <w:pStyle w:val="NormalWeb"/>
        <w:shd w:val="clear" w:color="auto" w:fill="FFFFFF"/>
        <w:spacing w:before="0" w:after="0"/>
        <w:ind w:left="720"/>
      </w:pPr>
    </w:p>
    <w:p w:rsidR="000C595A" w:rsidRDefault="000C595A" w:rsidP="000C595A">
      <w:pPr>
        <w:pStyle w:val="NormalWeb"/>
        <w:shd w:val="clear" w:color="auto" w:fill="FFFFFF"/>
        <w:spacing w:before="0" w:after="0"/>
        <w:ind w:left="720"/>
      </w:pPr>
    </w:p>
    <w:p w:rsidR="000C595A" w:rsidRPr="00E44BDA" w:rsidRDefault="000C595A" w:rsidP="000C595A">
      <w:pPr>
        <w:shd w:val="clear" w:color="auto" w:fill="FFFFFF"/>
        <w:textAlignment w:val="baseline"/>
        <w:outlineLvl w:val="1"/>
        <w:rPr>
          <w:b/>
          <w:bCs/>
          <w:color w:val="444444"/>
          <w:sz w:val="32"/>
          <w:szCs w:val="32"/>
        </w:rPr>
      </w:pPr>
      <w:r>
        <w:rPr>
          <w:b/>
          <w:bCs/>
          <w:color w:val="232323"/>
          <w:sz w:val="32"/>
          <w:szCs w:val="32"/>
        </w:rPr>
        <w:t>Q 10</w:t>
      </w:r>
      <w:r w:rsidRPr="00E44BDA">
        <w:rPr>
          <w:b/>
          <w:bCs/>
          <w:color w:val="232323"/>
          <w:sz w:val="32"/>
          <w:szCs w:val="32"/>
        </w:rPr>
        <w:t xml:space="preserve"> Evaluate in detail the concept of aggregate demand &amp; aggregate supply and its components?</w:t>
      </w:r>
      <w:r w:rsidRPr="00E44BDA">
        <w:rPr>
          <w:color w:val="444444"/>
          <w:sz w:val="32"/>
          <w:szCs w:val="32"/>
        </w:rPr>
        <w:br/>
      </w:r>
      <w:r w:rsidRPr="00E44BDA">
        <w:rPr>
          <w:b/>
          <w:bCs/>
          <w:color w:val="444444"/>
          <w:sz w:val="32"/>
          <w:szCs w:val="32"/>
        </w:rPr>
        <w:t>Ans:</w:t>
      </w:r>
    </w:p>
    <w:p w:rsidR="000C595A" w:rsidRPr="00E44BDA" w:rsidRDefault="000C595A" w:rsidP="0021734B">
      <w:pPr>
        <w:pStyle w:val="ListParagraph"/>
        <w:numPr>
          <w:ilvl w:val="0"/>
          <w:numId w:val="80"/>
        </w:numPr>
        <w:shd w:val="clear" w:color="auto" w:fill="FFFFFF"/>
        <w:textAlignment w:val="baseline"/>
        <w:outlineLvl w:val="1"/>
        <w:rPr>
          <w:rFonts w:ascii="Times New Roman" w:hAnsi="Times New Roman"/>
          <w:color w:val="232323"/>
          <w:sz w:val="28"/>
          <w:szCs w:val="28"/>
        </w:rPr>
      </w:pPr>
      <w:r w:rsidRPr="00E44BDA">
        <w:rPr>
          <w:rFonts w:ascii="Times New Roman" w:hAnsi="Times New Roman"/>
          <w:color w:val="444444"/>
          <w:sz w:val="28"/>
          <w:szCs w:val="28"/>
        </w:rPr>
        <w:t>Aggregate demand refers to the total demand for final goods and services in an economy during an accounting year.</w:t>
      </w:r>
    </w:p>
    <w:p w:rsidR="000C595A" w:rsidRPr="00E44BDA" w:rsidRDefault="000C595A" w:rsidP="0021734B">
      <w:pPr>
        <w:pStyle w:val="ListParagraph"/>
        <w:numPr>
          <w:ilvl w:val="0"/>
          <w:numId w:val="80"/>
        </w:numPr>
        <w:shd w:val="clear" w:color="auto" w:fill="FFFFFF"/>
        <w:textAlignment w:val="baseline"/>
        <w:outlineLvl w:val="1"/>
        <w:rPr>
          <w:rFonts w:ascii="Times New Roman" w:hAnsi="Times New Roman"/>
          <w:color w:val="232323"/>
          <w:sz w:val="28"/>
          <w:szCs w:val="28"/>
        </w:rPr>
      </w:pPr>
      <w:r w:rsidRPr="00E44BDA">
        <w:rPr>
          <w:rFonts w:ascii="Times New Roman" w:hAnsi="Times New Roman"/>
          <w:color w:val="444444"/>
          <w:sz w:val="28"/>
          <w:szCs w:val="28"/>
        </w:rPr>
        <w:t xml:space="preserve"> Aggregate demand is aggregate expenditure on ex-ante (planned) consumption and ex-ante (planned) investment that all sectors of the economy are willing to incur at each income level.</w:t>
      </w:r>
    </w:p>
    <w:p w:rsidR="000C595A" w:rsidRPr="00E44BDA" w:rsidRDefault="000C595A" w:rsidP="0021734B">
      <w:pPr>
        <w:pStyle w:val="ListParagraph"/>
        <w:numPr>
          <w:ilvl w:val="0"/>
          <w:numId w:val="80"/>
        </w:numPr>
        <w:shd w:val="clear" w:color="auto" w:fill="FFFFFF"/>
        <w:textAlignment w:val="baseline"/>
        <w:outlineLvl w:val="1"/>
        <w:rPr>
          <w:rFonts w:ascii="Times New Roman" w:hAnsi="Times New Roman"/>
          <w:color w:val="232323"/>
          <w:sz w:val="28"/>
          <w:szCs w:val="28"/>
        </w:rPr>
      </w:pPr>
      <w:r w:rsidRPr="00E44BDA">
        <w:rPr>
          <w:rFonts w:ascii="Times New Roman" w:hAnsi="Times New Roman"/>
          <w:color w:val="444444"/>
          <w:sz w:val="28"/>
          <w:szCs w:val="28"/>
        </w:rPr>
        <w:t xml:space="preserve"> In terms of Keynes, aggregate demand refers to the total amount of money, which the buyers are ready to spend on purchase of goods and services, produced in an economy during a given period. </w:t>
      </w:r>
    </w:p>
    <w:p w:rsidR="000C595A" w:rsidRPr="00E44BDA" w:rsidRDefault="000C595A" w:rsidP="0021734B">
      <w:pPr>
        <w:pStyle w:val="ListParagraph"/>
        <w:numPr>
          <w:ilvl w:val="0"/>
          <w:numId w:val="80"/>
        </w:numPr>
        <w:shd w:val="clear" w:color="auto" w:fill="FFFFFF"/>
        <w:jc w:val="center"/>
        <w:textAlignment w:val="baseline"/>
        <w:outlineLvl w:val="1"/>
        <w:rPr>
          <w:rFonts w:ascii="Times New Roman" w:hAnsi="Times New Roman"/>
          <w:color w:val="232323"/>
          <w:sz w:val="28"/>
          <w:szCs w:val="28"/>
        </w:rPr>
      </w:pPr>
      <w:r w:rsidRPr="00E44BDA">
        <w:rPr>
          <w:rFonts w:ascii="Times New Roman" w:hAnsi="Times New Roman"/>
          <w:color w:val="444444"/>
          <w:sz w:val="28"/>
          <w:szCs w:val="28"/>
        </w:rPr>
        <w:t>It should be kept in mind that Keynes measured aggregate demand not in terms of physical goods and services but as a part of total income that society is ready to spend.</w:t>
      </w:r>
      <w:r w:rsidRPr="00E44BDA">
        <w:rPr>
          <w:rFonts w:ascii="Times New Roman" w:hAnsi="Times New Roman"/>
          <w:color w:val="444444"/>
          <w:sz w:val="28"/>
          <w:szCs w:val="28"/>
        </w:rPr>
        <w:br/>
      </w:r>
      <w:r w:rsidRPr="00E44BDA">
        <w:rPr>
          <w:rFonts w:ascii="Times New Roman" w:hAnsi="Times New Roman"/>
          <w:b/>
          <w:bCs/>
          <w:color w:val="444444"/>
          <w:sz w:val="28"/>
          <w:szCs w:val="28"/>
        </w:rPr>
        <w:t>Components of aggregate demand:</w:t>
      </w:r>
    </w:p>
    <w:p w:rsidR="000C595A" w:rsidRPr="00E44BDA" w:rsidRDefault="000C595A" w:rsidP="000C595A">
      <w:pPr>
        <w:shd w:val="clear" w:color="auto" w:fill="FFFFFF"/>
        <w:textAlignment w:val="baseline"/>
        <w:outlineLvl w:val="1"/>
        <w:rPr>
          <w:color w:val="232323"/>
          <w:sz w:val="28"/>
          <w:szCs w:val="28"/>
        </w:rPr>
      </w:pPr>
      <w:r w:rsidRPr="00E44BDA">
        <w:rPr>
          <w:color w:val="444444"/>
          <w:sz w:val="28"/>
          <w:szCs w:val="28"/>
        </w:rPr>
        <w:t>The components of aggregate demand are:</w:t>
      </w:r>
    </w:p>
    <w:p w:rsidR="000C595A" w:rsidRPr="00E44BDA" w:rsidRDefault="000C595A" w:rsidP="000C595A">
      <w:pPr>
        <w:pStyle w:val="ListParagraph"/>
        <w:shd w:val="clear" w:color="auto" w:fill="FFFFFF"/>
        <w:textAlignment w:val="baseline"/>
        <w:outlineLvl w:val="1"/>
        <w:rPr>
          <w:rFonts w:ascii="Times New Roman" w:hAnsi="Times New Roman"/>
          <w:color w:val="444444"/>
          <w:sz w:val="28"/>
          <w:szCs w:val="28"/>
        </w:rPr>
      </w:pPr>
      <w:r w:rsidRPr="00E44BDA">
        <w:rPr>
          <w:rFonts w:ascii="Times New Roman" w:hAnsi="Times New Roman"/>
          <w:b/>
          <w:bCs/>
          <w:color w:val="444444"/>
          <w:sz w:val="28"/>
          <w:szCs w:val="28"/>
        </w:rPr>
        <w:t>Private (or Household) consumption demand</w:t>
      </w:r>
      <w:r w:rsidRPr="00E44BDA">
        <w:rPr>
          <w:rFonts w:ascii="Times New Roman" w:hAnsi="Times New Roman"/>
          <w:color w:val="444444"/>
          <w:sz w:val="28"/>
          <w:szCs w:val="28"/>
        </w:rPr>
        <w:t xml:space="preserve"> (C):</w:t>
      </w:r>
    </w:p>
    <w:p w:rsidR="000C595A" w:rsidRPr="00E44BDA" w:rsidRDefault="000C595A" w:rsidP="000C595A">
      <w:pPr>
        <w:pStyle w:val="ListParagraph"/>
        <w:shd w:val="clear" w:color="auto" w:fill="FFFFFF"/>
        <w:textAlignment w:val="baseline"/>
        <w:outlineLvl w:val="1"/>
        <w:rPr>
          <w:rFonts w:ascii="Times New Roman" w:hAnsi="Times New Roman"/>
          <w:color w:val="444444"/>
          <w:sz w:val="28"/>
          <w:szCs w:val="28"/>
        </w:rPr>
      </w:pPr>
      <w:r w:rsidRPr="00E44BDA">
        <w:rPr>
          <w:rFonts w:ascii="Times New Roman" w:hAnsi="Times New Roman"/>
          <w:color w:val="444444"/>
          <w:sz w:val="28"/>
          <w:szCs w:val="28"/>
        </w:rPr>
        <w:br/>
        <w:t>• The total expenditure incurred by all the households of the country on their personal consumption is known as private consumption expenditure.</w:t>
      </w:r>
      <w:r w:rsidRPr="00E44BDA">
        <w:rPr>
          <w:rFonts w:ascii="Times New Roman" w:hAnsi="Times New Roman"/>
          <w:color w:val="444444"/>
          <w:sz w:val="28"/>
          <w:szCs w:val="28"/>
        </w:rPr>
        <w:br/>
        <w:t>• Consumption demand depends mainly on disposable income and propensity to consume.</w:t>
      </w:r>
    </w:p>
    <w:p w:rsidR="000C595A" w:rsidRPr="00E44BDA" w:rsidRDefault="000C595A" w:rsidP="000C595A">
      <w:pPr>
        <w:pStyle w:val="ListParagraph"/>
        <w:shd w:val="clear" w:color="auto" w:fill="FFFFFF"/>
        <w:textAlignment w:val="baseline"/>
        <w:outlineLvl w:val="1"/>
        <w:rPr>
          <w:rFonts w:ascii="Times New Roman" w:hAnsi="Times New Roman"/>
          <w:b/>
          <w:bCs/>
          <w:color w:val="444444"/>
          <w:sz w:val="28"/>
          <w:szCs w:val="28"/>
        </w:rPr>
      </w:pPr>
      <w:r w:rsidRPr="00E44BDA">
        <w:rPr>
          <w:rFonts w:ascii="Times New Roman" w:hAnsi="Times New Roman"/>
          <w:b/>
          <w:bCs/>
          <w:color w:val="444444"/>
          <w:sz w:val="28"/>
          <w:szCs w:val="28"/>
        </w:rPr>
        <w:t xml:space="preserve"> Private investment demand (I)</w:t>
      </w:r>
    </w:p>
    <w:p w:rsidR="000C595A" w:rsidRPr="00E44BDA" w:rsidRDefault="000C595A" w:rsidP="000C595A">
      <w:pPr>
        <w:pStyle w:val="ListParagraph"/>
        <w:shd w:val="clear" w:color="auto" w:fill="FFFFFF"/>
        <w:textAlignment w:val="baseline"/>
        <w:outlineLvl w:val="1"/>
        <w:rPr>
          <w:rFonts w:ascii="Times New Roman" w:hAnsi="Times New Roman"/>
          <w:color w:val="444444"/>
          <w:sz w:val="28"/>
          <w:szCs w:val="28"/>
        </w:rPr>
      </w:pPr>
      <w:r w:rsidRPr="00E44BDA">
        <w:rPr>
          <w:rFonts w:ascii="Times New Roman" w:hAnsi="Times New Roman"/>
          <w:color w:val="444444"/>
          <w:sz w:val="28"/>
          <w:szCs w:val="28"/>
        </w:rPr>
        <w:br/>
        <w:t>• Private investment demand refers to the demand for capital goods by private investors.</w:t>
      </w:r>
      <w:r w:rsidRPr="00E44BDA">
        <w:rPr>
          <w:rFonts w:ascii="Times New Roman" w:hAnsi="Times New Roman"/>
          <w:color w:val="444444"/>
          <w:sz w:val="28"/>
          <w:szCs w:val="28"/>
        </w:rPr>
        <w:br/>
        <w:t>• It is addition to the existing stock of real capital assets such as machines, tools, factory – building etc.</w:t>
      </w:r>
      <w:r w:rsidRPr="00E44BDA">
        <w:rPr>
          <w:rFonts w:ascii="Times New Roman" w:hAnsi="Times New Roman"/>
          <w:color w:val="444444"/>
          <w:sz w:val="28"/>
          <w:szCs w:val="28"/>
        </w:rPr>
        <w:br/>
        <w:t>• Investments demand depends upon marginal efficiency of capital (Marginal efficiency of investment) and interest rate.</w:t>
      </w:r>
      <w:r w:rsidRPr="00E44BDA">
        <w:rPr>
          <w:rFonts w:ascii="Times New Roman" w:hAnsi="Times New Roman"/>
          <w:color w:val="444444"/>
          <w:sz w:val="28"/>
          <w:szCs w:val="28"/>
        </w:rPr>
        <w:br/>
        <w:t>• Investment is of two types, Autonomous Investment and Induced investment, but in Keynes theory investment is assumed to be Autonomous.</w:t>
      </w:r>
    </w:p>
    <w:p w:rsidR="000C595A" w:rsidRPr="00E44BDA" w:rsidRDefault="000C595A" w:rsidP="000C595A">
      <w:pPr>
        <w:pStyle w:val="ListParagraph"/>
        <w:shd w:val="clear" w:color="auto" w:fill="FFFFFF"/>
        <w:textAlignment w:val="baseline"/>
        <w:outlineLvl w:val="1"/>
        <w:rPr>
          <w:rFonts w:ascii="Times New Roman" w:hAnsi="Times New Roman"/>
          <w:color w:val="444444"/>
          <w:sz w:val="28"/>
          <w:szCs w:val="28"/>
        </w:rPr>
      </w:pPr>
    </w:p>
    <w:p w:rsidR="000C595A" w:rsidRPr="00E44BDA" w:rsidRDefault="000C595A" w:rsidP="000C595A">
      <w:pPr>
        <w:pStyle w:val="ListParagraph"/>
        <w:shd w:val="clear" w:color="auto" w:fill="FFFFFF"/>
        <w:textAlignment w:val="baseline"/>
        <w:outlineLvl w:val="1"/>
        <w:rPr>
          <w:rFonts w:ascii="Times New Roman" w:hAnsi="Times New Roman"/>
          <w:color w:val="444444"/>
          <w:sz w:val="28"/>
          <w:szCs w:val="28"/>
        </w:rPr>
      </w:pPr>
    </w:p>
    <w:p w:rsidR="000C595A" w:rsidRPr="00E44BDA" w:rsidRDefault="000C595A" w:rsidP="000C595A">
      <w:pPr>
        <w:pStyle w:val="ListParagraph"/>
        <w:shd w:val="clear" w:color="auto" w:fill="FFFFFF"/>
        <w:textAlignment w:val="baseline"/>
        <w:outlineLvl w:val="1"/>
        <w:rPr>
          <w:rFonts w:ascii="Times New Roman" w:hAnsi="Times New Roman"/>
          <w:b/>
          <w:bCs/>
          <w:color w:val="444444"/>
          <w:sz w:val="28"/>
          <w:szCs w:val="28"/>
          <w:shd w:val="clear" w:color="auto" w:fill="FFFFFF"/>
        </w:rPr>
      </w:pPr>
      <w:r w:rsidRPr="00E44BDA">
        <w:rPr>
          <w:rFonts w:ascii="Times New Roman" w:hAnsi="Times New Roman"/>
          <w:b/>
          <w:bCs/>
          <w:color w:val="444444"/>
          <w:sz w:val="28"/>
          <w:szCs w:val="28"/>
          <w:shd w:val="clear" w:color="auto" w:fill="FFFFFF"/>
        </w:rPr>
        <w:t xml:space="preserve"> Government demand (G)</w:t>
      </w:r>
    </w:p>
    <w:p w:rsidR="000C595A" w:rsidRPr="00E44BDA" w:rsidRDefault="000C595A" w:rsidP="0021734B">
      <w:pPr>
        <w:pStyle w:val="ListParagraph"/>
        <w:numPr>
          <w:ilvl w:val="0"/>
          <w:numId w:val="81"/>
        </w:numPr>
        <w:shd w:val="clear" w:color="auto" w:fill="FFFFFF"/>
        <w:textAlignment w:val="baseline"/>
        <w:outlineLvl w:val="1"/>
        <w:rPr>
          <w:rFonts w:ascii="Times New Roman" w:hAnsi="Times New Roman"/>
          <w:color w:val="232323"/>
          <w:sz w:val="28"/>
          <w:szCs w:val="28"/>
        </w:rPr>
      </w:pPr>
      <w:r w:rsidRPr="00E44BDA">
        <w:rPr>
          <w:rFonts w:ascii="Times New Roman" w:hAnsi="Times New Roman"/>
          <w:color w:val="444444"/>
          <w:sz w:val="28"/>
          <w:szCs w:val="28"/>
          <w:shd w:val="clear" w:color="auto" w:fill="FFFFFF"/>
        </w:rPr>
        <w:t>Government demand for goods and services Its curve is upward sloping rises up to Right.</w:t>
      </w:r>
    </w:p>
    <w:p w:rsidR="000C595A" w:rsidRPr="00E44BDA" w:rsidRDefault="000C595A" w:rsidP="0021734B">
      <w:pPr>
        <w:pStyle w:val="ListParagraph"/>
        <w:numPr>
          <w:ilvl w:val="0"/>
          <w:numId w:val="81"/>
        </w:numPr>
        <w:shd w:val="clear" w:color="auto" w:fill="FFFFFF"/>
        <w:textAlignment w:val="baseline"/>
        <w:outlineLvl w:val="1"/>
        <w:rPr>
          <w:rFonts w:ascii="Times New Roman" w:hAnsi="Times New Roman"/>
          <w:color w:val="232323"/>
          <w:sz w:val="28"/>
          <w:szCs w:val="28"/>
        </w:rPr>
      </w:pPr>
      <w:r w:rsidRPr="00E44BDA">
        <w:rPr>
          <w:rFonts w:ascii="Times New Roman" w:hAnsi="Times New Roman"/>
          <w:color w:val="444444"/>
          <w:sz w:val="28"/>
          <w:szCs w:val="28"/>
          <w:shd w:val="clear" w:color="auto" w:fill="FFFFFF"/>
        </w:rPr>
        <w:t>In a modern economy, the government is an important buyer of goods and services.</w:t>
      </w:r>
    </w:p>
    <w:p w:rsidR="000C595A" w:rsidRPr="00E44BDA" w:rsidRDefault="000C595A" w:rsidP="0021734B">
      <w:pPr>
        <w:pStyle w:val="ListParagraph"/>
        <w:numPr>
          <w:ilvl w:val="0"/>
          <w:numId w:val="81"/>
        </w:numPr>
        <w:shd w:val="clear" w:color="auto" w:fill="FFFFFF"/>
        <w:textAlignment w:val="baseline"/>
        <w:outlineLvl w:val="1"/>
        <w:rPr>
          <w:rFonts w:ascii="Times New Roman" w:hAnsi="Times New Roman"/>
          <w:color w:val="232323"/>
          <w:sz w:val="28"/>
          <w:szCs w:val="28"/>
        </w:rPr>
      </w:pPr>
      <w:r w:rsidRPr="00E44BDA">
        <w:rPr>
          <w:rFonts w:ascii="Times New Roman" w:eastAsia="Times New Roman" w:hAnsi="Times New Roman"/>
          <w:color w:val="444444"/>
          <w:sz w:val="28"/>
          <w:szCs w:val="28"/>
        </w:rPr>
        <w:t xml:space="preserve">It is income inelastic, i.e., it is not affected by change in income level. </w:t>
      </w:r>
    </w:p>
    <w:p w:rsidR="000C595A" w:rsidRPr="00E44BDA" w:rsidRDefault="000C595A" w:rsidP="0021734B">
      <w:pPr>
        <w:pStyle w:val="ListParagraph"/>
        <w:numPr>
          <w:ilvl w:val="0"/>
          <w:numId w:val="81"/>
        </w:numPr>
        <w:shd w:val="clear" w:color="auto" w:fill="FFFFFF"/>
        <w:textAlignment w:val="baseline"/>
        <w:outlineLvl w:val="1"/>
        <w:rPr>
          <w:rFonts w:ascii="Times New Roman" w:hAnsi="Times New Roman"/>
          <w:color w:val="232323"/>
          <w:sz w:val="28"/>
          <w:szCs w:val="28"/>
        </w:rPr>
      </w:pPr>
      <w:r w:rsidRPr="00E44BDA">
        <w:rPr>
          <w:rFonts w:ascii="Times New Roman" w:eastAsia="Times New Roman" w:hAnsi="Times New Roman"/>
          <w:color w:val="444444"/>
          <w:sz w:val="28"/>
          <w:szCs w:val="28"/>
        </w:rPr>
        <w:t>The volume of autonomous investment is the same at all levels of income.</w:t>
      </w:r>
    </w:p>
    <w:p w:rsidR="000C595A" w:rsidRPr="00E44BDA" w:rsidRDefault="000C595A" w:rsidP="0021734B">
      <w:pPr>
        <w:pStyle w:val="ListParagraph"/>
        <w:numPr>
          <w:ilvl w:val="0"/>
          <w:numId w:val="81"/>
        </w:numPr>
        <w:shd w:val="clear" w:color="auto" w:fill="FFFFFF"/>
        <w:textAlignment w:val="baseline"/>
        <w:outlineLvl w:val="1"/>
        <w:rPr>
          <w:rFonts w:ascii="Times New Roman" w:hAnsi="Times New Roman"/>
          <w:color w:val="232323"/>
          <w:sz w:val="28"/>
          <w:szCs w:val="28"/>
        </w:rPr>
      </w:pPr>
      <w:r w:rsidRPr="00E44BDA">
        <w:rPr>
          <w:rFonts w:ascii="Times New Roman" w:eastAsia="Times New Roman" w:hAnsi="Times New Roman"/>
          <w:color w:val="444444"/>
          <w:sz w:val="28"/>
          <w:szCs w:val="28"/>
        </w:rPr>
        <w:t>Its curve is a straight line parallel to horizontal axis.</w:t>
      </w:r>
    </w:p>
    <w:p w:rsidR="000C595A" w:rsidRPr="00E44BDA" w:rsidRDefault="000C595A" w:rsidP="0021734B">
      <w:pPr>
        <w:pStyle w:val="ListParagraph"/>
        <w:numPr>
          <w:ilvl w:val="0"/>
          <w:numId w:val="81"/>
        </w:numPr>
        <w:shd w:val="clear" w:color="auto" w:fill="FFFFFF"/>
        <w:textAlignment w:val="baseline"/>
        <w:outlineLvl w:val="1"/>
        <w:rPr>
          <w:rFonts w:ascii="Times New Roman" w:hAnsi="Times New Roman"/>
          <w:b/>
          <w:bCs/>
          <w:color w:val="232323"/>
          <w:sz w:val="28"/>
          <w:szCs w:val="28"/>
        </w:rPr>
      </w:pPr>
      <w:r w:rsidRPr="00E44BDA">
        <w:rPr>
          <w:rFonts w:ascii="Times New Roman" w:eastAsia="Times New Roman" w:hAnsi="Times New Roman"/>
          <w:color w:val="444444"/>
          <w:sz w:val="28"/>
          <w:szCs w:val="28"/>
        </w:rPr>
        <w:t>The government demand may be on account of public needs for roads, schools, hospitals, power, irrigation etc, for the maintenance of law and order and for defense.</w:t>
      </w:r>
    </w:p>
    <w:p w:rsidR="000C595A" w:rsidRPr="00E44BDA" w:rsidRDefault="000C595A" w:rsidP="000C595A">
      <w:pPr>
        <w:shd w:val="clear" w:color="auto" w:fill="FFFFFF"/>
        <w:textAlignment w:val="baseline"/>
        <w:outlineLvl w:val="1"/>
        <w:rPr>
          <w:b/>
          <w:bCs/>
          <w:color w:val="444444"/>
          <w:sz w:val="28"/>
          <w:szCs w:val="28"/>
        </w:rPr>
      </w:pPr>
      <w:r w:rsidRPr="00E44BDA">
        <w:rPr>
          <w:b/>
          <w:bCs/>
          <w:color w:val="444444"/>
          <w:sz w:val="28"/>
          <w:szCs w:val="28"/>
        </w:rPr>
        <w:t xml:space="preserve">             Demand for net export (X – M)</w:t>
      </w:r>
    </w:p>
    <w:p w:rsidR="000C595A" w:rsidRPr="00E44BDA" w:rsidRDefault="000C595A" w:rsidP="0021734B">
      <w:pPr>
        <w:pStyle w:val="ListParagraph"/>
        <w:numPr>
          <w:ilvl w:val="0"/>
          <w:numId w:val="82"/>
        </w:numPr>
        <w:shd w:val="clear" w:color="auto" w:fill="FFFFFF"/>
        <w:textAlignment w:val="baseline"/>
        <w:outlineLvl w:val="1"/>
        <w:rPr>
          <w:rFonts w:ascii="Times New Roman" w:hAnsi="Times New Roman"/>
          <w:color w:val="444444"/>
          <w:sz w:val="28"/>
          <w:szCs w:val="28"/>
        </w:rPr>
      </w:pPr>
      <w:r w:rsidRPr="00E44BDA">
        <w:rPr>
          <w:rFonts w:ascii="Times New Roman" w:hAnsi="Times New Roman"/>
          <w:color w:val="444444"/>
          <w:sz w:val="28"/>
          <w:szCs w:val="28"/>
        </w:rPr>
        <w:t xml:space="preserve">Net export represents foreign demand for goods and services produced by an economy </w:t>
      </w:r>
    </w:p>
    <w:p w:rsidR="000C595A" w:rsidRPr="00E44BDA" w:rsidRDefault="000C595A" w:rsidP="0021734B">
      <w:pPr>
        <w:pStyle w:val="ListParagraph"/>
        <w:numPr>
          <w:ilvl w:val="0"/>
          <w:numId w:val="82"/>
        </w:numPr>
        <w:shd w:val="clear" w:color="auto" w:fill="FFFFFF"/>
        <w:textAlignment w:val="baseline"/>
        <w:outlineLvl w:val="1"/>
        <w:rPr>
          <w:rFonts w:ascii="Times New Roman" w:eastAsia="Times New Roman" w:hAnsi="Times New Roman"/>
          <w:color w:val="444444"/>
          <w:sz w:val="28"/>
          <w:szCs w:val="28"/>
        </w:rPr>
      </w:pPr>
      <w:r w:rsidRPr="00E44BDA">
        <w:rPr>
          <w:rFonts w:ascii="Times New Roman" w:hAnsi="Times New Roman"/>
          <w:color w:val="444444"/>
          <w:sz w:val="28"/>
          <w:szCs w:val="28"/>
        </w:rPr>
        <w:t>When exports exceed imports, net exports is positive and when imports exceed, net exports is negative.</w:t>
      </w:r>
    </w:p>
    <w:p w:rsidR="000C595A" w:rsidRPr="00E44BDA" w:rsidRDefault="000C595A" w:rsidP="0021734B">
      <w:pPr>
        <w:pStyle w:val="ListParagraph"/>
        <w:numPr>
          <w:ilvl w:val="0"/>
          <w:numId w:val="82"/>
        </w:numPr>
        <w:shd w:val="clear" w:color="auto" w:fill="FFFFFF"/>
        <w:textAlignment w:val="baseline"/>
        <w:outlineLvl w:val="1"/>
        <w:rPr>
          <w:rFonts w:ascii="Times New Roman" w:eastAsia="Times New Roman" w:hAnsi="Times New Roman"/>
          <w:color w:val="444444"/>
          <w:sz w:val="28"/>
          <w:szCs w:val="28"/>
        </w:rPr>
      </w:pPr>
      <w:r w:rsidRPr="00E44BDA">
        <w:rPr>
          <w:rFonts w:ascii="Times New Roman" w:hAnsi="Times New Roman"/>
          <w:color w:val="444444"/>
          <w:sz w:val="28"/>
          <w:szCs w:val="28"/>
        </w:rPr>
        <w:t xml:space="preserve"> Exports and imports of a country are influenced by a number of factors such as foreign trade policy, exchange- rate, prices and quality of goods etc.</w:t>
      </w:r>
      <w:r w:rsidRPr="00E44BDA">
        <w:rPr>
          <w:rFonts w:ascii="Times New Roman" w:hAnsi="Times New Roman"/>
          <w:color w:val="444444"/>
          <w:sz w:val="28"/>
          <w:szCs w:val="28"/>
        </w:rPr>
        <w:br/>
        <w:t>Thus, aggregate demand consists of these four types of demand.</w:t>
      </w:r>
    </w:p>
    <w:p w:rsidR="000C595A" w:rsidRPr="00E44BDA" w:rsidRDefault="000C595A" w:rsidP="000C595A">
      <w:pPr>
        <w:shd w:val="clear" w:color="auto" w:fill="FFFFFF"/>
        <w:spacing w:after="450"/>
        <w:textAlignment w:val="baseline"/>
        <w:rPr>
          <w:color w:val="444444"/>
          <w:sz w:val="28"/>
          <w:szCs w:val="28"/>
        </w:rPr>
      </w:pPr>
      <w:r w:rsidRPr="00E44BDA">
        <w:rPr>
          <w:noProof/>
          <w:color w:val="444444"/>
          <w:sz w:val="28"/>
          <w:szCs w:val="28"/>
          <w:lang w:bidi="gu-IN"/>
        </w:rPr>
        <w:drawing>
          <wp:inline distT="0" distB="0" distL="0" distR="0">
            <wp:extent cx="3771900" cy="428625"/>
            <wp:effectExtent l="19050" t="0" r="0" b="0"/>
            <wp:docPr id="27" name="Picture 19" descr="https://i1.wp.com/cbselearner.com/wp-content/uploads/2019/08/5.3.png?resize=396%2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1.wp.com/cbselearner.com/wp-content/uploads/2019/08/5.3.png?resize=396%2C45"/>
                    <pic:cNvPicPr>
                      <a:picLocks noChangeAspect="1" noChangeArrowheads="1"/>
                    </pic:cNvPicPr>
                  </pic:nvPicPr>
                  <pic:blipFill>
                    <a:blip r:embed="rId35"/>
                    <a:srcRect/>
                    <a:stretch>
                      <a:fillRect/>
                    </a:stretch>
                  </pic:blipFill>
                  <pic:spPr bwMode="auto">
                    <a:xfrm>
                      <a:off x="0" y="0"/>
                      <a:ext cx="3771900" cy="428625"/>
                    </a:xfrm>
                    <a:prstGeom prst="rect">
                      <a:avLst/>
                    </a:prstGeom>
                    <a:noFill/>
                    <a:ln w="9525">
                      <a:noFill/>
                      <a:miter lim="800000"/>
                      <a:headEnd/>
                      <a:tailEnd/>
                    </a:ln>
                  </pic:spPr>
                </pic:pic>
              </a:graphicData>
            </a:graphic>
          </wp:inline>
        </w:drawing>
      </w:r>
    </w:p>
    <w:p w:rsidR="000C595A" w:rsidRPr="00E44BDA" w:rsidRDefault="000C595A" w:rsidP="000C595A">
      <w:pPr>
        <w:shd w:val="clear" w:color="auto" w:fill="FFFFFF"/>
        <w:spacing w:after="450"/>
        <w:textAlignment w:val="baseline"/>
        <w:rPr>
          <w:color w:val="444444"/>
          <w:sz w:val="28"/>
          <w:szCs w:val="28"/>
        </w:rPr>
      </w:pPr>
      <w:r w:rsidRPr="00E44BDA">
        <w:rPr>
          <w:color w:val="444444"/>
          <w:sz w:val="28"/>
          <w:szCs w:val="28"/>
        </w:rPr>
        <w:t>However, for the sake of simplicity Keynes included only two types of demand,</w:t>
      </w:r>
      <w:r w:rsidRPr="00E44BDA">
        <w:rPr>
          <w:color w:val="444444"/>
          <w:sz w:val="28"/>
          <w:szCs w:val="28"/>
        </w:rPr>
        <w:br/>
        <w:t>-&gt; Consumption demand (C)</w:t>
      </w:r>
      <w:r w:rsidRPr="00E44BDA">
        <w:rPr>
          <w:color w:val="444444"/>
          <w:sz w:val="28"/>
          <w:szCs w:val="28"/>
        </w:rPr>
        <w:br/>
        <w:t>-&gt; Investment demand (I)</w:t>
      </w:r>
    </w:p>
    <w:p w:rsidR="000C595A" w:rsidRPr="00E44BDA" w:rsidRDefault="000C595A" w:rsidP="000C595A">
      <w:pPr>
        <w:shd w:val="clear" w:color="auto" w:fill="FFFFFF"/>
        <w:spacing w:after="450"/>
        <w:textAlignment w:val="baseline"/>
        <w:rPr>
          <w:color w:val="444444"/>
          <w:sz w:val="28"/>
          <w:szCs w:val="28"/>
        </w:rPr>
      </w:pPr>
    </w:p>
    <w:p w:rsidR="000C595A" w:rsidRPr="00E44BDA" w:rsidRDefault="000C595A" w:rsidP="000C595A">
      <w:pPr>
        <w:shd w:val="clear" w:color="auto" w:fill="FFFFFF"/>
        <w:spacing w:after="450"/>
        <w:textAlignment w:val="baseline"/>
        <w:rPr>
          <w:color w:val="444444"/>
          <w:sz w:val="28"/>
          <w:szCs w:val="28"/>
        </w:rPr>
      </w:pPr>
      <w:r w:rsidRPr="00E44BDA">
        <w:rPr>
          <w:noProof/>
          <w:color w:val="444444"/>
          <w:sz w:val="28"/>
          <w:szCs w:val="28"/>
          <w:lang w:bidi="gu-IN"/>
        </w:rPr>
        <w:drawing>
          <wp:inline distT="0" distB="0" distL="0" distR="0">
            <wp:extent cx="2857500" cy="495300"/>
            <wp:effectExtent l="19050" t="0" r="0" b="0"/>
            <wp:docPr id="1" name="Picture 20" descr="https://i1.wp.com/cbselearner.com/wp-content/uploads/2019/08/5.4.png?resize=300%2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1.wp.com/cbselearner.com/wp-content/uploads/2019/08/5.4.png?resize=300%2C52"/>
                    <pic:cNvPicPr>
                      <a:picLocks noChangeAspect="1" noChangeArrowheads="1"/>
                    </pic:cNvPicPr>
                  </pic:nvPicPr>
                  <pic:blipFill>
                    <a:blip r:embed="rId36"/>
                    <a:srcRect/>
                    <a:stretch>
                      <a:fillRect/>
                    </a:stretch>
                  </pic:blipFill>
                  <pic:spPr bwMode="auto">
                    <a:xfrm>
                      <a:off x="0" y="0"/>
                      <a:ext cx="2857500" cy="495300"/>
                    </a:xfrm>
                    <a:prstGeom prst="rect">
                      <a:avLst/>
                    </a:prstGeom>
                    <a:noFill/>
                    <a:ln w="9525">
                      <a:noFill/>
                      <a:miter lim="800000"/>
                      <a:headEnd/>
                      <a:tailEnd/>
                    </a:ln>
                  </pic:spPr>
                </pic:pic>
              </a:graphicData>
            </a:graphic>
          </wp:inline>
        </w:drawing>
      </w:r>
    </w:p>
    <w:p w:rsidR="000C595A" w:rsidRPr="00E44BDA" w:rsidRDefault="000C595A" w:rsidP="000C595A">
      <w:pPr>
        <w:shd w:val="clear" w:color="auto" w:fill="FFFFFF"/>
        <w:spacing w:after="450"/>
        <w:textAlignment w:val="baseline"/>
        <w:rPr>
          <w:color w:val="444444"/>
          <w:sz w:val="28"/>
          <w:szCs w:val="28"/>
        </w:rPr>
      </w:pPr>
      <w:r w:rsidRPr="00E44BDA">
        <w:rPr>
          <w:color w:val="444444"/>
          <w:sz w:val="28"/>
          <w:szCs w:val="28"/>
        </w:rPr>
        <w:t>Aggregate demand can be explained with the help of AD schedule and AD curve.</w:t>
      </w:r>
    </w:p>
    <w:p w:rsidR="000C595A" w:rsidRPr="00E44BDA" w:rsidRDefault="000C595A" w:rsidP="000C595A">
      <w:pPr>
        <w:shd w:val="clear" w:color="auto" w:fill="FFFFFF"/>
        <w:spacing w:after="450"/>
        <w:textAlignment w:val="baseline"/>
        <w:rPr>
          <w:color w:val="444444"/>
          <w:sz w:val="28"/>
          <w:szCs w:val="28"/>
        </w:rPr>
      </w:pPr>
    </w:p>
    <w:p w:rsidR="000C595A" w:rsidRPr="00E44BDA" w:rsidRDefault="000C595A" w:rsidP="000C595A">
      <w:pPr>
        <w:shd w:val="clear" w:color="auto" w:fill="FFFFFF"/>
        <w:spacing w:after="450"/>
        <w:jc w:val="center"/>
        <w:textAlignment w:val="baseline"/>
        <w:rPr>
          <w:color w:val="444444"/>
          <w:sz w:val="28"/>
          <w:szCs w:val="28"/>
        </w:rPr>
      </w:pPr>
      <w:r w:rsidRPr="00E44BDA">
        <w:rPr>
          <w:noProof/>
          <w:color w:val="444444"/>
          <w:sz w:val="28"/>
          <w:szCs w:val="28"/>
          <w:lang w:bidi="gu-IN"/>
        </w:rPr>
        <w:drawing>
          <wp:inline distT="0" distB="0" distL="0" distR="0">
            <wp:extent cx="5943600" cy="1761067"/>
            <wp:effectExtent l="19050" t="0" r="0" b="0"/>
            <wp:docPr id="2" name="Picture 21" descr="https://i1.wp.com/cbselearner.com/wp-content/uploads/2019/08/5.5.png?resize=810%2C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1.wp.com/cbselearner.com/wp-content/uploads/2019/08/5.5.png?resize=810%2C240"/>
                    <pic:cNvPicPr>
                      <a:picLocks noChangeAspect="1" noChangeArrowheads="1"/>
                    </pic:cNvPicPr>
                  </pic:nvPicPr>
                  <pic:blipFill>
                    <a:blip r:embed="rId37"/>
                    <a:srcRect/>
                    <a:stretch>
                      <a:fillRect/>
                    </a:stretch>
                  </pic:blipFill>
                  <pic:spPr bwMode="auto">
                    <a:xfrm>
                      <a:off x="0" y="0"/>
                      <a:ext cx="5943600" cy="1761067"/>
                    </a:xfrm>
                    <a:prstGeom prst="rect">
                      <a:avLst/>
                    </a:prstGeom>
                    <a:noFill/>
                    <a:ln w="9525">
                      <a:noFill/>
                      <a:miter lim="800000"/>
                      <a:headEnd/>
                      <a:tailEnd/>
                    </a:ln>
                  </pic:spPr>
                </pic:pic>
              </a:graphicData>
            </a:graphic>
          </wp:inline>
        </w:drawing>
      </w:r>
    </w:p>
    <w:p w:rsidR="000C595A" w:rsidRPr="00E44BDA" w:rsidRDefault="000C595A" w:rsidP="000C595A">
      <w:pPr>
        <w:shd w:val="clear" w:color="auto" w:fill="FFFFFF"/>
        <w:spacing w:after="450"/>
        <w:textAlignment w:val="baseline"/>
        <w:rPr>
          <w:color w:val="444444"/>
          <w:sz w:val="28"/>
          <w:szCs w:val="28"/>
        </w:rPr>
      </w:pPr>
    </w:p>
    <w:p w:rsidR="000C595A" w:rsidRPr="00E44BDA" w:rsidRDefault="000C595A" w:rsidP="000C595A">
      <w:pPr>
        <w:shd w:val="clear" w:color="auto" w:fill="FFFFFF"/>
        <w:jc w:val="center"/>
        <w:textAlignment w:val="baseline"/>
        <w:rPr>
          <w:b/>
          <w:bCs/>
          <w:color w:val="444444"/>
          <w:sz w:val="28"/>
          <w:szCs w:val="28"/>
        </w:rPr>
      </w:pPr>
      <w:r w:rsidRPr="00E44BDA">
        <w:rPr>
          <w:b/>
          <w:bCs/>
          <w:color w:val="444444"/>
          <w:sz w:val="28"/>
          <w:szCs w:val="28"/>
        </w:rPr>
        <w:t>Aggregate Supply</w:t>
      </w:r>
    </w:p>
    <w:p w:rsidR="000C595A" w:rsidRPr="00E44BDA" w:rsidRDefault="000C595A" w:rsidP="000C595A">
      <w:pPr>
        <w:shd w:val="clear" w:color="auto" w:fill="FFFFFF"/>
        <w:textAlignment w:val="baseline"/>
        <w:rPr>
          <w:color w:val="444444"/>
          <w:sz w:val="28"/>
          <w:szCs w:val="28"/>
        </w:rPr>
      </w:pPr>
      <w:r w:rsidRPr="00E44BDA">
        <w:rPr>
          <w:color w:val="444444"/>
          <w:sz w:val="28"/>
          <w:szCs w:val="28"/>
        </w:rPr>
        <w:br/>
        <w:t xml:space="preserve">The concept of aggregate supply (ΔS) is related with the total supply of goods and services by  all the producers in an economy. </w:t>
      </w:r>
    </w:p>
    <w:p w:rsidR="000C595A" w:rsidRPr="00E44BDA" w:rsidRDefault="000C595A" w:rsidP="0021734B">
      <w:pPr>
        <w:pStyle w:val="ListParagraph"/>
        <w:numPr>
          <w:ilvl w:val="0"/>
          <w:numId w:val="83"/>
        </w:numPr>
        <w:shd w:val="clear" w:color="auto" w:fill="FFFFFF"/>
        <w:textAlignment w:val="baseline"/>
        <w:rPr>
          <w:rFonts w:ascii="Times New Roman" w:hAnsi="Times New Roman"/>
          <w:b/>
          <w:bCs/>
          <w:color w:val="444444"/>
          <w:sz w:val="28"/>
          <w:szCs w:val="28"/>
        </w:rPr>
      </w:pPr>
      <w:r w:rsidRPr="00E44BDA">
        <w:rPr>
          <w:rFonts w:ascii="Times New Roman" w:hAnsi="Times New Roman"/>
          <w:color w:val="444444"/>
          <w:sz w:val="28"/>
          <w:szCs w:val="28"/>
        </w:rPr>
        <w:t xml:space="preserve">Four factor of production like land,labour, capital and enterprise are required for the production of goods and services. </w:t>
      </w:r>
    </w:p>
    <w:p w:rsidR="000C595A" w:rsidRPr="00E44BDA" w:rsidRDefault="000C595A" w:rsidP="0021734B">
      <w:pPr>
        <w:pStyle w:val="ListParagraph"/>
        <w:numPr>
          <w:ilvl w:val="0"/>
          <w:numId w:val="83"/>
        </w:numPr>
        <w:shd w:val="clear" w:color="auto" w:fill="FFFFFF"/>
        <w:textAlignment w:val="baseline"/>
        <w:rPr>
          <w:rFonts w:ascii="Times New Roman" w:hAnsi="Times New Roman"/>
          <w:b/>
          <w:bCs/>
          <w:color w:val="444444"/>
          <w:sz w:val="28"/>
          <w:szCs w:val="28"/>
        </w:rPr>
      </w:pPr>
      <w:r w:rsidRPr="00E44BDA">
        <w:rPr>
          <w:rFonts w:ascii="Times New Roman" w:hAnsi="Times New Roman"/>
          <w:color w:val="444444"/>
          <w:sz w:val="28"/>
          <w:szCs w:val="28"/>
        </w:rPr>
        <w:t xml:space="preserve">Producers pay rent to land, wages and salaries to labour, interest to capital and Profits to the entrepreneur for their services in production. </w:t>
      </w:r>
    </w:p>
    <w:p w:rsidR="000C595A" w:rsidRPr="00E44BDA" w:rsidRDefault="000C595A" w:rsidP="0021734B">
      <w:pPr>
        <w:pStyle w:val="ListParagraph"/>
        <w:numPr>
          <w:ilvl w:val="0"/>
          <w:numId w:val="83"/>
        </w:numPr>
        <w:shd w:val="clear" w:color="auto" w:fill="FFFFFF"/>
        <w:textAlignment w:val="baseline"/>
        <w:rPr>
          <w:rFonts w:ascii="Times New Roman" w:hAnsi="Times New Roman"/>
          <w:b/>
          <w:bCs/>
          <w:color w:val="444444"/>
          <w:sz w:val="28"/>
          <w:szCs w:val="28"/>
        </w:rPr>
      </w:pPr>
      <w:r w:rsidRPr="00E44BDA">
        <w:rPr>
          <w:rFonts w:ascii="Times New Roman" w:hAnsi="Times New Roman"/>
          <w:color w:val="444444"/>
          <w:sz w:val="28"/>
          <w:szCs w:val="28"/>
        </w:rPr>
        <w:t>This payment is factor- cost from producer’s point of view and factor-income from factor-owner angle.</w:t>
      </w:r>
    </w:p>
    <w:p w:rsidR="000C595A" w:rsidRPr="00E44BDA" w:rsidRDefault="000C595A" w:rsidP="0021734B">
      <w:pPr>
        <w:pStyle w:val="ListParagraph"/>
        <w:numPr>
          <w:ilvl w:val="0"/>
          <w:numId w:val="83"/>
        </w:numPr>
        <w:shd w:val="clear" w:color="auto" w:fill="FFFFFF"/>
        <w:textAlignment w:val="baseline"/>
        <w:rPr>
          <w:rFonts w:ascii="Times New Roman" w:hAnsi="Times New Roman"/>
          <w:b/>
          <w:bCs/>
          <w:color w:val="444444"/>
          <w:sz w:val="28"/>
          <w:szCs w:val="28"/>
        </w:rPr>
      </w:pPr>
      <w:r w:rsidRPr="00E44BDA">
        <w:rPr>
          <w:rFonts w:ascii="Times New Roman" w:eastAsia="Times New Roman" w:hAnsi="Times New Roman"/>
          <w:color w:val="444444"/>
          <w:sz w:val="28"/>
          <w:szCs w:val="28"/>
        </w:rPr>
        <w:t>Thus, aggregate supply is the total amount of money value of goods and services, (which is paid to the factor of production against their factor services) that all the producers are willing to supply in an economy.</w:t>
      </w:r>
    </w:p>
    <w:p w:rsidR="000C595A" w:rsidRPr="00E44BDA" w:rsidRDefault="000C595A" w:rsidP="0021734B">
      <w:pPr>
        <w:pStyle w:val="ListParagraph"/>
        <w:numPr>
          <w:ilvl w:val="0"/>
          <w:numId w:val="83"/>
        </w:numPr>
        <w:shd w:val="clear" w:color="auto" w:fill="FFFFFF"/>
        <w:textAlignment w:val="baseline"/>
        <w:rPr>
          <w:rFonts w:ascii="Times New Roman" w:hAnsi="Times New Roman"/>
          <w:b/>
          <w:bCs/>
          <w:color w:val="444444"/>
          <w:sz w:val="28"/>
          <w:szCs w:val="28"/>
        </w:rPr>
      </w:pPr>
      <w:r w:rsidRPr="00E44BDA">
        <w:rPr>
          <w:rFonts w:ascii="Times New Roman" w:eastAsia="Times New Roman" w:hAnsi="Times New Roman"/>
          <w:color w:val="444444"/>
          <w:sz w:val="28"/>
          <w:szCs w:val="28"/>
        </w:rPr>
        <w:t xml:space="preserve"> In other words, it is the total cost of production of goods and services produced in a country or it is the value of net national product at factor cost (NNP</w:t>
      </w:r>
      <w:r w:rsidRPr="00E44BDA">
        <w:rPr>
          <w:rFonts w:ascii="Times New Roman" w:eastAsia="Times New Roman" w:hAnsi="Times New Roman"/>
          <w:color w:val="444444"/>
          <w:sz w:val="28"/>
          <w:szCs w:val="28"/>
          <w:bdr w:val="none" w:sz="0" w:space="0" w:color="auto" w:frame="1"/>
          <w:vertAlign w:val="subscript"/>
        </w:rPr>
        <w:t>FC</w:t>
      </w:r>
      <w:r w:rsidRPr="00E44BDA">
        <w:rPr>
          <w:rFonts w:ascii="Times New Roman" w:eastAsia="Times New Roman" w:hAnsi="Times New Roman"/>
          <w:color w:val="444444"/>
          <w:sz w:val="28"/>
          <w:szCs w:val="28"/>
        </w:rPr>
        <w:t>). Thus, the main components of aggregate supply are:</w:t>
      </w:r>
    </w:p>
    <w:p w:rsidR="000C595A" w:rsidRPr="00E44BDA" w:rsidRDefault="000C595A" w:rsidP="000C595A">
      <w:pPr>
        <w:shd w:val="clear" w:color="auto" w:fill="FFFFFF"/>
        <w:spacing w:after="450"/>
        <w:textAlignment w:val="baseline"/>
        <w:rPr>
          <w:color w:val="444444"/>
          <w:sz w:val="28"/>
          <w:szCs w:val="28"/>
        </w:rPr>
      </w:pPr>
      <w:r w:rsidRPr="00E44BDA">
        <w:rPr>
          <w:noProof/>
          <w:color w:val="444444"/>
          <w:sz w:val="28"/>
          <w:szCs w:val="28"/>
          <w:lang w:bidi="gu-IN"/>
        </w:rPr>
        <w:drawing>
          <wp:inline distT="0" distB="0" distL="0" distR="0">
            <wp:extent cx="6078012" cy="1719492"/>
            <wp:effectExtent l="19050" t="0" r="0" b="0"/>
            <wp:docPr id="30" name="Picture 22" descr="https://i2.wp.com/cbselearner.com/wp-content/uploads/2019/08/5.6.png?resize=810%2C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2.wp.com/cbselearner.com/wp-content/uploads/2019/08/5.6.png?resize=810%2C181"/>
                    <pic:cNvPicPr>
                      <a:picLocks noChangeAspect="1" noChangeArrowheads="1"/>
                    </pic:cNvPicPr>
                  </pic:nvPicPr>
                  <pic:blipFill>
                    <a:blip r:embed="rId38"/>
                    <a:srcRect/>
                    <a:stretch>
                      <a:fillRect/>
                    </a:stretch>
                  </pic:blipFill>
                  <pic:spPr bwMode="auto">
                    <a:xfrm>
                      <a:off x="0" y="0"/>
                      <a:ext cx="6080699" cy="1720252"/>
                    </a:xfrm>
                    <a:prstGeom prst="rect">
                      <a:avLst/>
                    </a:prstGeom>
                    <a:noFill/>
                    <a:ln w="9525">
                      <a:noFill/>
                      <a:miter lim="800000"/>
                      <a:headEnd/>
                      <a:tailEnd/>
                    </a:ln>
                  </pic:spPr>
                </pic:pic>
              </a:graphicData>
            </a:graphic>
          </wp:inline>
        </w:drawing>
      </w:r>
    </w:p>
    <w:p w:rsidR="000C595A" w:rsidRPr="00E44BDA" w:rsidRDefault="000C595A" w:rsidP="0021734B">
      <w:pPr>
        <w:pStyle w:val="ListParagraph"/>
        <w:numPr>
          <w:ilvl w:val="0"/>
          <w:numId w:val="84"/>
        </w:numPr>
        <w:shd w:val="clear" w:color="auto" w:fill="FFFFFF"/>
        <w:textAlignment w:val="baseline"/>
        <w:rPr>
          <w:rFonts w:ascii="Times New Roman" w:hAnsi="Times New Roman"/>
          <w:color w:val="444444"/>
          <w:sz w:val="28"/>
          <w:szCs w:val="28"/>
        </w:rPr>
      </w:pPr>
      <w:r w:rsidRPr="00E44BDA">
        <w:rPr>
          <w:rFonts w:ascii="Times New Roman" w:hAnsi="Times New Roman"/>
          <w:color w:val="444444"/>
          <w:sz w:val="28"/>
          <w:szCs w:val="28"/>
        </w:rPr>
        <w:t>Keynes assumed his economy to be a closed capitalist economy and whenever any economy is closed capitalist, then Net Factor Income from Abroad (NFIA) is 0. National Income (NNP</w:t>
      </w:r>
      <w:r w:rsidRPr="00E44BDA">
        <w:rPr>
          <w:rFonts w:ascii="Times New Roman" w:hAnsi="Times New Roman"/>
          <w:color w:val="444444"/>
          <w:sz w:val="28"/>
          <w:szCs w:val="28"/>
          <w:bdr w:val="none" w:sz="0" w:space="0" w:color="auto" w:frame="1"/>
          <w:vertAlign w:val="subscript"/>
        </w:rPr>
        <w:t>FC</w:t>
      </w:r>
      <w:r w:rsidRPr="00E44BDA">
        <w:rPr>
          <w:rFonts w:ascii="Times New Roman" w:hAnsi="Times New Roman"/>
          <w:color w:val="444444"/>
          <w:sz w:val="28"/>
          <w:szCs w:val="28"/>
        </w:rPr>
        <w:t>) = Domestic Income (NDP</w:t>
      </w:r>
      <w:r w:rsidRPr="00E44BDA">
        <w:rPr>
          <w:rFonts w:ascii="Times New Roman" w:hAnsi="Times New Roman"/>
          <w:color w:val="444444"/>
          <w:sz w:val="28"/>
          <w:szCs w:val="28"/>
          <w:bdr w:val="none" w:sz="0" w:space="0" w:color="auto" w:frame="1"/>
          <w:vertAlign w:val="subscript"/>
        </w:rPr>
        <w:t>FC</w:t>
      </w:r>
      <w:r w:rsidRPr="00E44BDA">
        <w:rPr>
          <w:rFonts w:ascii="Times New Roman" w:hAnsi="Times New Roman"/>
          <w:color w:val="444444"/>
          <w:sz w:val="28"/>
          <w:szCs w:val="28"/>
        </w:rPr>
        <w:t>) + Net Factor Income from Abroad (NFIA)</w:t>
      </w:r>
      <w:r w:rsidRPr="00E44BDA">
        <w:rPr>
          <w:rFonts w:ascii="Times New Roman" w:hAnsi="Times New Roman"/>
          <w:color w:val="444444"/>
          <w:sz w:val="28"/>
          <w:szCs w:val="28"/>
        </w:rPr>
        <w:br/>
        <w:t>National Income (NNP</w:t>
      </w:r>
      <w:r w:rsidRPr="00E44BDA">
        <w:rPr>
          <w:rFonts w:ascii="Times New Roman" w:hAnsi="Times New Roman"/>
          <w:color w:val="444444"/>
          <w:sz w:val="28"/>
          <w:szCs w:val="28"/>
          <w:bdr w:val="none" w:sz="0" w:space="0" w:color="auto" w:frame="1"/>
          <w:vertAlign w:val="subscript"/>
        </w:rPr>
        <w:t>FC</w:t>
      </w:r>
      <w:r w:rsidRPr="00E44BDA">
        <w:rPr>
          <w:rFonts w:ascii="Times New Roman" w:hAnsi="Times New Roman"/>
          <w:color w:val="444444"/>
          <w:sz w:val="28"/>
          <w:szCs w:val="28"/>
        </w:rPr>
        <w:t>) = Domestic Income (NDP</w:t>
      </w:r>
      <w:r w:rsidRPr="00E44BDA">
        <w:rPr>
          <w:rFonts w:ascii="Times New Roman" w:hAnsi="Times New Roman"/>
          <w:color w:val="444444"/>
          <w:sz w:val="28"/>
          <w:szCs w:val="28"/>
          <w:bdr w:val="none" w:sz="0" w:space="0" w:color="auto" w:frame="1"/>
          <w:vertAlign w:val="subscript"/>
        </w:rPr>
        <w:t>FC</w:t>
      </w:r>
      <w:r w:rsidRPr="00E44BDA">
        <w:rPr>
          <w:rFonts w:ascii="Times New Roman" w:hAnsi="Times New Roman"/>
          <w:color w:val="444444"/>
          <w:sz w:val="28"/>
          <w:szCs w:val="28"/>
        </w:rPr>
        <w:t>) + 0</w:t>
      </w:r>
      <w:r w:rsidRPr="00E44BDA">
        <w:rPr>
          <w:rFonts w:ascii="Times New Roman" w:hAnsi="Times New Roman"/>
          <w:color w:val="444444"/>
          <w:sz w:val="28"/>
          <w:szCs w:val="28"/>
        </w:rPr>
        <w:br/>
        <w:t>In short,</w:t>
      </w:r>
      <w:r w:rsidRPr="00E44BDA">
        <w:rPr>
          <w:rFonts w:ascii="Times New Roman" w:hAnsi="Times New Roman"/>
          <w:color w:val="444444"/>
          <w:sz w:val="28"/>
          <w:szCs w:val="28"/>
        </w:rPr>
        <w:br/>
        <w:t>Aggregate Supply = NNP</w:t>
      </w:r>
      <w:r w:rsidRPr="00E44BDA">
        <w:rPr>
          <w:rFonts w:ascii="Times New Roman" w:hAnsi="Times New Roman"/>
          <w:color w:val="444444"/>
          <w:sz w:val="28"/>
          <w:szCs w:val="28"/>
          <w:bdr w:val="none" w:sz="0" w:space="0" w:color="auto" w:frame="1"/>
          <w:vertAlign w:val="subscript"/>
        </w:rPr>
        <w:t>FC</w:t>
      </w:r>
      <w:r w:rsidRPr="00E44BDA">
        <w:rPr>
          <w:rFonts w:ascii="Times New Roman" w:hAnsi="Times New Roman"/>
          <w:color w:val="444444"/>
          <w:sz w:val="28"/>
          <w:szCs w:val="28"/>
        </w:rPr>
        <w:t> = NDP</w:t>
      </w:r>
      <w:r w:rsidRPr="00E44BDA">
        <w:rPr>
          <w:rFonts w:ascii="Times New Roman" w:hAnsi="Times New Roman"/>
          <w:color w:val="444444"/>
          <w:sz w:val="28"/>
          <w:szCs w:val="28"/>
          <w:bdr w:val="none" w:sz="0" w:space="0" w:color="auto" w:frame="1"/>
          <w:vertAlign w:val="subscript"/>
        </w:rPr>
        <w:t>FC</w:t>
      </w:r>
      <w:r w:rsidRPr="00E44BDA">
        <w:rPr>
          <w:rFonts w:ascii="Times New Roman" w:hAnsi="Times New Roman"/>
          <w:color w:val="444444"/>
          <w:sz w:val="28"/>
          <w:szCs w:val="28"/>
        </w:rPr>
        <w:t> = Factor Income = Rent + Interest + Wages + Profit.</w:t>
      </w:r>
    </w:p>
    <w:p w:rsidR="000C595A" w:rsidRPr="00E44BDA" w:rsidRDefault="000C595A" w:rsidP="0021734B">
      <w:pPr>
        <w:pStyle w:val="ListParagraph"/>
        <w:numPr>
          <w:ilvl w:val="0"/>
          <w:numId w:val="84"/>
        </w:numPr>
        <w:shd w:val="clear" w:color="auto" w:fill="FFFFFF"/>
        <w:textAlignment w:val="baseline"/>
        <w:rPr>
          <w:rFonts w:ascii="Times New Roman" w:hAnsi="Times New Roman"/>
          <w:color w:val="444444"/>
          <w:sz w:val="28"/>
          <w:szCs w:val="28"/>
        </w:rPr>
      </w:pPr>
      <w:r w:rsidRPr="00E44BDA">
        <w:rPr>
          <w:rFonts w:ascii="Times New Roman" w:hAnsi="Times New Roman"/>
          <w:color w:val="444444"/>
          <w:sz w:val="28"/>
          <w:szCs w:val="28"/>
        </w:rPr>
        <w:t>As we know income is either consumed or saved, hence for the sake of simplicity Keynes has regarded only two main constituents of aggregate supply:</w:t>
      </w:r>
    </w:p>
    <w:p w:rsidR="000C595A" w:rsidRPr="00E44BDA" w:rsidRDefault="000C595A" w:rsidP="000C595A">
      <w:pPr>
        <w:shd w:val="clear" w:color="auto" w:fill="FFFFFF"/>
        <w:spacing w:after="450"/>
        <w:textAlignment w:val="baseline"/>
        <w:rPr>
          <w:color w:val="444444"/>
          <w:sz w:val="28"/>
          <w:szCs w:val="28"/>
        </w:rPr>
      </w:pPr>
      <w:r w:rsidRPr="00E44BDA">
        <w:rPr>
          <w:noProof/>
          <w:color w:val="444444"/>
          <w:sz w:val="28"/>
          <w:szCs w:val="28"/>
          <w:lang w:bidi="gu-IN"/>
        </w:rPr>
        <w:drawing>
          <wp:inline distT="0" distB="0" distL="0" distR="0">
            <wp:extent cx="6488506" cy="3132162"/>
            <wp:effectExtent l="19050" t="0" r="7544" b="0"/>
            <wp:docPr id="31" name="Picture 23" descr="https://i2.wp.com/cbselearner.com/wp-content/uploads/2019/08/5.7.png?resize=810%2C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2.wp.com/cbselearner.com/wp-content/uploads/2019/08/5.7.png?resize=810%2C329"/>
                    <pic:cNvPicPr>
                      <a:picLocks noChangeAspect="1" noChangeArrowheads="1"/>
                    </pic:cNvPicPr>
                  </pic:nvPicPr>
                  <pic:blipFill>
                    <a:blip r:embed="rId39"/>
                    <a:srcRect/>
                    <a:stretch>
                      <a:fillRect/>
                    </a:stretch>
                  </pic:blipFill>
                  <pic:spPr bwMode="auto">
                    <a:xfrm>
                      <a:off x="0" y="0"/>
                      <a:ext cx="6491744" cy="3133725"/>
                    </a:xfrm>
                    <a:prstGeom prst="rect">
                      <a:avLst/>
                    </a:prstGeom>
                    <a:noFill/>
                    <a:ln w="9525">
                      <a:noFill/>
                      <a:miter lim="800000"/>
                      <a:headEnd/>
                      <a:tailEnd/>
                    </a:ln>
                  </pic:spPr>
                </pic:pic>
              </a:graphicData>
            </a:graphic>
          </wp:inline>
        </w:drawing>
      </w:r>
    </w:p>
    <w:p w:rsidR="000C595A" w:rsidRPr="00E44BDA" w:rsidRDefault="000C595A" w:rsidP="000C595A">
      <w:pPr>
        <w:shd w:val="clear" w:color="auto" w:fill="FFFFFF"/>
        <w:textAlignment w:val="baseline"/>
        <w:outlineLvl w:val="1"/>
        <w:rPr>
          <w:b/>
          <w:bCs/>
          <w:color w:val="232323"/>
          <w:sz w:val="32"/>
          <w:szCs w:val="10"/>
        </w:rPr>
      </w:pPr>
      <w:r>
        <w:rPr>
          <w:b/>
          <w:bCs/>
          <w:color w:val="232323"/>
          <w:sz w:val="32"/>
          <w:szCs w:val="10"/>
        </w:rPr>
        <w:t xml:space="preserve">Q 11 </w:t>
      </w:r>
      <w:r w:rsidRPr="00E44BDA">
        <w:rPr>
          <w:b/>
          <w:bCs/>
          <w:color w:val="232323"/>
          <w:sz w:val="32"/>
          <w:szCs w:val="10"/>
        </w:rPr>
        <w:t>Evaluate the concept of effective demand?</w:t>
      </w:r>
    </w:p>
    <w:p w:rsidR="000C595A" w:rsidRPr="00E44BDA" w:rsidRDefault="000C595A" w:rsidP="000C595A">
      <w:pPr>
        <w:shd w:val="clear" w:color="auto" w:fill="FFFFFF"/>
        <w:textAlignment w:val="baseline"/>
        <w:outlineLvl w:val="1"/>
        <w:rPr>
          <w:b/>
          <w:bCs/>
          <w:color w:val="232323"/>
          <w:sz w:val="32"/>
          <w:szCs w:val="10"/>
        </w:rPr>
      </w:pPr>
      <w:r w:rsidRPr="00E44BDA">
        <w:rPr>
          <w:b/>
          <w:bCs/>
          <w:color w:val="232323"/>
          <w:sz w:val="32"/>
          <w:szCs w:val="10"/>
        </w:rPr>
        <w:t>Ans:</w:t>
      </w:r>
    </w:p>
    <w:p w:rsidR="000C595A" w:rsidRPr="00E44BDA" w:rsidRDefault="000C595A" w:rsidP="0021734B">
      <w:pPr>
        <w:pStyle w:val="ListParagraph"/>
        <w:numPr>
          <w:ilvl w:val="0"/>
          <w:numId w:val="84"/>
        </w:numPr>
        <w:shd w:val="clear" w:color="auto" w:fill="FFFFFF"/>
        <w:textAlignment w:val="baseline"/>
        <w:outlineLvl w:val="1"/>
        <w:rPr>
          <w:rFonts w:ascii="Times New Roman" w:hAnsi="Times New Roman"/>
          <w:color w:val="424142"/>
          <w:sz w:val="26"/>
          <w:szCs w:val="26"/>
          <w:shd w:val="clear" w:color="auto" w:fill="FFFFFF"/>
        </w:rPr>
      </w:pPr>
      <w:r w:rsidRPr="00E44BDA">
        <w:rPr>
          <w:rFonts w:ascii="Times New Roman" w:hAnsi="Times New Roman"/>
          <w:color w:val="424142"/>
          <w:sz w:val="26"/>
          <w:szCs w:val="26"/>
          <w:shd w:val="clear" w:color="auto" w:fill="FFFFFF"/>
        </w:rPr>
        <w:t>Keynes’ theory of employment is based on the princi</w:t>
      </w:r>
      <w:r w:rsidRPr="00E44BDA">
        <w:rPr>
          <w:rFonts w:ascii="Times New Roman" w:hAnsi="Times New Roman"/>
          <w:color w:val="424142"/>
          <w:sz w:val="26"/>
          <w:szCs w:val="26"/>
          <w:shd w:val="clear" w:color="auto" w:fill="FFFFFF"/>
        </w:rPr>
        <w:softHyphen/>
        <w:t>ple of effective demand.</w:t>
      </w:r>
    </w:p>
    <w:p w:rsidR="000C595A" w:rsidRPr="00E44BDA" w:rsidRDefault="000C595A" w:rsidP="0021734B">
      <w:pPr>
        <w:pStyle w:val="ListParagraph"/>
        <w:numPr>
          <w:ilvl w:val="0"/>
          <w:numId w:val="84"/>
        </w:numPr>
        <w:shd w:val="clear" w:color="auto" w:fill="FFFFFF"/>
        <w:textAlignment w:val="baseline"/>
        <w:outlineLvl w:val="1"/>
        <w:rPr>
          <w:rFonts w:ascii="Times New Roman" w:hAnsi="Times New Roman"/>
          <w:color w:val="424142"/>
          <w:sz w:val="26"/>
          <w:szCs w:val="26"/>
          <w:shd w:val="clear" w:color="auto" w:fill="FFFFFF"/>
        </w:rPr>
      </w:pPr>
      <w:r w:rsidRPr="00E44BDA">
        <w:rPr>
          <w:rFonts w:ascii="Times New Roman" w:hAnsi="Times New Roman"/>
          <w:color w:val="424142"/>
          <w:sz w:val="26"/>
          <w:szCs w:val="26"/>
          <w:shd w:val="clear" w:color="auto" w:fill="FFFFFF"/>
        </w:rPr>
        <w:t xml:space="preserve"> In other words, level of employment in a capitalist economy de</w:t>
      </w:r>
      <w:r w:rsidRPr="00E44BDA">
        <w:rPr>
          <w:rFonts w:ascii="Times New Roman" w:hAnsi="Times New Roman"/>
          <w:color w:val="424142"/>
          <w:sz w:val="26"/>
          <w:szCs w:val="26"/>
          <w:shd w:val="clear" w:color="auto" w:fill="FFFFFF"/>
        </w:rPr>
        <w:softHyphen/>
        <w:t xml:space="preserve">pends on the level of effective demand. </w:t>
      </w:r>
    </w:p>
    <w:p w:rsidR="000C595A" w:rsidRPr="00E44BDA" w:rsidRDefault="000C595A" w:rsidP="0021734B">
      <w:pPr>
        <w:pStyle w:val="ListParagraph"/>
        <w:numPr>
          <w:ilvl w:val="0"/>
          <w:numId w:val="84"/>
        </w:numPr>
        <w:shd w:val="clear" w:color="auto" w:fill="FFFFFF"/>
        <w:textAlignment w:val="baseline"/>
        <w:outlineLvl w:val="1"/>
        <w:rPr>
          <w:rFonts w:ascii="Times New Roman" w:hAnsi="Times New Roman"/>
          <w:color w:val="424142"/>
          <w:sz w:val="26"/>
          <w:szCs w:val="26"/>
          <w:shd w:val="clear" w:color="auto" w:fill="FFFFFF"/>
        </w:rPr>
      </w:pPr>
      <w:r w:rsidRPr="00E44BDA">
        <w:rPr>
          <w:rFonts w:ascii="Times New Roman" w:hAnsi="Times New Roman"/>
          <w:color w:val="424142"/>
          <w:sz w:val="26"/>
          <w:szCs w:val="26"/>
          <w:shd w:val="clear" w:color="auto" w:fill="FFFFFF"/>
        </w:rPr>
        <w:t>Thus, unemployment is attributed to the deficiency of effective demand and to cure it requires the increasing of the level of effective demand.</w:t>
      </w:r>
    </w:p>
    <w:p w:rsidR="000C595A" w:rsidRPr="00E44BDA" w:rsidRDefault="000C595A" w:rsidP="0021734B">
      <w:pPr>
        <w:pStyle w:val="ListParagraph"/>
        <w:numPr>
          <w:ilvl w:val="0"/>
          <w:numId w:val="84"/>
        </w:numPr>
        <w:shd w:val="clear" w:color="auto" w:fill="FFFFFF"/>
        <w:textAlignment w:val="baseline"/>
        <w:outlineLvl w:val="1"/>
        <w:rPr>
          <w:rFonts w:ascii="Times New Roman" w:hAnsi="Times New Roman"/>
          <w:color w:val="424142"/>
          <w:sz w:val="26"/>
          <w:szCs w:val="26"/>
          <w:shd w:val="clear" w:color="auto" w:fill="FFFFFF"/>
        </w:rPr>
      </w:pPr>
      <w:r w:rsidRPr="00E44BDA">
        <w:rPr>
          <w:rFonts w:ascii="Times New Roman" w:hAnsi="Times New Roman"/>
          <w:color w:val="424142"/>
          <w:sz w:val="26"/>
          <w:szCs w:val="26"/>
        </w:rPr>
        <w:t xml:space="preserve">By ‘effective’ demand, Keynes meant the total demand for goods and services in an economy at various levels of employment. </w:t>
      </w:r>
    </w:p>
    <w:p w:rsidR="000C595A" w:rsidRPr="00E44BDA" w:rsidRDefault="000C595A" w:rsidP="0021734B">
      <w:pPr>
        <w:pStyle w:val="ListParagraph"/>
        <w:numPr>
          <w:ilvl w:val="0"/>
          <w:numId w:val="84"/>
        </w:numPr>
        <w:shd w:val="clear" w:color="auto" w:fill="FFFFFF"/>
        <w:textAlignment w:val="baseline"/>
        <w:outlineLvl w:val="1"/>
        <w:rPr>
          <w:rFonts w:ascii="Times New Roman" w:hAnsi="Times New Roman"/>
          <w:color w:val="424142"/>
          <w:sz w:val="26"/>
          <w:szCs w:val="26"/>
          <w:shd w:val="clear" w:color="auto" w:fill="FFFFFF"/>
        </w:rPr>
      </w:pPr>
      <w:r w:rsidRPr="00E44BDA">
        <w:rPr>
          <w:rFonts w:ascii="Times New Roman" w:hAnsi="Times New Roman"/>
          <w:color w:val="424142"/>
          <w:sz w:val="26"/>
          <w:szCs w:val="26"/>
        </w:rPr>
        <w:t xml:space="preserve">Total demand for goods and services by the people is the sum total of all demand meant for consumption and investment. </w:t>
      </w:r>
    </w:p>
    <w:p w:rsidR="000C595A" w:rsidRPr="00E44BDA" w:rsidRDefault="000C595A" w:rsidP="0021734B">
      <w:pPr>
        <w:pStyle w:val="ListParagraph"/>
        <w:numPr>
          <w:ilvl w:val="0"/>
          <w:numId w:val="84"/>
        </w:numPr>
        <w:shd w:val="clear" w:color="auto" w:fill="FFFFFF"/>
        <w:textAlignment w:val="baseline"/>
        <w:outlineLvl w:val="1"/>
        <w:rPr>
          <w:rFonts w:ascii="Times New Roman" w:hAnsi="Times New Roman"/>
          <w:color w:val="424142"/>
          <w:sz w:val="26"/>
          <w:szCs w:val="26"/>
          <w:shd w:val="clear" w:color="auto" w:fill="FFFFFF"/>
        </w:rPr>
      </w:pPr>
      <w:r w:rsidRPr="00E44BDA">
        <w:rPr>
          <w:rFonts w:ascii="Times New Roman" w:hAnsi="Times New Roman"/>
          <w:color w:val="424142"/>
          <w:sz w:val="26"/>
          <w:szCs w:val="26"/>
        </w:rPr>
        <w:t>In other words, the sum of consumption expenditures and investment expenditures constitute effec</w:t>
      </w:r>
      <w:r w:rsidRPr="00E44BDA">
        <w:rPr>
          <w:rFonts w:ascii="Times New Roman" w:hAnsi="Times New Roman"/>
          <w:color w:val="424142"/>
          <w:sz w:val="26"/>
          <w:szCs w:val="26"/>
        </w:rPr>
        <w:softHyphen/>
        <w:t>tive demand in a two-sector economy.</w:t>
      </w:r>
    </w:p>
    <w:p w:rsidR="000C595A" w:rsidRPr="00E44BDA" w:rsidRDefault="000C595A" w:rsidP="0021734B">
      <w:pPr>
        <w:pStyle w:val="ListParagraph"/>
        <w:numPr>
          <w:ilvl w:val="0"/>
          <w:numId w:val="84"/>
        </w:numPr>
        <w:shd w:val="clear" w:color="auto" w:fill="FFFFFF"/>
        <w:textAlignment w:val="baseline"/>
        <w:outlineLvl w:val="1"/>
        <w:rPr>
          <w:rFonts w:ascii="Times New Roman" w:hAnsi="Times New Roman"/>
          <w:color w:val="424142"/>
          <w:sz w:val="26"/>
          <w:szCs w:val="26"/>
          <w:shd w:val="clear" w:color="auto" w:fill="FFFFFF"/>
        </w:rPr>
      </w:pPr>
      <w:r w:rsidRPr="00E44BDA">
        <w:rPr>
          <w:rFonts w:ascii="Times New Roman" w:hAnsi="Times New Roman"/>
          <w:color w:val="424142"/>
          <w:sz w:val="26"/>
          <w:szCs w:val="26"/>
        </w:rPr>
        <w:t>In or</w:t>
      </w:r>
      <w:r w:rsidRPr="00E44BDA">
        <w:rPr>
          <w:rFonts w:ascii="Times New Roman" w:hAnsi="Times New Roman"/>
          <w:color w:val="424142"/>
          <w:sz w:val="26"/>
          <w:szCs w:val="26"/>
        </w:rPr>
        <w:softHyphen/>
        <w:t>der to meet such demand, people are em</w:t>
      </w:r>
      <w:r w:rsidRPr="00E44BDA">
        <w:rPr>
          <w:rFonts w:ascii="Times New Roman" w:hAnsi="Times New Roman"/>
          <w:color w:val="424142"/>
          <w:sz w:val="26"/>
          <w:szCs w:val="26"/>
        </w:rPr>
        <w:softHyphen/>
        <w:t xml:space="preserve">ployed to produce all kinds of goods, both consumption goods and investment goods. </w:t>
      </w:r>
    </w:p>
    <w:p w:rsidR="000C595A" w:rsidRPr="00E44BDA" w:rsidRDefault="000C595A" w:rsidP="0021734B">
      <w:pPr>
        <w:pStyle w:val="ListParagraph"/>
        <w:numPr>
          <w:ilvl w:val="0"/>
          <w:numId w:val="84"/>
        </w:numPr>
        <w:shd w:val="clear" w:color="auto" w:fill="FFFFFF"/>
        <w:textAlignment w:val="baseline"/>
        <w:outlineLvl w:val="1"/>
        <w:rPr>
          <w:rFonts w:ascii="Times New Roman" w:hAnsi="Times New Roman"/>
          <w:color w:val="424142"/>
          <w:sz w:val="26"/>
          <w:szCs w:val="26"/>
          <w:shd w:val="clear" w:color="auto" w:fill="FFFFFF"/>
        </w:rPr>
      </w:pPr>
      <w:r w:rsidRPr="00E44BDA">
        <w:rPr>
          <w:rFonts w:ascii="Times New Roman" w:hAnsi="Times New Roman"/>
          <w:color w:val="424142"/>
          <w:sz w:val="26"/>
          <w:szCs w:val="26"/>
        </w:rPr>
        <w:t>However, to complete our discussion on ef</w:t>
      </w:r>
      <w:r w:rsidRPr="00E44BDA">
        <w:rPr>
          <w:rFonts w:ascii="Times New Roman" w:hAnsi="Times New Roman"/>
          <w:color w:val="424142"/>
          <w:sz w:val="26"/>
          <w:szCs w:val="26"/>
        </w:rPr>
        <w:softHyphen/>
        <w:t>fective demand, we need another component of effective demand—the component of gov</w:t>
      </w:r>
      <w:r w:rsidRPr="00E44BDA">
        <w:rPr>
          <w:rFonts w:ascii="Times New Roman" w:hAnsi="Times New Roman"/>
          <w:color w:val="424142"/>
          <w:sz w:val="26"/>
          <w:szCs w:val="26"/>
        </w:rPr>
        <w:softHyphen/>
        <w:t xml:space="preserve">ernment expenditure. </w:t>
      </w:r>
    </w:p>
    <w:p w:rsidR="000C595A" w:rsidRPr="00E44BDA" w:rsidRDefault="000C595A" w:rsidP="0021734B">
      <w:pPr>
        <w:pStyle w:val="ListParagraph"/>
        <w:numPr>
          <w:ilvl w:val="0"/>
          <w:numId w:val="84"/>
        </w:numPr>
        <w:shd w:val="clear" w:color="auto" w:fill="FFFFFF"/>
        <w:textAlignment w:val="baseline"/>
        <w:outlineLvl w:val="1"/>
        <w:rPr>
          <w:rFonts w:ascii="Times New Roman" w:hAnsi="Times New Roman"/>
          <w:color w:val="424142"/>
          <w:sz w:val="26"/>
          <w:szCs w:val="26"/>
          <w:shd w:val="clear" w:color="auto" w:fill="FFFFFF"/>
        </w:rPr>
      </w:pPr>
      <w:r w:rsidRPr="00E44BDA">
        <w:rPr>
          <w:rFonts w:ascii="Times New Roman" w:hAnsi="Times New Roman"/>
          <w:color w:val="424142"/>
          <w:sz w:val="26"/>
          <w:szCs w:val="26"/>
        </w:rPr>
        <w:t>Thus, effective demand may be defined as the total of all expenditures, i.e.,</w:t>
      </w:r>
    </w:p>
    <w:p w:rsidR="000C595A" w:rsidRPr="00E44BDA" w:rsidRDefault="000C595A" w:rsidP="000C595A">
      <w:pPr>
        <w:pStyle w:val="NormalWeb"/>
        <w:shd w:val="clear" w:color="auto" w:fill="FFFFFF"/>
        <w:spacing w:before="0" w:beforeAutospacing="0" w:after="288" w:afterAutospacing="0" w:line="360" w:lineRule="atLeast"/>
        <w:jc w:val="center"/>
        <w:textAlignment w:val="baseline"/>
        <w:rPr>
          <w:color w:val="424142"/>
          <w:sz w:val="26"/>
          <w:szCs w:val="26"/>
        </w:rPr>
      </w:pPr>
      <w:r w:rsidRPr="00E44BDA">
        <w:rPr>
          <w:color w:val="424142"/>
          <w:sz w:val="26"/>
          <w:szCs w:val="26"/>
        </w:rPr>
        <w:t>C + 1 +G</w:t>
      </w:r>
    </w:p>
    <w:p w:rsidR="000C595A" w:rsidRPr="00E44BDA" w:rsidRDefault="000C595A" w:rsidP="000C595A">
      <w:pPr>
        <w:pStyle w:val="NormalWeb"/>
        <w:shd w:val="clear" w:color="auto" w:fill="FFFFFF"/>
        <w:spacing w:before="0" w:beforeAutospacing="0" w:after="288" w:afterAutospacing="0" w:line="360" w:lineRule="atLeast"/>
        <w:textAlignment w:val="baseline"/>
        <w:rPr>
          <w:color w:val="424142"/>
          <w:sz w:val="26"/>
          <w:szCs w:val="26"/>
        </w:rPr>
      </w:pPr>
      <w:r w:rsidRPr="00E44BDA">
        <w:rPr>
          <w:color w:val="424142"/>
          <w:sz w:val="26"/>
          <w:szCs w:val="26"/>
        </w:rPr>
        <w:t>Where</w:t>
      </w:r>
    </w:p>
    <w:p w:rsidR="000C595A" w:rsidRPr="00E44BDA" w:rsidRDefault="000C595A" w:rsidP="000C595A">
      <w:pPr>
        <w:pStyle w:val="NormalWeb"/>
        <w:shd w:val="clear" w:color="auto" w:fill="FFFFFF"/>
        <w:spacing w:before="0" w:beforeAutospacing="0" w:after="288" w:afterAutospacing="0" w:line="360" w:lineRule="atLeast"/>
        <w:textAlignment w:val="baseline"/>
        <w:rPr>
          <w:color w:val="424142"/>
          <w:sz w:val="26"/>
          <w:szCs w:val="26"/>
        </w:rPr>
      </w:pPr>
      <w:r w:rsidRPr="00E44BDA">
        <w:rPr>
          <w:color w:val="424142"/>
          <w:sz w:val="26"/>
          <w:szCs w:val="26"/>
        </w:rPr>
        <w:t xml:space="preserve"> C stands for consumption expen</w:t>
      </w:r>
      <w:r w:rsidRPr="00E44BDA">
        <w:rPr>
          <w:color w:val="424142"/>
          <w:sz w:val="26"/>
          <w:szCs w:val="26"/>
        </w:rPr>
        <w:softHyphen/>
        <w:t>diture,</w:t>
      </w:r>
    </w:p>
    <w:p w:rsidR="000C595A" w:rsidRPr="00E44BDA" w:rsidRDefault="000C595A" w:rsidP="000C595A">
      <w:pPr>
        <w:pStyle w:val="NormalWeb"/>
        <w:shd w:val="clear" w:color="auto" w:fill="FFFFFF"/>
        <w:spacing w:before="0" w:beforeAutospacing="0" w:after="288" w:afterAutospacing="0" w:line="360" w:lineRule="atLeast"/>
        <w:textAlignment w:val="baseline"/>
        <w:rPr>
          <w:color w:val="424142"/>
          <w:sz w:val="26"/>
          <w:szCs w:val="26"/>
        </w:rPr>
      </w:pPr>
      <w:r w:rsidRPr="00E44BDA">
        <w:rPr>
          <w:color w:val="424142"/>
          <w:sz w:val="26"/>
          <w:szCs w:val="26"/>
        </w:rPr>
        <w:t>I stands for investment expen</w:t>
      </w:r>
      <w:r w:rsidRPr="00E44BDA">
        <w:rPr>
          <w:color w:val="424142"/>
          <w:sz w:val="26"/>
          <w:szCs w:val="26"/>
        </w:rPr>
        <w:softHyphen/>
        <w:t>diture, and</w:t>
      </w:r>
    </w:p>
    <w:p w:rsidR="000C595A" w:rsidRPr="00E44BDA" w:rsidRDefault="000C595A" w:rsidP="000C595A">
      <w:pPr>
        <w:pStyle w:val="NormalWeb"/>
        <w:shd w:val="clear" w:color="auto" w:fill="FFFFFF"/>
        <w:spacing w:before="0" w:beforeAutospacing="0" w:after="288" w:afterAutospacing="0" w:line="360" w:lineRule="atLeast"/>
        <w:textAlignment w:val="baseline"/>
        <w:rPr>
          <w:color w:val="424142"/>
          <w:sz w:val="26"/>
          <w:szCs w:val="26"/>
        </w:rPr>
      </w:pPr>
      <w:r w:rsidRPr="00E44BDA">
        <w:rPr>
          <w:color w:val="424142"/>
          <w:sz w:val="26"/>
          <w:szCs w:val="26"/>
        </w:rPr>
        <w:t>G stands for government expen</w:t>
      </w:r>
      <w:r w:rsidRPr="00E44BDA">
        <w:rPr>
          <w:color w:val="424142"/>
          <w:sz w:val="26"/>
          <w:szCs w:val="26"/>
        </w:rPr>
        <w:softHyphen/>
        <w:t>diture.</w:t>
      </w:r>
    </w:p>
    <w:p w:rsidR="000C595A" w:rsidRPr="00E44BDA" w:rsidRDefault="000C595A" w:rsidP="0021734B">
      <w:pPr>
        <w:pStyle w:val="NormalWeb"/>
        <w:numPr>
          <w:ilvl w:val="0"/>
          <w:numId w:val="85"/>
        </w:numPr>
        <w:shd w:val="clear" w:color="auto" w:fill="FFFFFF"/>
        <w:spacing w:before="0" w:beforeAutospacing="0" w:after="288" w:afterAutospacing="0" w:line="360" w:lineRule="atLeast"/>
        <w:textAlignment w:val="baseline"/>
        <w:rPr>
          <w:color w:val="424142"/>
          <w:sz w:val="26"/>
          <w:szCs w:val="26"/>
          <w:shd w:val="clear" w:color="auto" w:fill="FFFFFF"/>
        </w:rPr>
      </w:pPr>
      <w:r w:rsidRPr="00E44BDA">
        <w:rPr>
          <w:color w:val="424142"/>
          <w:sz w:val="26"/>
          <w:szCs w:val="26"/>
          <w:shd w:val="clear" w:color="auto" w:fill="FFFFFF"/>
        </w:rPr>
        <w:t>Here we ignore government expenditure as a component of effective demand.</w:t>
      </w:r>
    </w:p>
    <w:p w:rsidR="000C595A" w:rsidRPr="00E44BDA" w:rsidRDefault="000C595A" w:rsidP="0021734B">
      <w:pPr>
        <w:pStyle w:val="NormalWeb"/>
        <w:numPr>
          <w:ilvl w:val="0"/>
          <w:numId w:val="85"/>
        </w:numPr>
        <w:shd w:val="clear" w:color="auto" w:fill="FFFFFF"/>
        <w:spacing w:before="0" w:beforeAutospacing="0" w:after="288" w:afterAutospacing="0" w:line="360" w:lineRule="atLeast"/>
        <w:textAlignment w:val="baseline"/>
        <w:rPr>
          <w:color w:val="424142"/>
          <w:sz w:val="26"/>
          <w:szCs w:val="26"/>
          <w:shd w:val="clear" w:color="auto" w:fill="FFFFFF"/>
        </w:rPr>
      </w:pPr>
      <w:r w:rsidRPr="00E44BDA">
        <w:rPr>
          <w:color w:val="424142"/>
          <w:sz w:val="26"/>
          <w:szCs w:val="26"/>
          <w:shd w:val="clear" w:color="auto" w:fill="FFFFFF"/>
        </w:rPr>
        <w:t xml:space="preserve">According to Keynes, the level of employment is determined by the effective demand which, in turn, is determined by aggregate demand function or aggregate demand price and aggregate supply function or aggregate supply price. </w:t>
      </w:r>
    </w:p>
    <w:p w:rsidR="000C595A" w:rsidRPr="00E44BDA" w:rsidRDefault="000C595A" w:rsidP="0021734B">
      <w:pPr>
        <w:pStyle w:val="NormalWeb"/>
        <w:numPr>
          <w:ilvl w:val="0"/>
          <w:numId w:val="85"/>
        </w:numPr>
        <w:shd w:val="clear" w:color="auto" w:fill="FFFFFF"/>
        <w:spacing w:before="0" w:beforeAutospacing="0" w:after="288" w:afterAutospacing="0" w:line="360" w:lineRule="atLeast"/>
        <w:textAlignment w:val="baseline"/>
        <w:rPr>
          <w:color w:val="424142"/>
          <w:sz w:val="26"/>
          <w:szCs w:val="26"/>
          <w:shd w:val="clear" w:color="auto" w:fill="FFFFFF"/>
        </w:rPr>
      </w:pPr>
      <w:r w:rsidRPr="00E44BDA">
        <w:rPr>
          <w:color w:val="424142"/>
          <w:sz w:val="26"/>
          <w:szCs w:val="26"/>
          <w:shd w:val="clear" w:color="auto" w:fill="FFFFFF"/>
        </w:rPr>
        <w:t>In Keynes’ words; “The value of D (Aggregate Demand) at the point of Aggregate Demand function, where it is intersected by the Aggregate Supply function, will be called the effective demand.”</w:t>
      </w:r>
    </w:p>
    <w:p w:rsidR="000C595A" w:rsidRPr="00E44BDA" w:rsidRDefault="000C595A" w:rsidP="0021734B">
      <w:pPr>
        <w:pStyle w:val="NormalWeb"/>
        <w:numPr>
          <w:ilvl w:val="0"/>
          <w:numId w:val="85"/>
        </w:numPr>
        <w:shd w:val="clear" w:color="auto" w:fill="FFFFFF"/>
        <w:spacing w:before="0" w:beforeAutospacing="0" w:after="288" w:afterAutospacing="0" w:line="360" w:lineRule="atLeast"/>
        <w:textAlignment w:val="baseline"/>
        <w:rPr>
          <w:color w:val="424142"/>
          <w:sz w:val="26"/>
          <w:szCs w:val="26"/>
          <w:shd w:val="clear" w:color="auto" w:fill="FFFFFF"/>
        </w:rPr>
      </w:pPr>
      <w:r w:rsidRPr="00E44BDA">
        <w:rPr>
          <w:color w:val="424142"/>
          <w:sz w:val="26"/>
          <w:szCs w:val="26"/>
        </w:rPr>
        <w:t xml:space="preserve">We have studied separately aggregate demand and aggregate supply as the two determinants of effective demand. </w:t>
      </w:r>
    </w:p>
    <w:p w:rsidR="000C595A" w:rsidRPr="00E44BDA" w:rsidRDefault="000C595A" w:rsidP="0021734B">
      <w:pPr>
        <w:pStyle w:val="NormalWeb"/>
        <w:numPr>
          <w:ilvl w:val="0"/>
          <w:numId w:val="85"/>
        </w:numPr>
        <w:shd w:val="clear" w:color="auto" w:fill="FFFFFF"/>
        <w:spacing w:before="0" w:beforeAutospacing="0" w:after="288" w:afterAutospacing="0" w:line="360" w:lineRule="atLeast"/>
        <w:textAlignment w:val="baseline"/>
        <w:rPr>
          <w:color w:val="424142"/>
          <w:sz w:val="26"/>
          <w:szCs w:val="26"/>
          <w:shd w:val="clear" w:color="auto" w:fill="FFFFFF"/>
        </w:rPr>
      </w:pPr>
      <w:r w:rsidRPr="00E44BDA">
        <w:rPr>
          <w:color w:val="424142"/>
          <w:sz w:val="26"/>
          <w:szCs w:val="26"/>
        </w:rPr>
        <w:t>Now we will describe how equilibrium level of employment is deter</w:t>
      </w:r>
      <w:r w:rsidRPr="00E44BDA">
        <w:rPr>
          <w:color w:val="424142"/>
          <w:sz w:val="26"/>
          <w:szCs w:val="26"/>
        </w:rPr>
        <w:softHyphen/>
        <w:t>mined in an economy by using the concept of effective demand.</w:t>
      </w:r>
    </w:p>
    <w:p w:rsidR="000C595A" w:rsidRPr="00E44BDA" w:rsidRDefault="000C595A" w:rsidP="0021734B">
      <w:pPr>
        <w:pStyle w:val="NormalWeb"/>
        <w:numPr>
          <w:ilvl w:val="0"/>
          <w:numId w:val="85"/>
        </w:numPr>
        <w:shd w:val="clear" w:color="auto" w:fill="FFFFFF"/>
        <w:spacing w:before="0" w:beforeAutospacing="0" w:after="288" w:afterAutospacing="0" w:line="360" w:lineRule="atLeast"/>
        <w:textAlignment w:val="baseline"/>
        <w:rPr>
          <w:color w:val="424142"/>
          <w:sz w:val="26"/>
          <w:szCs w:val="26"/>
          <w:shd w:val="clear" w:color="auto" w:fill="FFFFFF"/>
        </w:rPr>
      </w:pPr>
      <w:r w:rsidRPr="00E44BDA">
        <w:rPr>
          <w:color w:val="424142"/>
          <w:sz w:val="26"/>
          <w:szCs w:val="26"/>
        </w:rPr>
        <w:t xml:space="preserve">The level of employment in an economy is determined at that point where the aggregate supply price equals the aggregate demand price. </w:t>
      </w:r>
    </w:p>
    <w:p w:rsidR="000C595A" w:rsidRPr="00E44BDA" w:rsidRDefault="000C595A" w:rsidP="0021734B">
      <w:pPr>
        <w:pStyle w:val="NormalWeb"/>
        <w:numPr>
          <w:ilvl w:val="0"/>
          <w:numId w:val="85"/>
        </w:numPr>
        <w:shd w:val="clear" w:color="auto" w:fill="FFFFFF"/>
        <w:spacing w:before="0" w:beforeAutospacing="0" w:after="288" w:afterAutospacing="0" w:line="360" w:lineRule="atLeast"/>
        <w:textAlignment w:val="baseline"/>
        <w:rPr>
          <w:color w:val="424142"/>
          <w:sz w:val="26"/>
          <w:szCs w:val="26"/>
          <w:shd w:val="clear" w:color="auto" w:fill="FFFFFF"/>
        </w:rPr>
      </w:pPr>
      <w:r w:rsidRPr="00E44BDA">
        <w:rPr>
          <w:color w:val="424142"/>
          <w:sz w:val="26"/>
          <w:szCs w:val="26"/>
        </w:rPr>
        <w:t>In other words, the intersection of the aggregate supply function with the aggregate demand function determines the volume of income and employment in an economy.</w:t>
      </w:r>
    </w:p>
    <w:p w:rsidR="000C595A" w:rsidRPr="00E44BDA" w:rsidRDefault="000C595A" w:rsidP="000C595A">
      <w:pPr>
        <w:pStyle w:val="NormalWeb"/>
        <w:shd w:val="clear" w:color="auto" w:fill="FFFFFF"/>
        <w:spacing w:before="0" w:beforeAutospacing="0" w:after="288" w:afterAutospacing="0" w:line="360" w:lineRule="atLeast"/>
        <w:ind w:left="720"/>
        <w:textAlignment w:val="baseline"/>
        <w:rPr>
          <w:color w:val="424142"/>
          <w:sz w:val="26"/>
          <w:szCs w:val="26"/>
        </w:rPr>
      </w:pPr>
    </w:p>
    <w:p w:rsidR="000C595A" w:rsidRPr="00E44BDA" w:rsidRDefault="000C595A" w:rsidP="000C595A">
      <w:pPr>
        <w:pStyle w:val="NormalWeb"/>
        <w:shd w:val="clear" w:color="auto" w:fill="FFFFFF"/>
        <w:spacing w:before="0" w:beforeAutospacing="0" w:after="288" w:afterAutospacing="0" w:line="360" w:lineRule="atLeast"/>
        <w:ind w:left="720"/>
        <w:textAlignment w:val="baseline"/>
        <w:rPr>
          <w:color w:val="424142"/>
          <w:sz w:val="26"/>
          <w:szCs w:val="26"/>
        </w:rPr>
      </w:pPr>
    </w:p>
    <w:p w:rsidR="000C595A" w:rsidRPr="00E44BDA" w:rsidRDefault="000C595A" w:rsidP="000C595A">
      <w:pPr>
        <w:pStyle w:val="NormalWeb"/>
        <w:shd w:val="clear" w:color="auto" w:fill="FFFFFF"/>
        <w:spacing w:before="0" w:beforeAutospacing="0" w:after="288" w:afterAutospacing="0" w:line="360" w:lineRule="atLeast"/>
        <w:ind w:left="720"/>
        <w:jc w:val="center"/>
        <w:textAlignment w:val="baseline"/>
        <w:rPr>
          <w:color w:val="424142"/>
          <w:sz w:val="26"/>
          <w:szCs w:val="26"/>
          <w:shd w:val="clear" w:color="auto" w:fill="FFFFFF"/>
        </w:rPr>
      </w:pPr>
      <w:r w:rsidRPr="00E44BDA">
        <w:rPr>
          <w:noProof/>
          <w:color w:val="424142"/>
          <w:sz w:val="26"/>
          <w:szCs w:val="26"/>
          <w:shd w:val="clear" w:color="auto" w:fill="FFFFFF"/>
          <w:lang w:bidi="gu-IN"/>
        </w:rPr>
        <w:drawing>
          <wp:inline distT="0" distB="0" distL="0" distR="0">
            <wp:extent cx="2743200" cy="2619375"/>
            <wp:effectExtent l="19050" t="0" r="0" b="0"/>
            <wp:docPr id="5" name="Picture 1" descr="principle_of_effective_demand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iple_of_effective_demand_1.gif"/>
                    <pic:cNvPicPr/>
                  </pic:nvPicPr>
                  <pic:blipFill>
                    <a:blip r:embed="rId40"/>
                    <a:stretch>
                      <a:fillRect/>
                    </a:stretch>
                  </pic:blipFill>
                  <pic:spPr>
                    <a:xfrm>
                      <a:off x="0" y="0"/>
                      <a:ext cx="2743200" cy="2619375"/>
                    </a:xfrm>
                    <a:prstGeom prst="rect">
                      <a:avLst/>
                    </a:prstGeom>
                  </pic:spPr>
                </pic:pic>
              </a:graphicData>
            </a:graphic>
          </wp:inline>
        </w:drawing>
      </w:r>
    </w:p>
    <w:p w:rsidR="000C595A" w:rsidRPr="00E44BDA" w:rsidRDefault="000C595A" w:rsidP="000C595A">
      <w:pPr>
        <w:pStyle w:val="NormalWeb"/>
        <w:shd w:val="clear" w:color="auto" w:fill="FFFFFF"/>
        <w:spacing w:before="0" w:beforeAutospacing="0" w:after="0" w:afterAutospacing="0" w:line="360" w:lineRule="atLeast"/>
        <w:jc w:val="center"/>
        <w:textAlignment w:val="baseline"/>
        <w:rPr>
          <w:color w:val="424142"/>
          <w:sz w:val="26"/>
          <w:szCs w:val="26"/>
        </w:rPr>
      </w:pPr>
    </w:p>
    <w:p w:rsidR="000C595A" w:rsidRPr="00E44BDA" w:rsidRDefault="000C595A" w:rsidP="000C595A">
      <w:pPr>
        <w:pStyle w:val="NormalWeb"/>
        <w:shd w:val="clear" w:color="auto" w:fill="FFFFFF"/>
        <w:spacing w:before="0" w:beforeAutospacing="0" w:after="288" w:afterAutospacing="0" w:line="360" w:lineRule="atLeast"/>
        <w:textAlignment w:val="baseline"/>
        <w:rPr>
          <w:color w:val="424142"/>
          <w:sz w:val="26"/>
          <w:szCs w:val="26"/>
        </w:rPr>
      </w:pPr>
      <w:r w:rsidRPr="00E44BDA">
        <w:rPr>
          <w:color w:val="424142"/>
          <w:sz w:val="26"/>
          <w:szCs w:val="26"/>
        </w:rPr>
        <w:t>The above diagram explains the concept of effective demand.</w:t>
      </w:r>
    </w:p>
    <w:p w:rsidR="000C595A" w:rsidRPr="00E44BDA" w:rsidRDefault="000C595A" w:rsidP="000C595A">
      <w:pPr>
        <w:shd w:val="clear" w:color="auto" w:fill="FFFFFF"/>
        <w:textAlignment w:val="baseline"/>
        <w:outlineLvl w:val="1"/>
        <w:rPr>
          <w:b/>
          <w:bCs/>
          <w:color w:val="232323"/>
          <w:sz w:val="32"/>
          <w:szCs w:val="10"/>
        </w:rPr>
      </w:pPr>
      <w:r>
        <w:rPr>
          <w:b/>
          <w:bCs/>
          <w:color w:val="232323"/>
          <w:sz w:val="32"/>
          <w:szCs w:val="10"/>
        </w:rPr>
        <w:t>Q 12</w:t>
      </w:r>
      <w:r w:rsidRPr="00E44BDA">
        <w:rPr>
          <w:b/>
          <w:bCs/>
          <w:color w:val="232323"/>
          <w:sz w:val="32"/>
          <w:szCs w:val="10"/>
        </w:rPr>
        <w:t xml:space="preserve"> Explain in the detail the consumption function?</w:t>
      </w:r>
    </w:p>
    <w:p w:rsidR="000C595A" w:rsidRPr="00E44BDA" w:rsidRDefault="000C595A" w:rsidP="000C595A">
      <w:pPr>
        <w:shd w:val="clear" w:color="auto" w:fill="FFFFFF"/>
        <w:textAlignment w:val="baseline"/>
        <w:outlineLvl w:val="1"/>
        <w:rPr>
          <w:b/>
          <w:bCs/>
          <w:color w:val="232323"/>
          <w:sz w:val="32"/>
          <w:szCs w:val="10"/>
        </w:rPr>
      </w:pPr>
      <w:r w:rsidRPr="00E44BDA">
        <w:rPr>
          <w:b/>
          <w:bCs/>
          <w:color w:val="232323"/>
          <w:sz w:val="32"/>
          <w:szCs w:val="10"/>
        </w:rPr>
        <w:t>Ans:</w:t>
      </w:r>
    </w:p>
    <w:p w:rsidR="000C595A" w:rsidRPr="00E44BDA" w:rsidRDefault="000C595A" w:rsidP="0021734B">
      <w:pPr>
        <w:pStyle w:val="ListParagraph"/>
        <w:numPr>
          <w:ilvl w:val="0"/>
          <w:numId w:val="86"/>
        </w:numPr>
        <w:shd w:val="clear" w:color="auto" w:fill="FFFFFF"/>
        <w:textAlignment w:val="baseline"/>
        <w:outlineLvl w:val="1"/>
        <w:rPr>
          <w:rFonts w:ascii="Times New Roman" w:hAnsi="Times New Roman"/>
          <w:color w:val="232323"/>
          <w:sz w:val="32"/>
          <w:szCs w:val="10"/>
        </w:rPr>
      </w:pPr>
      <w:r w:rsidRPr="00E44BDA">
        <w:rPr>
          <w:rFonts w:ascii="Times New Roman" w:hAnsi="Times New Roman"/>
          <w:color w:val="232323"/>
          <w:sz w:val="24"/>
          <w:szCs w:val="6"/>
        </w:rPr>
        <w:t>Consumption function or propensity to consume refers to the funct</w:t>
      </w:r>
      <w:r>
        <w:rPr>
          <w:rFonts w:ascii="Times New Roman" w:hAnsi="Times New Roman"/>
          <w:color w:val="232323"/>
          <w:sz w:val="24"/>
          <w:szCs w:val="6"/>
        </w:rPr>
        <w:t xml:space="preserve">ional relationship </w:t>
      </w:r>
      <w:r w:rsidRPr="00E44BDA">
        <w:rPr>
          <w:rFonts w:ascii="Times New Roman" w:hAnsi="Times New Roman"/>
          <w:color w:val="232323"/>
          <w:sz w:val="24"/>
          <w:szCs w:val="6"/>
        </w:rPr>
        <w:t>between the aggregate consumption &amp; aggregate income.</w:t>
      </w:r>
    </w:p>
    <w:p w:rsidR="000C595A" w:rsidRPr="00E44BDA" w:rsidRDefault="000C595A" w:rsidP="0021734B">
      <w:pPr>
        <w:pStyle w:val="ListParagraph"/>
        <w:numPr>
          <w:ilvl w:val="0"/>
          <w:numId w:val="86"/>
        </w:numPr>
        <w:shd w:val="clear" w:color="auto" w:fill="FFFFFF"/>
        <w:textAlignment w:val="baseline"/>
        <w:outlineLvl w:val="1"/>
        <w:rPr>
          <w:rFonts w:ascii="Times New Roman" w:hAnsi="Times New Roman"/>
          <w:color w:val="232323"/>
          <w:sz w:val="32"/>
          <w:szCs w:val="10"/>
        </w:rPr>
      </w:pPr>
      <w:r w:rsidRPr="00E44BDA">
        <w:rPr>
          <w:rFonts w:ascii="Times New Roman" w:hAnsi="Times New Roman"/>
          <w:color w:val="232323"/>
          <w:sz w:val="24"/>
          <w:szCs w:val="6"/>
        </w:rPr>
        <w:t>Consumption function shows the changes in consumption at different levels of income.</w:t>
      </w:r>
    </w:p>
    <w:p w:rsidR="000C595A" w:rsidRPr="00E44BDA" w:rsidRDefault="000C595A" w:rsidP="000C595A">
      <w:pPr>
        <w:pStyle w:val="ListParagraph"/>
        <w:shd w:val="clear" w:color="auto" w:fill="FFFFFF"/>
        <w:textAlignment w:val="baseline"/>
        <w:outlineLvl w:val="1"/>
        <w:rPr>
          <w:rFonts w:ascii="Times New Roman" w:hAnsi="Times New Roman"/>
          <w:color w:val="232323"/>
          <w:sz w:val="24"/>
          <w:szCs w:val="6"/>
        </w:rPr>
      </w:pPr>
    </w:p>
    <w:p w:rsidR="000C595A" w:rsidRPr="00E44BDA" w:rsidRDefault="000C595A" w:rsidP="000C595A">
      <w:pPr>
        <w:pStyle w:val="ListParagraph"/>
        <w:shd w:val="clear" w:color="auto" w:fill="FFFFFF"/>
        <w:jc w:val="center"/>
        <w:textAlignment w:val="baseline"/>
        <w:outlineLvl w:val="1"/>
        <w:rPr>
          <w:rFonts w:ascii="Times New Roman" w:hAnsi="Times New Roman"/>
          <w:b/>
          <w:bCs/>
          <w:color w:val="232323"/>
          <w:sz w:val="28"/>
          <w:szCs w:val="8"/>
          <w:u w:val="double"/>
        </w:rPr>
      </w:pPr>
      <w:r w:rsidRPr="00E44BDA">
        <w:rPr>
          <w:rFonts w:ascii="Times New Roman" w:hAnsi="Times New Roman"/>
          <w:b/>
          <w:bCs/>
          <w:color w:val="232323"/>
          <w:sz w:val="28"/>
          <w:szCs w:val="8"/>
          <w:u w:val="double"/>
        </w:rPr>
        <w:t>C = f(Y).</w:t>
      </w:r>
    </w:p>
    <w:p w:rsidR="000C595A" w:rsidRPr="00E44BDA" w:rsidRDefault="000C595A" w:rsidP="000C595A">
      <w:pPr>
        <w:pStyle w:val="ListParagraph"/>
        <w:shd w:val="clear" w:color="auto" w:fill="FFFFFF"/>
        <w:textAlignment w:val="baseline"/>
        <w:outlineLvl w:val="1"/>
        <w:rPr>
          <w:rFonts w:ascii="Times New Roman" w:hAnsi="Times New Roman"/>
          <w:color w:val="232323"/>
          <w:sz w:val="24"/>
          <w:szCs w:val="6"/>
        </w:rPr>
      </w:pPr>
      <w:r w:rsidRPr="00E44BDA">
        <w:rPr>
          <w:rFonts w:ascii="Times New Roman" w:hAnsi="Times New Roman"/>
          <w:color w:val="232323"/>
          <w:sz w:val="24"/>
          <w:szCs w:val="6"/>
        </w:rPr>
        <w:t>Where,</w:t>
      </w:r>
    </w:p>
    <w:p w:rsidR="000C595A" w:rsidRPr="00E44BDA" w:rsidRDefault="000C595A" w:rsidP="000C595A">
      <w:pPr>
        <w:pStyle w:val="ListParagraph"/>
        <w:shd w:val="clear" w:color="auto" w:fill="FFFFFF"/>
        <w:textAlignment w:val="baseline"/>
        <w:outlineLvl w:val="1"/>
        <w:rPr>
          <w:rFonts w:ascii="Times New Roman" w:hAnsi="Times New Roman"/>
          <w:color w:val="232323"/>
          <w:sz w:val="24"/>
          <w:szCs w:val="6"/>
        </w:rPr>
      </w:pPr>
      <w:r w:rsidRPr="00E44BDA">
        <w:rPr>
          <w:rFonts w:ascii="Times New Roman" w:hAnsi="Times New Roman"/>
          <w:color w:val="232323"/>
          <w:sz w:val="24"/>
          <w:szCs w:val="6"/>
        </w:rPr>
        <w:t>C = Aggregate Consumption Expenditure.</w:t>
      </w:r>
    </w:p>
    <w:p w:rsidR="000C595A" w:rsidRPr="00E44BDA" w:rsidRDefault="000C595A" w:rsidP="000C595A">
      <w:pPr>
        <w:pStyle w:val="ListParagraph"/>
        <w:shd w:val="clear" w:color="auto" w:fill="FFFFFF"/>
        <w:textAlignment w:val="baseline"/>
        <w:outlineLvl w:val="1"/>
        <w:rPr>
          <w:rFonts w:ascii="Times New Roman" w:hAnsi="Times New Roman"/>
          <w:color w:val="232323"/>
          <w:sz w:val="24"/>
          <w:szCs w:val="6"/>
        </w:rPr>
      </w:pPr>
      <w:r w:rsidRPr="00E44BDA">
        <w:rPr>
          <w:rFonts w:ascii="Times New Roman" w:hAnsi="Times New Roman"/>
          <w:color w:val="232323"/>
          <w:sz w:val="24"/>
          <w:szCs w:val="6"/>
        </w:rPr>
        <w:t>f = function of.</w:t>
      </w:r>
    </w:p>
    <w:p w:rsidR="000C595A" w:rsidRPr="00E44BDA" w:rsidRDefault="000C595A" w:rsidP="000C595A">
      <w:pPr>
        <w:pStyle w:val="ListParagraph"/>
        <w:shd w:val="clear" w:color="auto" w:fill="FFFFFF"/>
        <w:textAlignment w:val="baseline"/>
        <w:outlineLvl w:val="1"/>
        <w:rPr>
          <w:rFonts w:ascii="Times New Roman" w:hAnsi="Times New Roman"/>
          <w:color w:val="232323"/>
          <w:sz w:val="24"/>
          <w:szCs w:val="6"/>
        </w:rPr>
      </w:pPr>
      <w:r w:rsidRPr="00E44BDA">
        <w:rPr>
          <w:rFonts w:ascii="Times New Roman" w:hAnsi="Times New Roman"/>
          <w:color w:val="232323"/>
          <w:sz w:val="24"/>
          <w:szCs w:val="6"/>
        </w:rPr>
        <w:t>Y = Aggregate income or National income.</w:t>
      </w:r>
    </w:p>
    <w:p w:rsidR="000C595A" w:rsidRPr="00E44BDA" w:rsidRDefault="000C595A" w:rsidP="000C595A">
      <w:pPr>
        <w:pStyle w:val="ListParagraph"/>
        <w:shd w:val="clear" w:color="auto" w:fill="FFFFFF"/>
        <w:textAlignment w:val="baseline"/>
        <w:outlineLvl w:val="1"/>
        <w:rPr>
          <w:rFonts w:ascii="Times New Roman" w:hAnsi="Times New Roman"/>
          <w:color w:val="232323"/>
          <w:sz w:val="24"/>
          <w:szCs w:val="6"/>
        </w:rPr>
      </w:pPr>
    </w:p>
    <w:p w:rsidR="000C595A" w:rsidRPr="00E44BDA" w:rsidRDefault="000C595A" w:rsidP="000C595A">
      <w:pPr>
        <w:pStyle w:val="ListParagraph"/>
        <w:shd w:val="clear" w:color="auto" w:fill="FFFFFF"/>
        <w:textAlignment w:val="baseline"/>
        <w:outlineLvl w:val="1"/>
        <w:rPr>
          <w:rFonts w:ascii="Times New Roman" w:hAnsi="Times New Roman"/>
          <w:color w:val="232323"/>
          <w:sz w:val="24"/>
          <w:szCs w:val="6"/>
        </w:rPr>
      </w:pPr>
    </w:p>
    <w:p w:rsidR="000C595A" w:rsidRPr="00E44BDA" w:rsidRDefault="000C595A" w:rsidP="000C595A">
      <w:pPr>
        <w:pStyle w:val="ListParagraph"/>
        <w:shd w:val="clear" w:color="auto" w:fill="FFFFFF"/>
        <w:textAlignment w:val="baseline"/>
        <w:outlineLvl w:val="1"/>
        <w:rPr>
          <w:rFonts w:ascii="Times New Roman" w:hAnsi="Times New Roman"/>
          <w:color w:val="232323"/>
          <w:sz w:val="24"/>
          <w:szCs w:val="6"/>
        </w:rPr>
      </w:pPr>
    </w:p>
    <w:p w:rsidR="000C595A" w:rsidRPr="00E44BDA" w:rsidRDefault="000C595A" w:rsidP="000C595A">
      <w:pPr>
        <w:pStyle w:val="ListParagraph"/>
        <w:shd w:val="clear" w:color="auto" w:fill="FFFFFF"/>
        <w:textAlignment w:val="baseline"/>
        <w:outlineLvl w:val="1"/>
        <w:rPr>
          <w:rFonts w:ascii="Times New Roman" w:hAnsi="Times New Roman"/>
          <w:color w:val="232323"/>
          <w:sz w:val="24"/>
          <w:szCs w:val="6"/>
        </w:rPr>
      </w:pPr>
    </w:p>
    <w:p w:rsidR="000C595A" w:rsidRPr="00E44BDA" w:rsidRDefault="000C595A" w:rsidP="000C595A">
      <w:pPr>
        <w:pStyle w:val="ListParagraph"/>
        <w:shd w:val="clear" w:color="auto" w:fill="FFFFFF"/>
        <w:textAlignment w:val="baseline"/>
        <w:outlineLvl w:val="1"/>
        <w:rPr>
          <w:rFonts w:ascii="Times New Roman" w:hAnsi="Times New Roman"/>
          <w:color w:val="232323"/>
          <w:sz w:val="24"/>
          <w:szCs w:val="6"/>
        </w:rPr>
      </w:pPr>
    </w:p>
    <w:p w:rsidR="000C595A" w:rsidRPr="00E44BDA" w:rsidRDefault="000C595A" w:rsidP="000C595A">
      <w:pPr>
        <w:pStyle w:val="ListParagraph"/>
        <w:shd w:val="clear" w:color="auto" w:fill="FFFFFF"/>
        <w:textAlignment w:val="baseline"/>
        <w:outlineLvl w:val="1"/>
        <w:rPr>
          <w:rFonts w:ascii="Times New Roman" w:hAnsi="Times New Roman"/>
          <w:color w:val="232323"/>
          <w:sz w:val="24"/>
          <w:szCs w:val="6"/>
        </w:rPr>
      </w:pPr>
    </w:p>
    <w:p w:rsidR="000C595A" w:rsidRPr="00E44BDA" w:rsidRDefault="000C595A" w:rsidP="000C595A">
      <w:pPr>
        <w:pStyle w:val="ListParagraph"/>
        <w:shd w:val="clear" w:color="auto" w:fill="FFFFFF"/>
        <w:textAlignment w:val="baseline"/>
        <w:outlineLvl w:val="1"/>
        <w:rPr>
          <w:rFonts w:ascii="Times New Roman" w:hAnsi="Times New Roman"/>
          <w:color w:val="232323"/>
          <w:sz w:val="24"/>
          <w:szCs w:val="6"/>
        </w:rPr>
      </w:pPr>
    </w:p>
    <w:p w:rsidR="000C595A" w:rsidRPr="00E44BDA" w:rsidRDefault="000C595A" w:rsidP="000C595A">
      <w:pPr>
        <w:pStyle w:val="ListParagraph"/>
        <w:shd w:val="clear" w:color="auto" w:fill="FFFFFF"/>
        <w:textAlignment w:val="baseline"/>
        <w:outlineLvl w:val="1"/>
        <w:rPr>
          <w:rFonts w:ascii="Times New Roman" w:hAnsi="Times New Roman"/>
          <w:color w:val="232323"/>
          <w:sz w:val="24"/>
          <w:szCs w:val="6"/>
        </w:rPr>
      </w:pPr>
    </w:p>
    <w:p w:rsidR="000C595A" w:rsidRPr="00E44BDA" w:rsidRDefault="000C595A" w:rsidP="000C595A">
      <w:pPr>
        <w:pStyle w:val="ListParagraph"/>
        <w:shd w:val="clear" w:color="auto" w:fill="FFFFFF"/>
        <w:textAlignment w:val="baseline"/>
        <w:outlineLvl w:val="1"/>
        <w:rPr>
          <w:rFonts w:ascii="Times New Roman" w:hAnsi="Times New Roman"/>
          <w:color w:val="232323"/>
          <w:sz w:val="24"/>
          <w:szCs w:val="6"/>
        </w:rPr>
      </w:pPr>
    </w:p>
    <w:tbl>
      <w:tblPr>
        <w:tblStyle w:val="TableGrid8"/>
        <w:tblW w:w="0" w:type="auto"/>
        <w:tblLook w:val="04A0"/>
      </w:tblPr>
      <w:tblGrid>
        <w:gridCol w:w="3672"/>
        <w:gridCol w:w="3672"/>
        <w:gridCol w:w="3672"/>
      </w:tblGrid>
      <w:tr w:rsidR="000C595A" w:rsidRPr="00E44BDA" w:rsidTr="00AE2A04">
        <w:trPr>
          <w:cnfStyle w:val="100000000000"/>
        </w:trPr>
        <w:tc>
          <w:tcPr>
            <w:tcW w:w="3672" w:type="dxa"/>
          </w:tcPr>
          <w:p w:rsidR="000C595A" w:rsidRPr="00E44BDA" w:rsidRDefault="000C595A" w:rsidP="00AE2A04">
            <w:pPr>
              <w:pStyle w:val="ListParagraph"/>
              <w:ind w:left="0"/>
              <w:jc w:val="center"/>
              <w:textAlignment w:val="baseline"/>
              <w:outlineLvl w:val="1"/>
              <w:rPr>
                <w:rFonts w:ascii="Times New Roman" w:hAnsi="Times New Roman"/>
                <w:color w:val="FFFFFF" w:themeColor="background1"/>
                <w:sz w:val="24"/>
                <w:szCs w:val="6"/>
              </w:rPr>
            </w:pPr>
            <w:r w:rsidRPr="00E44BDA">
              <w:rPr>
                <w:rFonts w:ascii="Times New Roman" w:hAnsi="Times New Roman"/>
                <w:color w:val="FFFFFF" w:themeColor="background1"/>
                <w:sz w:val="24"/>
                <w:szCs w:val="6"/>
              </w:rPr>
              <w:t>Income Y ( Rs. in corers)</w:t>
            </w:r>
          </w:p>
        </w:tc>
        <w:tc>
          <w:tcPr>
            <w:tcW w:w="3672" w:type="dxa"/>
          </w:tcPr>
          <w:p w:rsidR="000C595A" w:rsidRPr="00E44BDA" w:rsidRDefault="000C595A" w:rsidP="00AE2A04">
            <w:pPr>
              <w:pStyle w:val="ListParagraph"/>
              <w:ind w:left="0"/>
              <w:jc w:val="center"/>
              <w:textAlignment w:val="baseline"/>
              <w:outlineLvl w:val="1"/>
              <w:rPr>
                <w:rFonts w:ascii="Times New Roman" w:hAnsi="Times New Roman"/>
                <w:color w:val="FFFFFF" w:themeColor="background1"/>
                <w:sz w:val="24"/>
                <w:szCs w:val="6"/>
              </w:rPr>
            </w:pPr>
            <w:r w:rsidRPr="00E44BDA">
              <w:rPr>
                <w:rFonts w:ascii="Times New Roman" w:hAnsi="Times New Roman"/>
                <w:color w:val="FFFFFF" w:themeColor="background1"/>
                <w:sz w:val="24"/>
                <w:szCs w:val="6"/>
              </w:rPr>
              <w:t>Consumption C ( Rs. in corers )</w:t>
            </w:r>
          </w:p>
        </w:tc>
        <w:tc>
          <w:tcPr>
            <w:tcW w:w="3672" w:type="dxa"/>
          </w:tcPr>
          <w:p w:rsidR="000C595A" w:rsidRPr="00E44BDA" w:rsidRDefault="000C595A" w:rsidP="00AE2A04">
            <w:pPr>
              <w:pStyle w:val="ListParagraph"/>
              <w:ind w:left="0"/>
              <w:textAlignment w:val="baseline"/>
              <w:outlineLvl w:val="1"/>
              <w:rPr>
                <w:rFonts w:ascii="Times New Roman" w:hAnsi="Times New Roman"/>
                <w:color w:val="FFFFFF" w:themeColor="background1"/>
                <w:sz w:val="24"/>
                <w:szCs w:val="6"/>
              </w:rPr>
            </w:pPr>
            <w:r w:rsidRPr="00E44BDA">
              <w:rPr>
                <w:rFonts w:ascii="Times New Roman" w:hAnsi="Times New Roman"/>
                <w:color w:val="FFFFFF" w:themeColor="background1"/>
                <w:sz w:val="24"/>
                <w:szCs w:val="6"/>
              </w:rPr>
              <w:t>Savings S ( Rs. in corers)</w:t>
            </w:r>
          </w:p>
        </w:tc>
      </w:tr>
      <w:tr w:rsidR="000C595A" w:rsidRPr="00E44BDA" w:rsidTr="00AE2A04">
        <w:tc>
          <w:tcPr>
            <w:tcW w:w="3672" w:type="dxa"/>
          </w:tcPr>
          <w:p w:rsidR="000C595A" w:rsidRPr="00E44BDA" w:rsidRDefault="000C595A" w:rsidP="00AE2A04">
            <w:pPr>
              <w:pStyle w:val="ListParagraph"/>
              <w:ind w:left="0"/>
              <w:jc w:val="center"/>
              <w:textAlignment w:val="baseline"/>
              <w:outlineLvl w:val="1"/>
              <w:rPr>
                <w:rFonts w:ascii="Times New Roman" w:hAnsi="Times New Roman"/>
                <w:color w:val="232323"/>
                <w:sz w:val="24"/>
                <w:szCs w:val="6"/>
              </w:rPr>
            </w:pPr>
            <w:r w:rsidRPr="00E44BDA">
              <w:rPr>
                <w:rFonts w:ascii="Times New Roman" w:hAnsi="Times New Roman"/>
                <w:color w:val="232323"/>
                <w:sz w:val="24"/>
                <w:szCs w:val="6"/>
              </w:rPr>
              <w:t>300</w:t>
            </w:r>
          </w:p>
        </w:tc>
        <w:tc>
          <w:tcPr>
            <w:tcW w:w="3672" w:type="dxa"/>
          </w:tcPr>
          <w:p w:rsidR="000C595A" w:rsidRPr="00E44BDA" w:rsidRDefault="000C595A" w:rsidP="00AE2A04">
            <w:pPr>
              <w:pStyle w:val="ListParagraph"/>
              <w:ind w:left="0"/>
              <w:jc w:val="center"/>
              <w:textAlignment w:val="baseline"/>
              <w:outlineLvl w:val="1"/>
              <w:rPr>
                <w:rFonts w:ascii="Times New Roman" w:hAnsi="Times New Roman"/>
                <w:color w:val="232323"/>
                <w:sz w:val="24"/>
                <w:szCs w:val="6"/>
              </w:rPr>
            </w:pPr>
            <w:r w:rsidRPr="00E44BDA">
              <w:rPr>
                <w:rFonts w:ascii="Times New Roman" w:hAnsi="Times New Roman"/>
                <w:color w:val="232323"/>
                <w:sz w:val="24"/>
                <w:szCs w:val="6"/>
              </w:rPr>
              <w:t>300</w:t>
            </w:r>
          </w:p>
        </w:tc>
        <w:tc>
          <w:tcPr>
            <w:tcW w:w="3672" w:type="dxa"/>
          </w:tcPr>
          <w:p w:rsidR="000C595A" w:rsidRPr="00E44BDA" w:rsidRDefault="000C595A" w:rsidP="00AE2A04">
            <w:pPr>
              <w:pStyle w:val="ListParagraph"/>
              <w:ind w:left="0"/>
              <w:jc w:val="center"/>
              <w:textAlignment w:val="baseline"/>
              <w:outlineLvl w:val="1"/>
              <w:rPr>
                <w:rFonts w:ascii="Times New Roman" w:hAnsi="Times New Roman"/>
                <w:color w:val="232323"/>
                <w:sz w:val="24"/>
                <w:szCs w:val="6"/>
              </w:rPr>
            </w:pPr>
            <w:r w:rsidRPr="00E44BDA">
              <w:rPr>
                <w:rFonts w:ascii="Times New Roman" w:hAnsi="Times New Roman"/>
                <w:color w:val="232323"/>
                <w:sz w:val="24"/>
                <w:szCs w:val="6"/>
              </w:rPr>
              <w:t>-</w:t>
            </w:r>
          </w:p>
        </w:tc>
      </w:tr>
      <w:tr w:rsidR="000C595A" w:rsidRPr="00E44BDA" w:rsidTr="00AE2A04">
        <w:tc>
          <w:tcPr>
            <w:tcW w:w="3672" w:type="dxa"/>
          </w:tcPr>
          <w:p w:rsidR="000C595A" w:rsidRPr="00E44BDA" w:rsidRDefault="000C595A" w:rsidP="00AE2A04">
            <w:pPr>
              <w:pStyle w:val="ListParagraph"/>
              <w:ind w:left="0"/>
              <w:jc w:val="center"/>
              <w:textAlignment w:val="baseline"/>
              <w:outlineLvl w:val="1"/>
              <w:rPr>
                <w:rFonts w:ascii="Times New Roman" w:hAnsi="Times New Roman"/>
                <w:color w:val="232323"/>
                <w:sz w:val="24"/>
                <w:szCs w:val="6"/>
              </w:rPr>
            </w:pPr>
            <w:r w:rsidRPr="00E44BDA">
              <w:rPr>
                <w:rFonts w:ascii="Times New Roman" w:hAnsi="Times New Roman"/>
                <w:color w:val="232323"/>
                <w:sz w:val="24"/>
                <w:szCs w:val="6"/>
              </w:rPr>
              <w:t>400</w:t>
            </w:r>
          </w:p>
        </w:tc>
        <w:tc>
          <w:tcPr>
            <w:tcW w:w="3672" w:type="dxa"/>
          </w:tcPr>
          <w:p w:rsidR="000C595A" w:rsidRPr="00E44BDA" w:rsidRDefault="000C595A" w:rsidP="00AE2A04">
            <w:pPr>
              <w:pStyle w:val="ListParagraph"/>
              <w:ind w:left="0"/>
              <w:jc w:val="center"/>
              <w:textAlignment w:val="baseline"/>
              <w:outlineLvl w:val="1"/>
              <w:rPr>
                <w:rFonts w:ascii="Times New Roman" w:hAnsi="Times New Roman"/>
                <w:color w:val="232323"/>
                <w:sz w:val="24"/>
                <w:szCs w:val="6"/>
              </w:rPr>
            </w:pPr>
            <w:r w:rsidRPr="00E44BDA">
              <w:rPr>
                <w:rFonts w:ascii="Times New Roman" w:hAnsi="Times New Roman"/>
                <w:color w:val="232323"/>
                <w:sz w:val="24"/>
                <w:szCs w:val="6"/>
              </w:rPr>
              <w:t>380</w:t>
            </w:r>
          </w:p>
        </w:tc>
        <w:tc>
          <w:tcPr>
            <w:tcW w:w="3672" w:type="dxa"/>
          </w:tcPr>
          <w:p w:rsidR="000C595A" w:rsidRPr="00E44BDA" w:rsidRDefault="000C595A" w:rsidP="00AE2A04">
            <w:pPr>
              <w:pStyle w:val="ListParagraph"/>
              <w:ind w:left="0"/>
              <w:jc w:val="center"/>
              <w:textAlignment w:val="baseline"/>
              <w:outlineLvl w:val="1"/>
              <w:rPr>
                <w:rFonts w:ascii="Times New Roman" w:hAnsi="Times New Roman"/>
                <w:color w:val="232323"/>
                <w:sz w:val="24"/>
                <w:szCs w:val="6"/>
              </w:rPr>
            </w:pPr>
            <w:r w:rsidRPr="00E44BDA">
              <w:rPr>
                <w:rFonts w:ascii="Times New Roman" w:hAnsi="Times New Roman"/>
                <w:color w:val="232323"/>
                <w:sz w:val="24"/>
                <w:szCs w:val="6"/>
              </w:rPr>
              <w:t>20</w:t>
            </w:r>
          </w:p>
        </w:tc>
      </w:tr>
      <w:tr w:rsidR="000C595A" w:rsidRPr="00E44BDA" w:rsidTr="00AE2A04">
        <w:tc>
          <w:tcPr>
            <w:tcW w:w="3672" w:type="dxa"/>
          </w:tcPr>
          <w:p w:rsidR="000C595A" w:rsidRPr="00E44BDA" w:rsidRDefault="000C595A" w:rsidP="00AE2A04">
            <w:pPr>
              <w:pStyle w:val="ListParagraph"/>
              <w:ind w:left="0"/>
              <w:jc w:val="center"/>
              <w:textAlignment w:val="baseline"/>
              <w:outlineLvl w:val="1"/>
              <w:rPr>
                <w:rFonts w:ascii="Times New Roman" w:hAnsi="Times New Roman"/>
                <w:color w:val="232323"/>
                <w:sz w:val="24"/>
                <w:szCs w:val="6"/>
              </w:rPr>
            </w:pPr>
            <w:r w:rsidRPr="00E44BDA">
              <w:rPr>
                <w:rFonts w:ascii="Times New Roman" w:hAnsi="Times New Roman"/>
                <w:color w:val="232323"/>
                <w:sz w:val="24"/>
                <w:szCs w:val="6"/>
              </w:rPr>
              <w:t>500</w:t>
            </w:r>
          </w:p>
        </w:tc>
        <w:tc>
          <w:tcPr>
            <w:tcW w:w="3672" w:type="dxa"/>
          </w:tcPr>
          <w:p w:rsidR="000C595A" w:rsidRPr="00E44BDA" w:rsidRDefault="000C595A" w:rsidP="00AE2A04">
            <w:pPr>
              <w:pStyle w:val="ListParagraph"/>
              <w:ind w:left="0"/>
              <w:jc w:val="center"/>
              <w:textAlignment w:val="baseline"/>
              <w:outlineLvl w:val="1"/>
              <w:rPr>
                <w:rFonts w:ascii="Times New Roman" w:hAnsi="Times New Roman"/>
                <w:color w:val="232323"/>
                <w:sz w:val="24"/>
                <w:szCs w:val="6"/>
              </w:rPr>
            </w:pPr>
            <w:r w:rsidRPr="00E44BDA">
              <w:rPr>
                <w:rFonts w:ascii="Times New Roman" w:hAnsi="Times New Roman"/>
                <w:color w:val="232323"/>
                <w:sz w:val="24"/>
                <w:szCs w:val="6"/>
              </w:rPr>
              <w:t>450</w:t>
            </w:r>
          </w:p>
        </w:tc>
        <w:tc>
          <w:tcPr>
            <w:tcW w:w="3672" w:type="dxa"/>
          </w:tcPr>
          <w:p w:rsidR="000C595A" w:rsidRPr="00E44BDA" w:rsidRDefault="000C595A" w:rsidP="00AE2A04">
            <w:pPr>
              <w:pStyle w:val="ListParagraph"/>
              <w:ind w:left="0"/>
              <w:jc w:val="center"/>
              <w:textAlignment w:val="baseline"/>
              <w:outlineLvl w:val="1"/>
              <w:rPr>
                <w:rFonts w:ascii="Times New Roman" w:hAnsi="Times New Roman"/>
                <w:color w:val="232323"/>
                <w:sz w:val="24"/>
                <w:szCs w:val="6"/>
              </w:rPr>
            </w:pPr>
            <w:r w:rsidRPr="00E44BDA">
              <w:rPr>
                <w:rFonts w:ascii="Times New Roman" w:hAnsi="Times New Roman"/>
                <w:color w:val="232323"/>
                <w:sz w:val="24"/>
                <w:szCs w:val="6"/>
              </w:rPr>
              <w:t>50</w:t>
            </w:r>
          </w:p>
        </w:tc>
      </w:tr>
      <w:tr w:rsidR="000C595A" w:rsidRPr="00E44BDA" w:rsidTr="00AE2A04">
        <w:tc>
          <w:tcPr>
            <w:tcW w:w="3672" w:type="dxa"/>
          </w:tcPr>
          <w:p w:rsidR="000C595A" w:rsidRPr="00E44BDA" w:rsidRDefault="000C595A" w:rsidP="00AE2A04">
            <w:pPr>
              <w:pStyle w:val="ListParagraph"/>
              <w:ind w:left="0"/>
              <w:jc w:val="center"/>
              <w:textAlignment w:val="baseline"/>
              <w:outlineLvl w:val="1"/>
              <w:rPr>
                <w:rFonts w:ascii="Times New Roman" w:hAnsi="Times New Roman"/>
                <w:color w:val="232323"/>
                <w:sz w:val="24"/>
                <w:szCs w:val="6"/>
              </w:rPr>
            </w:pPr>
            <w:r w:rsidRPr="00E44BDA">
              <w:rPr>
                <w:rFonts w:ascii="Times New Roman" w:hAnsi="Times New Roman"/>
                <w:color w:val="232323"/>
                <w:sz w:val="24"/>
                <w:szCs w:val="6"/>
              </w:rPr>
              <w:t>600</w:t>
            </w:r>
          </w:p>
        </w:tc>
        <w:tc>
          <w:tcPr>
            <w:tcW w:w="3672" w:type="dxa"/>
          </w:tcPr>
          <w:p w:rsidR="000C595A" w:rsidRPr="00E44BDA" w:rsidRDefault="000C595A" w:rsidP="00AE2A04">
            <w:pPr>
              <w:pStyle w:val="ListParagraph"/>
              <w:ind w:left="0"/>
              <w:jc w:val="center"/>
              <w:textAlignment w:val="baseline"/>
              <w:outlineLvl w:val="1"/>
              <w:rPr>
                <w:rFonts w:ascii="Times New Roman" w:hAnsi="Times New Roman"/>
                <w:color w:val="232323"/>
                <w:sz w:val="24"/>
                <w:szCs w:val="6"/>
              </w:rPr>
            </w:pPr>
            <w:r w:rsidRPr="00E44BDA">
              <w:rPr>
                <w:rFonts w:ascii="Times New Roman" w:hAnsi="Times New Roman"/>
                <w:color w:val="232323"/>
                <w:sz w:val="24"/>
                <w:szCs w:val="6"/>
              </w:rPr>
              <w:t>510</w:t>
            </w:r>
          </w:p>
        </w:tc>
        <w:tc>
          <w:tcPr>
            <w:tcW w:w="3672" w:type="dxa"/>
          </w:tcPr>
          <w:p w:rsidR="000C595A" w:rsidRPr="00E44BDA" w:rsidRDefault="000C595A" w:rsidP="00AE2A04">
            <w:pPr>
              <w:pStyle w:val="ListParagraph"/>
              <w:ind w:left="0"/>
              <w:jc w:val="center"/>
              <w:textAlignment w:val="baseline"/>
              <w:outlineLvl w:val="1"/>
              <w:rPr>
                <w:rFonts w:ascii="Times New Roman" w:hAnsi="Times New Roman"/>
                <w:color w:val="232323"/>
                <w:sz w:val="24"/>
                <w:szCs w:val="6"/>
              </w:rPr>
            </w:pPr>
            <w:r w:rsidRPr="00E44BDA">
              <w:rPr>
                <w:rFonts w:ascii="Times New Roman" w:hAnsi="Times New Roman"/>
                <w:color w:val="232323"/>
                <w:sz w:val="24"/>
                <w:szCs w:val="6"/>
              </w:rPr>
              <w:t>90</w:t>
            </w:r>
          </w:p>
        </w:tc>
      </w:tr>
      <w:tr w:rsidR="000C595A" w:rsidRPr="00E44BDA" w:rsidTr="00AE2A04">
        <w:tc>
          <w:tcPr>
            <w:tcW w:w="3672" w:type="dxa"/>
          </w:tcPr>
          <w:p w:rsidR="000C595A" w:rsidRPr="00E44BDA" w:rsidRDefault="000C595A" w:rsidP="00AE2A04">
            <w:pPr>
              <w:pStyle w:val="ListParagraph"/>
              <w:ind w:left="0"/>
              <w:jc w:val="center"/>
              <w:textAlignment w:val="baseline"/>
              <w:outlineLvl w:val="1"/>
              <w:rPr>
                <w:rFonts w:ascii="Times New Roman" w:hAnsi="Times New Roman"/>
                <w:color w:val="232323"/>
                <w:sz w:val="24"/>
                <w:szCs w:val="6"/>
              </w:rPr>
            </w:pPr>
            <w:r w:rsidRPr="00E44BDA">
              <w:rPr>
                <w:rFonts w:ascii="Times New Roman" w:hAnsi="Times New Roman"/>
                <w:color w:val="232323"/>
                <w:sz w:val="24"/>
                <w:szCs w:val="6"/>
              </w:rPr>
              <w:t>700</w:t>
            </w:r>
          </w:p>
        </w:tc>
        <w:tc>
          <w:tcPr>
            <w:tcW w:w="3672" w:type="dxa"/>
          </w:tcPr>
          <w:p w:rsidR="000C595A" w:rsidRPr="00E44BDA" w:rsidRDefault="000C595A" w:rsidP="00AE2A04">
            <w:pPr>
              <w:pStyle w:val="ListParagraph"/>
              <w:ind w:left="0"/>
              <w:jc w:val="center"/>
              <w:textAlignment w:val="baseline"/>
              <w:outlineLvl w:val="1"/>
              <w:rPr>
                <w:rFonts w:ascii="Times New Roman" w:hAnsi="Times New Roman"/>
                <w:color w:val="232323"/>
                <w:sz w:val="24"/>
                <w:szCs w:val="6"/>
              </w:rPr>
            </w:pPr>
            <w:r w:rsidRPr="00E44BDA">
              <w:rPr>
                <w:rFonts w:ascii="Times New Roman" w:hAnsi="Times New Roman"/>
                <w:color w:val="232323"/>
                <w:sz w:val="24"/>
                <w:szCs w:val="6"/>
              </w:rPr>
              <w:t>560</w:t>
            </w:r>
          </w:p>
        </w:tc>
        <w:tc>
          <w:tcPr>
            <w:tcW w:w="3672" w:type="dxa"/>
          </w:tcPr>
          <w:p w:rsidR="000C595A" w:rsidRPr="00E44BDA" w:rsidRDefault="000C595A" w:rsidP="00AE2A04">
            <w:pPr>
              <w:pStyle w:val="ListParagraph"/>
              <w:ind w:left="0"/>
              <w:jc w:val="center"/>
              <w:textAlignment w:val="baseline"/>
              <w:outlineLvl w:val="1"/>
              <w:rPr>
                <w:rFonts w:ascii="Times New Roman" w:hAnsi="Times New Roman"/>
                <w:color w:val="232323"/>
                <w:sz w:val="24"/>
                <w:szCs w:val="6"/>
              </w:rPr>
            </w:pPr>
            <w:r w:rsidRPr="00E44BDA">
              <w:rPr>
                <w:rFonts w:ascii="Times New Roman" w:hAnsi="Times New Roman"/>
                <w:color w:val="232323"/>
                <w:sz w:val="24"/>
                <w:szCs w:val="6"/>
              </w:rPr>
              <w:t>140</w:t>
            </w:r>
          </w:p>
        </w:tc>
      </w:tr>
    </w:tbl>
    <w:p w:rsidR="000C595A" w:rsidRPr="00E44BDA" w:rsidRDefault="000C595A" w:rsidP="0021734B">
      <w:pPr>
        <w:pStyle w:val="ListParagraph"/>
        <w:numPr>
          <w:ilvl w:val="0"/>
          <w:numId w:val="87"/>
        </w:numPr>
        <w:shd w:val="clear" w:color="auto" w:fill="FFFFFF"/>
        <w:textAlignment w:val="baseline"/>
        <w:outlineLvl w:val="1"/>
        <w:rPr>
          <w:rFonts w:ascii="Times New Roman" w:hAnsi="Times New Roman"/>
          <w:color w:val="232323"/>
          <w:sz w:val="32"/>
          <w:szCs w:val="10"/>
        </w:rPr>
      </w:pPr>
      <w:r w:rsidRPr="00E44BDA">
        <w:rPr>
          <w:rFonts w:ascii="Times New Roman" w:hAnsi="Times New Roman"/>
          <w:color w:val="232323"/>
          <w:sz w:val="24"/>
          <w:szCs w:val="6"/>
        </w:rPr>
        <w:t>The schedule shows the various amounts of consumption at various levels of income.</w:t>
      </w:r>
    </w:p>
    <w:p w:rsidR="000C595A" w:rsidRPr="00E44BDA" w:rsidRDefault="000C595A" w:rsidP="0021734B">
      <w:pPr>
        <w:pStyle w:val="ListParagraph"/>
        <w:numPr>
          <w:ilvl w:val="0"/>
          <w:numId w:val="87"/>
        </w:numPr>
        <w:shd w:val="clear" w:color="auto" w:fill="FFFFFF"/>
        <w:textAlignment w:val="baseline"/>
        <w:outlineLvl w:val="1"/>
        <w:rPr>
          <w:rFonts w:ascii="Times New Roman" w:hAnsi="Times New Roman"/>
          <w:color w:val="232323"/>
          <w:sz w:val="32"/>
          <w:szCs w:val="10"/>
        </w:rPr>
      </w:pPr>
      <w:r w:rsidRPr="00E44BDA">
        <w:rPr>
          <w:rFonts w:ascii="Times New Roman" w:hAnsi="Times New Roman"/>
          <w:color w:val="232323"/>
          <w:sz w:val="24"/>
          <w:szCs w:val="6"/>
        </w:rPr>
        <w:t>The table shows that when income increases consumption also increases but in a lesser proportion.</w:t>
      </w:r>
    </w:p>
    <w:p w:rsidR="000C595A" w:rsidRPr="00E44BDA" w:rsidRDefault="000C595A" w:rsidP="0021734B">
      <w:pPr>
        <w:pStyle w:val="ListParagraph"/>
        <w:numPr>
          <w:ilvl w:val="0"/>
          <w:numId w:val="87"/>
        </w:numPr>
        <w:shd w:val="clear" w:color="auto" w:fill="FFFFFF"/>
        <w:textAlignment w:val="baseline"/>
        <w:outlineLvl w:val="1"/>
        <w:rPr>
          <w:rFonts w:ascii="Times New Roman" w:hAnsi="Times New Roman"/>
          <w:color w:val="232323"/>
          <w:sz w:val="32"/>
          <w:szCs w:val="10"/>
        </w:rPr>
      </w:pPr>
      <w:r w:rsidRPr="00E44BDA">
        <w:rPr>
          <w:rFonts w:ascii="Times New Roman" w:hAnsi="Times New Roman"/>
          <w:color w:val="232323"/>
          <w:sz w:val="24"/>
          <w:szCs w:val="6"/>
        </w:rPr>
        <w:t>This is known as “Keynes Psychological law of consumption.”</w:t>
      </w:r>
    </w:p>
    <w:p w:rsidR="000C595A" w:rsidRPr="00C51412" w:rsidRDefault="000C595A" w:rsidP="0021734B">
      <w:pPr>
        <w:pStyle w:val="ListParagraph"/>
        <w:numPr>
          <w:ilvl w:val="0"/>
          <w:numId w:val="87"/>
        </w:numPr>
        <w:shd w:val="clear" w:color="auto" w:fill="FFFFFF"/>
        <w:textAlignment w:val="baseline"/>
        <w:outlineLvl w:val="1"/>
        <w:rPr>
          <w:rFonts w:ascii="Times New Roman" w:hAnsi="Times New Roman"/>
          <w:color w:val="232323"/>
          <w:sz w:val="32"/>
          <w:szCs w:val="10"/>
        </w:rPr>
      </w:pPr>
      <w:r>
        <w:rPr>
          <w:rFonts w:ascii="Times New Roman" w:hAnsi="Times New Roman"/>
          <w:color w:val="232323"/>
          <w:sz w:val="24"/>
          <w:szCs w:val="6"/>
        </w:rPr>
        <w:t xml:space="preserve">A part of additional income is not consumed and therefore saved. </w:t>
      </w:r>
    </w:p>
    <w:p w:rsidR="000C595A" w:rsidRPr="005D05AE" w:rsidRDefault="000C595A" w:rsidP="0021734B">
      <w:pPr>
        <w:pStyle w:val="ListParagraph"/>
        <w:numPr>
          <w:ilvl w:val="0"/>
          <w:numId w:val="87"/>
        </w:numPr>
        <w:shd w:val="clear" w:color="auto" w:fill="FFFFFF"/>
        <w:textAlignment w:val="baseline"/>
        <w:outlineLvl w:val="1"/>
        <w:rPr>
          <w:rFonts w:ascii="Times New Roman" w:hAnsi="Times New Roman"/>
          <w:color w:val="232323"/>
          <w:sz w:val="32"/>
          <w:szCs w:val="10"/>
        </w:rPr>
      </w:pPr>
      <w:r>
        <w:rPr>
          <w:rFonts w:ascii="Times New Roman" w:hAnsi="Times New Roman"/>
          <w:color w:val="232323"/>
          <w:sz w:val="24"/>
          <w:szCs w:val="6"/>
        </w:rPr>
        <w:t xml:space="preserve">As a result of the increase in national income </w:t>
      </w:r>
    </w:p>
    <w:p w:rsidR="000C595A" w:rsidRPr="005D05AE" w:rsidRDefault="000C595A" w:rsidP="0021734B">
      <w:pPr>
        <w:pStyle w:val="ListParagraph"/>
        <w:numPr>
          <w:ilvl w:val="0"/>
          <w:numId w:val="88"/>
        </w:numPr>
        <w:shd w:val="clear" w:color="auto" w:fill="FFFFFF"/>
        <w:textAlignment w:val="baseline"/>
        <w:outlineLvl w:val="1"/>
        <w:rPr>
          <w:rFonts w:ascii="Times New Roman" w:hAnsi="Times New Roman"/>
          <w:color w:val="232323"/>
          <w:sz w:val="32"/>
          <w:szCs w:val="10"/>
        </w:rPr>
      </w:pPr>
      <w:r>
        <w:rPr>
          <w:rFonts w:ascii="Times New Roman" w:hAnsi="Times New Roman"/>
          <w:color w:val="232323"/>
          <w:sz w:val="24"/>
          <w:szCs w:val="6"/>
        </w:rPr>
        <w:t>Consumption increases at a diminishing rate.</w:t>
      </w:r>
    </w:p>
    <w:p w:rsidR="000C595A" w:rsidRPr="005D05AE" w:rsidRDefault="000C595A" w:rsidP="0021734B">
      <w:pPr>
        <w:pStyle w:val="ListParagraph"/>
        <w:numPr>
          <w:ilvl w:val="0"/>
          <w:numId w:val="88"/>
        </w:numPr>
        <w:shd w:val="clear" w:color="auto" w:fill="FFFFFF"/>
        <w:textAlignment w:val="baseline"/>
        <w:outlineLvl w:val="1"/>
        <w:rPr>
          <w:rFonts w:ascii="Times New Roman" w:hAnsi="Times New Roman"/>
          <w:color w:val="232323"/>
          <w:sz w:val="32"/>
          <w:szCs w:val="10"/>
        </w:rPr>
      </w:pPr>
      <w:r>
        <w:rPr>
          <w:rFonts w:ascii="Times New Roman" w:hAnsi="Times New Roman"/>
          <w:color w:val="232323"/>
          <w:sz w:val="24"/>
          <w:szCs w:val="6"/>
        </w:rPr>
        <w:t>Savings increases at an increasing rate.</w:t>
      </w:r>
    </w:p>
    <w:p w:rsidR="000C595A" w:rsidRDefault="000C595A" w:rsidP="000C595A">
      <w:pPr>
        <w:shd w:val="clear" w:color="auto" w:fill="FFFFFF"/>
        <w:textAlignment w:val="baseline"/>
        <w:outlineLvl w:val="1"/>
        <w:rPr>
          <w:color w:val="232323"/>
          <w:szCs w:val="6"/>
        </w:rPr>
      </w:pPr>
      <w:r>
        <w:rPr>
          <w:color w:val="232323"/>
          <w:szCs w:val="6"/>
        </w:rPr>
        <w:t>C &amp; Y move in the same direction &amp; they are positively correlated.</w:t>
      </w:r>
    </w:p>
    <w:p w:rsidR="000C595A" w:rsidRDefault="000C595A" w:rsidP="000C595A">
      <w:pPr>
        <w:shd w:val="clear" w:color="auto" w:fill="FFFFFF"/>
        <w:textAlignment w:val="baseline"/>
        <w:outlineLvl w:val="1"/>
        <w:rPr>
          <w:color w:val="232323"/>
          <w:szCs w:val="6"/>
        </w:rPr>
      </w:pPr>
    </w:p>
    <w:p w:rsidR="000C595A" w:rsidRDefault="000C595A" w:rsidP="000C595A">
      <w:pPr>
        <w:shd w:val="clear" w:color="auto" w:fill="FFFFFF"/>
        <w:jc w:val="center"/>
        <w:textAlignment w:val="baseline"/>
        <w:outlineLvl w:val="1"/>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ory Of Consumption Function | TutorsOnNet" style="width:23.75pt;height:23.75pt"/>
        </w:pict>
      </w:r>
      <w:r>
        <w:rPr>
          <w:noProof/>
          <w:color w:val="232323"/>
          <w:szCs w:val="6"/>
          <w:lang w:bidi="gu-IN"/>
        </w:rPr>
        <w:drawing>
          <wp:inline distT="0" distB="0" distL="0" distR="0">
            <wp:extent cx="2724150" cy="2562225"/>
            <wp:effectExtent l="38100" t="57150" r="114300" b="104775"/>
            <wp:docPr id="6" name="Picture 4" descr="theory_of_consuption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ry_of_consuption_1.gif"/>
                    <pic:cNvPicPr/>
                  </pic:nvPicPr>
                  <pic:blipFill>
                    <a:blip r:embed="rId41"/>
                    <a:stretch>
                      <a:fillRect/>
                    </a:stretch>
                  </pic:blipFill>
                  <pic:spPr>
                    <a:xfrm>
                      <a:off x="0" y="0"/>
                      <a:ext cx="2724150" cy="2562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C595A" w:rsidRDefault="000C595A" w:rsidP="000C595A">
      <w:pPr>
        <w:shd w:val="clear" w:color="auto" w:fill="FFFFFF"/>
        <w:jc w:val="center"/>
        <w:textAlignment w:val="baseline"/>
        <w:outlineLvl w:val="1"/>
      </w:pPr>
    </w:p>
    <w:p w:rsidR="000C595A" w:rsidRPr="00C207A7" w:rsidRDefault="000C595A" w:rsidP="0021734B">
      <w:pPr>
        <w:pStyle w:val="ListParagraph"/>
        <w:numPr>
          <w:ilvl w:val="0"/>
          <w:numId w:val="89"/>
        </w:numPr>
        <w:shd w:val="clear" w:color="auto" w:fill="FFFFFF"/>
        <w:textAlignment w:val="baseline"/>
        <w:outlineLvl w:val="1"/>
        <w:rPr>
          <w:color w:val="232323"/>
          <w:sz w:val="32"/>
          <w:szCs w:val="10"/>
        </w:rPr>
      </w:pPr>
      <w:r>
        <w:rPr>
          <w:rFonts w:ascii="Times New Roman" w:hAnsi="Times New Roman"/>
          <w:color w:val="232323"/>
          <w:sz w:val="24"/>
          <w:szCs w:val="6"/>
        </w:rPr>
        <w:t>In the above diag line OA is income line which shows C+S.</w:t>
      </w:r>
    </w:p>
    <w:p w:rsidR="000C595A" w:rsidRPr="00C207A7" w:rsidRDefault="000C595A" w:rsidP="0021734B">
      <w:pPr>
        <w:pStyle w:val="ListParagraph"/>
        <w:numPr>
          <w:ilvl w:val="0"/>
          <w:numId w:val="89"/>
        </w:numPr>
        <w:shd w:val="clear" w:color="auto" w:fill="FFFFFF"/>
        <w:textAlignment w:val="baseline"/>
        <w:outlineLvl w:val="1"/>
        <w:rPr>
          <w:color w:val="232323"/>
          <w:sz w:val="32"/>
          <w:szCs w:val="10"/>
        </w:rPr>
      </w:pPr>
      <w:r>
        <w:rPr>
          <w:rFonts w:ascii="Times New Roman" w:hAnsi="Times New Roman"/>
          <w:color w:val="232323"/>
          <w:sz w:val="24"/>
          <w:szCs w:val="6"/>
        </w:rPr>
        <w:t>It is a 45</w:t>
      </w:r>
      <w:r>
        <w:rPr>
          <w:rFonts w:ascii="Courier New" w:hAnsi="Courier New" w:cs="Courier New"/>
          <w:color w:val="232323"/>
          <w:sz w:val="24"/>
          <w:szCs w:val="6"/>
        </w:rPr>
        <w:t xml:space="preserve">° </w:t>
      </w:r>
      <w:r>
        <w:rPr>
          <w:rFonts w:ascii="Times New Roman" w:hAnsi="Times New Roman"/>
          <w:color w:val="232323"/>
          <w:sz w:val="24"/>
          <w:szCs w:val="6"/>
        </w:rPr>
        <w:t>line.</w:t>
      </w:r>
    </w:p>
    <w:p w:rsidR="000C595A" w:rsidRPr="00C207A7" w:rsidRDefault="000C595A" w:rsidP="0021734B">
      <w:pPr>
        <w:pStyle w:val="ListParagraph"/>
        <w:numPr>
          <w:ilvl w:val="0"/>
          <w:numId w:val="89"/>
        </w:numPr>
        <w:shd w:val="clear" w:color="auto" w:fill="FFFFFF"/>
        <w:textAlignment w:val="baseline"/>
        <w:outlineLvl w:val="1"/>
        <w:rPr>
          <w:color w:val="232323"/>
          <w:sz w:val="32"/>
          <w:szCs w:val="10"/>
        </w:rPr>
      </w:pPr>
      <w:r>
        <w:rPr>
          <w:rFonts w:ascii="Times New Roman" w:hAnsi="Times New Roman"/>
          <w:color w:val="232323"/>
          <w:sz w:val="24"/>
          <w:szCs w:val="6"/>
        </w:rPr>
        <w:t>Line CC is the consumption line.</w:t>
      </w:r>
    </w:p>
    <w:p w:rsidR="000C595A" w:rsidRPr="00C207A7" w:rsidRDefault="000C595A" w:rsidP="0021734B">
      <w:pPr>
        <w:pStyle w:val="ListParagraph"/>
        <w:numPr>
          <w:ilvl w:val="0"/>
          <w:numId w:val="89"/>
        </w:numPr>
        <w:shd w:val="clear" w:color="auto" w:fill="FFFFFF"/>
        <w:textAlignment w:val="baseline"/>
        <w:outlineLvl w:val="1"/>
        <w:rPr>
          <w:color w:val="232323"/>
          <w:sz w:val="32"/>
          <w:szCs w:val="10"/>
        </w:rPr>
      </w:pPr>
      <w:r>
        <w:rPr>
          <w:rFonts w:ascii="Times New Roman" w:hAnsi="Times New Roman"/>
          <w:color w:val="232323"/>
          <w:sz w:val="24"/>
          <w:szCs w:val="6"/>
        </w:rPr>
        <w:t>It shows level of consumption at different levels of income.</w:t>
      </w:r>
    </w:p>
    <w:p w:rsidR="000C595A" w:rsidRPr="00C207A7" w:rsidRDefault="000C595A" w:rsidP="0021734B">
      <w:pPr>
        <w:pStyle w:val="ListParagraph"/>
        <w:numPr>
          <w:ilvl w:val="0"/>
          <w:numId w:val="89"/>
        </w:numPr>
        <w:shd w:val="clear" w:color="auto" w:fill="FFFFFF"/>
        <w:textAlignment w:val="baseline"/>
        <w:outlineLvl w:val="1"/>
        <w:rPr>
          <w:color w:val="232323"/>
          <w:sz w:val="32"/>
          <w:szCs w:val="10"/>
        </w:rPr>
      </w:pPr>
      <w:r>
        <w:rPr>
          <w:rFonts w:ascii="Times New Roman" w:hAnsi="Times New Roman"/>
          <w:color w:val="232323"/>
          <w:sz w:val="24"/>
          <w:szCs w:val="6"/>
        </w:rPr>
        <w:t>At point E income and consumption are equal.</w:t>
      </w:r>
    </w:p>
    <w:p w:rsidR="000C595A" w:rsidRDefault="000C595A" w:rsidP="0021734B">
      <w:pPr>
        <w:pStyle w:val="ListParagraph"/>
        <w:numPr>
          <w:ilvl w:val="0"/>
          <w:numId w:val="89"/>
        </w:numPr>
        <w:shd w:val="clear" w:color="auto" w:fill="FFFFFF"/>
        <w:textAlignment w:val="baseline"/>
        <w:outlineLvl w:val="1"/>
        <w:rPr>
          <w:rFonts w:ascii="Times New Roman" w:hAnsi="Times New Roman"/>
          <w:color w:val="232323"/>
          <w:sz w:val="24"/>
          <w:szCs w:val="6"/>
        </w:rPr>
      </w:pPr>
      <w:r>
        <w:rPr>
          <w:rFonts w:ascii="Times New Roman" w:hAnsi="Times New Roman"/>
          <w:color w:val="232323"/>
          <w:sz w:val="24"/>
          <w:szCs w:val="6"/>
        </w:rPr>
        <w:t>It is the break even point.</w:t>
      </w:r>
    </w:p>
    <w:p w:rsidR="000C595A" w:rsidRDefault="000C595A" w:rsidP="000C595A">
      <w:pPr>
        <w:pStyle w:val="ListParagraph"/>
        <w:shd w:val="clear" w:color="auto" w:fill="FFFFFF"/>
        <w:jc w:val="center"/>
        <w:textAlignment w:val="baseline"/>
        <w:outlineLvl w:val="1"/>
        <w:rPr>
          <w:rFonts w:ascii="Times New Roman" w:hAnsi="Times New Roman"/>
          <w:b/>
          <w:bCs/>
          <w:color w:val="232323"/>
          <w:sz w:val="32"/>
          <w:szCs w:val="10"/>
          <w:u w:val="double"/>
        </w:rPr>
      </w:pPr>
      <w:r>
        <w:rPr>
          <w:rFonts w:ascii="Times New Roman" w:hAnsi="Times New Roman"/>
          <w:b/>
          <w:bCs/>
          <w:color w:val="232323"/>
          <w:sz w:val="32"/>
          <w:szCs w:val="10"/>
          <w:u w:val="double"/>
        </w:rPr>
        <w:t xml:space="preserve"> Factors Affecting Consumption function.</w:t>
      </w:r>
    </w:p>
    <w:p w:rsidR="000C595A" w:rsidRDefault="000C595A" w:rsidP="000C595A">
      <w:pPr>
        <w:pStyle w:val="ListParagraph"/>
        <w:shd w:val="clear" w:color="auto" w:fill="FFFFFF"/>
        <w:jc w:val="center"/>
        <w:textAlignment w:val="baseline"/>
        <w:outlineLvl w:val="1"/>
        <w:rPr>
          <w:rFonts w:ascii="Times New Roman" w:hAnsi="Times New Roman"/>
          <w:b/>
          <w:bCs/>
          <w:color w:val="232323"/>
          <w:sz w:val="32"/>
          <w:szCs w:val="10"/>
          <w:u w:val="double"/>
        </w:rPr>
      </w:pPr>
    </w:p>
    <w:p w:rsidR="000C595A" w:rsidRPr="007B753A" w:rsidRDefault="000C595A" w:rsidP="0021734B">
      <w:pPr>
        <w:pStyle w:val="ListParagraph"/>
        <w:numPr>
          <w:ilvl w:val="0"/>
          <w:numId w:val="90"/>
        </w:numPr>
        <w:shd w:val="clear" w:color="auto" w:fill="FFFFFF"/>
        <w:textAlignment w:val="baseline"/>
        <w:outlineLvl w:val="1"/>
        <w:rPr>
          <w:rFonts w:ascii="Times New Roman" w:hAnsi="Times New Roman"/>
          <w:b/>
          <w:bCs/>
          <w:color w:val="232323"/>
          <w:sz w:val="32"/>
          <w:szCs w:val="10"/>
        </w:rPr>
      </w:pPr>
      <w:r>
        <w:rPr>
          <w:rFonts w:ascii="Times New Roman" w:hAnsi="Times New Roman"/>
          <w:color w:val="232323"/>
          <w:sz w:val="24"/>
          <w:szCs w:val="6"/>
        </w:rPr>
        <w:t>Out of the given amount of  income how much a person will spend for consumption depends upon many factors.</w:t>
      </w:r>
    </w:p>
    <w:p w:rsidR="000C595A" w:rsidRPr="0011673E" w:rsidRDefault="000C595A" w:rsidP="0021734B">
      <w:pPr>
        <w:pStyle w:val="ListParagraph"/>
        <w:numPr>
          <w:ilvl w:val="0"/>
          <w:numId w:val="90"/>
        </w:numPr>
        <w:shd w:val="clear" w:color="auto" w:fill="FFFFFF"/>
        <w:textAlignment w:val="baseline"/>
        <w:outlineLvl w:val="1"/>
        <w:rPr>
          <w:rFonts w:ascii="Times New Roman" w:hAnsi="Times New Roman"/>
          <w:b/>
          <w:bCs/>
          <w:color w:val="232323"/>
          <w:sz w:val="32"/>
          <w:szCs w:val="10"/>
        </w:rPr>
      </w:pPr>
      <w:r>
        <w:rPr>
          <w:rFonts w:ascii="Times New Roman" w:hAnsi="Times New Roman"/>
          <w:color w:val="232323"/>
          <w:sz w:val="24"/>
          <w:szCs w:val="6"/>
        </w:rPr>
        <w:t>They can be classified broadly into two parts:</w:t>
      </w:r>
    </w:p>
    <w:p w:rsidR="000C595A" w:rsidRDefault="000C595A" w:rsidP="000C595A">
      <w:pPr>
        <w:shd w:val="clear" w:color="auto" w:fill="FFFFFF"/>
        <w:textAlignment w:val="baseline"/>
        <w:outlineLvl w:val="1"/>
        <w:rPr>
          <w:b/>
          <w:bCs/>
          <w:color w:val="232323"/>
          <w:sz w:val="32"/>
          <w:szCs w:val="10"/>
        </w:rPr>
      </w:pPr>
      <w:r>
        <w:rPr>
          <w:b/>
          <w:bCs/>
          <w:color w:val="232323"/>
          <w:sz w:val="32"/>
          <w:szCs w:val="10"/>
        </w:rPr>
        <w:t>Subjective Factors:</w:t>
      </w:r>
    </w:p>
    <w:p w:rsidR="000C595A" w:rsidRPr="0011673E" w:rsidRDefault="000C595A" w:rsidP="0021734B">
      <w:pPr>
        <w:pStyle w:val="ListParagraph"/>
        <w:numPr>
          <w:ilvl w:val="0"/>
          <w:numId w:val="91"/>
        </w:numPr>
        <w:shd w:val="clear" w:color="auto" w:fill="FFFFFF"/>
        <w:textAlignment w:val="baseline"/>
        <w:outlineLvl w:val="1"/>
        <w:rPr>
          <w:b/>
          <w:bCs/>
          <w:color w:val="232323"/>
          <w:sz w:val="32"/>
          <w:szCs w:val="10"/>
        </w:rPr>
      </w:pPr>
      <w:r>
        <w:rPr>
          <w:rFonts w:ascii="Times New Roman" w:hAnsi="Times New Roman"/>
          <w:color w:val="232323"/>
          <w:sz w:val="24"/>
          <w:szCs w:val="6"/>
        </w:rPr>
        <w:t>They are internal or psychological factors. Such factors are explained as follows:</w:t>
      </w:r>
    </w:p>
    <w:p w:rsidR="000C595A" w:rsidRDefault="000C595A" w:rsidP="000C595A">
      <w:pPr>
        <w:shd w:val="clear" w:color="auto" w:fill="FFFFFF"/>
        <w:textAlignment w:val="baseline"/>
        <w:outlineLvl w:val="1"/>
        <w:rPr>
          <w:b/>
          <w:bCs/>
          <w:color w:val="232323"/>
          <w:sz w:val="32"/>
          <w:szCs w:val="10"/>
        </w:rPr>
      </w:pPr>
      <w:r>
        <w:rPr>
          <w:b/>
          <w:bCs/>
          <w:color w:val="232323"/>
          <w:sz w:val="32"/>
          <w:szCs w:val="10"/>
        </w:rPr>
        <w:t>Motive of independence:</w:t>
      </w:r>
    </w:p>
    <w:p w:rsidR="000C595A" w:rsidRPr="0011673E" w:rsidRDefault="000C595A" w:rsidP="0021734B">
      <w:pPr>
        <w:pStyle w:val="ListParagraph"/>
        <w:numPr>
          <w:ilvl w:val="0"/>
          <w:numId w:val="91"/>
        </w:numPr>
        <w:shd w:val="clear" w:color="auto" w:fill="FFFFFF"/>
        <w:textAlignment w:val="baseline"/>
        <w:outlineLvl w:val="1"/>
        <w:rPr>
          <w:color w:val="232323"/>
          <w:sz w:val="32"/>
          <w:szCs w:val="10"/>
        </w:rPr>
      </w:pPr>
      <w:r>
        <w:rPr>
          <w:rFonts w:ascii="Times New Roman" w:hAnsi="Times New Roman"/>
          <w:color w:val="232323"/>
          <w:sz w:val="24"/>
          <w:szCs w:val="6"/>
        </w:rPr>
        <w:t>If a person has a strong desire to enjoy financial independence in future then he will save more &amp; consumption will be less.</w:t>
      </w:r>
    </w:p>
    <w:p w:rsidR="000C595A" w:rsidRDefault="000C595A" w:rsidP="000C595A">
      <w:pPr>
        <w:shd w:val="clear" w:color="auto" w:fill="FFFFFF"/>
        <w:textAlignment w:val="baseline"/>
        <w:outlineLvl w:val="1"/>
        <w:rPr>
          <w:b/>
          <w:bCs/>
          <w:color w:val="232323"/>
          <w:sz w:val="32"/>
          <w:szCs w:val="10"/>
        </w:rPr>
      </w:pPr>
      <w:r>
        <w:rPr>
          <w:b/>
          <w:bCs/>
          <w:color w:val="232323"/>
          <w:sz w:val="32"/>
          <w:szCs w:val="10"/>
        </w:rPr>
        <w:t>Motive of social prestige:</w:t>
      </w:r>
    </w:p>
    <w:p w:rsidR="000C595A" w:rsidRPr="00943803" w:rsidRDefault="000C595A" w:rsidP="0021734B">
      <w:pPr>
        <w:pStyle w:val="ListParagraph"/>
        <w:numPr>
          <w:ilvl w:val="0"/>
          <w:numId w:val="91"/>
        </w:numPr>
        <w:shd w:val="clear" w:color="auto" w:fill="FFFFFF"/>
        <w:textAlignment w:val="baseline"/>
        <w:outlineLvl w:val="1"/>
        <w:rPr>
          <w:b/>
          <w:bCs/>
          <w:color w:val="232323"/>
          <w:sz w:val="32"/>
          <w:szCs w:val="10"/>
        </w:rPr>
      </w:pPr>
      <w:r>
        <w:rPr>
          <w:rFonts w:ascii="Times New Roman" w:hAnsi="Times New Roman"/>
          <w:color w:val="232323"/>
          <w:sz w:val="24"/>
          <w:szCs w:val="6"/>
        </w:rPr>
        <w:t>When a person has a strong desire to enjoy social prestige then he will save more and acquire assets.</w:t>
      </w:r>
    </w:p>
    <w:p w:rsidR="000C595A" w:rsidRDefault="000C595A" w:rsidP="000C595A">
      <w:pPr>
        <w:shd w:val="clear" w:color="auto" w:fill="FFFFFF"/>
        <w:textAlignment w:val="baseline"/>
        <w:outlineLvl w:val="1"/>
        <w:rPr>
          <w:b/>
          <w:bCs/>
          <w:color w:val="232323"/>
          <w:sz w:val="32"/>
          <w:szCs w:val="10"/>
        </w:rPr>
      </w:pPr>
      <w:r>
        <w:rPr>
          <w:b/>
          <w:bCs/>
          <w:color w:val="232323"/>
          <w:sz w:val="32"/>
          <w:szCs w:val="10"/>
        </w:rPr>
        <w:t>Motive of enterprise:</w:t>
      </w:r>
    </w:p>
    <w:p w:rsidR="000C595A" w:rsidRPr="00B83F52" w:rsidRDefault="000C595A" w:rsidP="0021734B">
      <w:pPr>
        <w:pStyle w:val="ListParagraph"/>
        <w:numPr>
          <w:ilvl w:val="0"/>
          <w:numId w:val="91"/>
        </w:numPr>
        <w:shd w:val="clear" w:color="auto" w:fill="FFFFFF"/>
        <w:textAlignment w:val="baseline"/>
        <w:outlineLvl w:val="1"/>
        <w:rPr>
          <w:b/>
          <w:bCs/>
          <w:color w:val="232323"/>
          <w:sz w:val="32"/>
          <w:szCs w:val="10"/>
        </w:rPr>
      </w:pPr>
      <w:r>
        <w:rPr>
          <w:rFonts w:ascii="Times New Roman" w:hAnsi="Times New Roman"/>
          <w:color w:val="232323"/>
          <w:sz w:val="24"/>
          <w:szCs w:val="6"/>
        </w:rPr>
        <w:t>It refers to desire to launch one’s owns business in future.</w:t>
      </w:r>
    </w:p>
    <w:p w:rsidR="000C595A" w:rsidRPr="00B83F52" w:rsidRDefault="000C595A" w:rsidP="0021734B">
      <w:pPr>
        <w:pStyle w:val="ListParagraph"/>
        <w:numPr>
          <w:ilvl w:val="0"/>
          <w:numId w:val="91"/>
        </w:numPr>
        <w:shd w:val="clear" w:color="auto" w:fill="FFFFFF"/>
        <w:textAlignment w:val="baseline"/>
        <w:outlineLvl w:val="1"/>
        <w:rPr>
          <w:b/>
          <w:bCs/>
          <w:color w:val="232323"/>
          <w:sz w:val="32"/>
          <w:szCs w:val="10"/>
        </w:rPr>
      </w:pPr>
      <w:r>
        <w:rPr>
          <w:rFonts w:ascii="Times New Roman" w:hAnsi="Times New Roman"/>
          <w:color w:val="232323"/>
          <w:sz w:val="24"/>
          <w:szCs w:val="6"/>
        </w:rPr>
        <w:t>If a person has strong motive of enterprise he will save more.</w:t>
      </w:r>
    </w:p>
    <w:p w:rsidR="000C595A" w:rsidRPr="00B83F52" w:rsidRDefault="000C595A" w:rsidP="0021734B">
      <w:pPr>
        <w:pStyle w:val="ListParagraph"/>
        <w:numPr>
          <w:ilvl w:val="0"/>
          <w:numId w:val="91"/>
        </w:numPr>
        <w:shd w:val="clear" w:color="auto" w:fill="FFFFFF"/>
        <w:textAlignment w:val="baseline"/>
        <w:outlineLvl w:val="1"/>
        <w:rPr>
          <w:b/>
          <w:bCs/>
          <w:color w:val="232323"/>
          <w:sz w:val="32"/>
          <w:szCs w:val="10"/>
        </w:rPr>
      </w:pPr>
      <w:r>
        <w:rPr>
          <w:rFonts w:ascii="Times New Roman" w:hAnsi="Times New Roman"/>
          <w:color w:val="232323"/>
          <w:sz w:val="24"/>
          <w:szCs w:val="6"/>
        </w:rPr>
        <w:t>Thus consumption will be less.</w:t>
      </w:r>
    </w:p>
    <w:p w:rsidR="000C595A" w:rsidRDefault="000C595A" w:rsidP="000C595A">
      <w:pPr>
        <w:shd w:val="clear" w:color="auto" w:fill="FFFFFF"/>
        <w:textAlignment w:val="baseline"/>
        <w:outlineLvl w:val="1"/>
        <w:rPr>
          <w:b/>
          <w:bCs/>
          <w:color w:val="232323"/>
          <w:sz w:val="32"/>
          <w:szCs w:val="10"/>
        </w:rPr>
      </w:pPr>
      <w:r>
        <w:rPr>
          <w:b/>
          <w:bCs/>
          <w:color w:val="232323"/>
          <w:sz w:val="32"/>
          <w:szCs w:val="10"/>
        </w:rPr>
        <w:t>Motive of precaution:</w:t>
      </w:r>
    </w:p>
    <w:p w:rsidR="000C595A" w:rsidRPr="00B83F52" w:rsidRDefault="000C595A" w:rsidP="0021734B">
      <w:pPr>
        <w:pStyle w:val="ListParagraph"/>
        <w:numPr>
          <w:ilvl w:val="0"/>
          <w:numId w:val="92"/>
        </w:numPr>
        <w:shd w:val="clear" w:color="auto" w:fill="FFFFFF"/>
        <w:textAlignment w:val="baseline"/>
        <w:outlineLvl w:val="1"/>
        <w:rPr>
          <w:b/>
          <w:bCs/>
          <w:color w:val="232323"/>
          <w:sz w:val="32"/>
          <w:szCs w:val="10"/>
        </w:rPr>
      </w:pPr>
      <w:r>
        <w:rPr>
          <w:rFonts w:ascii="Times New Roman" w:hAnsi="Times New Roman"/>
          <w:color w:val="232323"/>
          <w:sz w:val="24"/>
          <w:szCs w:val="6"/>
        </w:rPr>
        <w:t xml:space="preserve">It refers to desire to save money as precaution against future uncertainty. </w:t>
      </w:r>
    </w:p>
    <w:p w:rsidR="000C595A" w:rsidRDefault="000C595A" w:rsidP="0021734B">
      <w:pPr>
        <w:pStyle w:val="ListParagraph"/>
        <w:numPr>
          <w:ilvl w:val="0"/>
          <w:numId w:val="92"/>
        </w:numPr>
        <w:shd w:val="clear" w:color="auto" w:fill="FFFFFF"/>
        <w:textAlignment w:val="baseline"/>
        <w:outlineLvl w:val="1"/>
        <w:rPr>
          <w:rFonts w:ascii="Times New Roman" w:hAnsi="Times New Roman"/>
          <w:color w:val="232323"/>
          <w:sz w:val="24"/>
          <w:szCs w:val="6"/>
        </w:rPr>
      </w:pPr>
      <w:r>
        <w:rPr>
          <w:rFonts w:ascii="Times New Roman" w:hAnsi="Times New Roman"/>
          <w:color w:val="232323"/>
          <w:sz w:val="24"/>
          <w:szCs w:val="6"/>
        </w:rPr>
        <w:t>If there is strong motive of precaution consumption will be less &amp; savings more.</w:t>
      </w:r>
    </w:p>
    <w:p w:rsidR="000C595A" w:rsidRDefault="000C595A" w:rsidP="000C595A">
      <w:pPr>
        <w:shd w:val="clear" w:color="auto" w:fill="FFFFFF"/>
        <w:textAlignment w:val="baseline"/>
        <w:outlineLvl w:val="1"/>
        <w:rPr>
          <w:b/>
          <w:bCs/>
          <w:color w:val="232323"/>
          <w:sz w:val="32"/>
          <w:szCs w:val="10"/>
        </w:rPr>
      </w:pPr>
      <w:r>
        <w:rPr>
          <w:b/>
          <w:bCs/>
          <w:color w:val="232323"/>
          <w:sz w:val="32"/>
          <w:szCs w:val="10"/>
        </w:rPr>
        <w:t>Motive of miserliness.</w:t>
      </w:r>
    </w:p>
    <w:p w:rsidR="000C595A" w:rsidRPr="00FD48E4" w:rsidRDefault="000C595A" w:rsidP="0021734B">
      <w:pPr>
        <w:pStyle w:val="ListParagraph"/>
        <w:numPr>
          <w:ilvl w:val="0"/>
          <w:numId w:val="93"/>
        </w:numPr>
        <w:shd w:val="clear" w:color="auto" w:fill="FFFFFF"/>
        <w:textAlignment w:val="baseline"/>
        <w:outlineLvl w:val="1"/>
        <w:rPr>
          <w:b/>
          <w:bCs/>
          <w:color w:val="232323"/>
          <w:sz w:val="32"/>
          <w:szCs w:val="10"/>
        </w:rPr>
      </w:pPr>
      <w:r>
        <w:rPr>
          <w:rFonts w:ascii="Times New Roman" w:hAnsi="Times New Roman"/>
          <w:color w:val="232323"/>
          <w:sz w:val="24"/>
          <w:szCs w:val="6"/>
        </w:rPr>
        <w:t>Some people gets satisfaction through savings by avoiding consumption.</w:t>
      </w:r>
    </w:p>
    <w:p w:rsidR="000C595A" w:rsidRPr="00FD48E4" w:rsidRDefault="000C595A" w:rsidP="0021734B">
      <w:pPr>
        <w:pStyle w:val="ListParagraph"/>
        <w:numPr>
          <w:ilvl w:val="0"/>
          <w:numId w:val="93"/>
        </w:numPr>
        <w:shd w:val="clear" w:color="auto" w:fill="FFFFFF"/>
        <w:textAlignment w:val="baseline"/>
        <w:outlineLvl w:val="1"/>
        <w:rPr>
          <w:b/>
          <w:bCs/>
          <w:color w:val="232323"/>
          <w:sz w:val="32"/>
          <w:szCs w:val="10"/>
        </w:rPr>
      </w:pPr>
      <w:r>
        <w:rPr>
          <w:rFonts w:ascii="Times New Roman" w:hAnsi="Times New Roman"/>
          <w:color w:val="232323"/>
          <w:sz w:val="24"/>
          <w:szCs w:val="6"/>
        </w:rPr>
        <w:t>When this motive is strong consumption is less.</w:t>
      </w:r>
    </w:p>
    <w:p w:rsidR="000C595A" w:rsidRDefault="000C595A" w:rsidP="000C595A">
      <w:pPr>
        <w:shd w:val="clear" w:color="auto" w:fill="FFFFFF"/>
        <w:textAlignment w:val="baseline"/>
        <w:outlineLvl w:val="1"/>
        <w:rPr>
          <w:b/>
          <w:bCs/>
          <w:color w:val="232323"/>
          <w:sz w:val="32"/>
          <w:szCs w:val="10"/>
        </w:rPr>
      </w:pPr>
      <w:r>
        <w:rPr>
          <w:b/>
          <w:bCs/>
          <w:color w:val="232323"/>
          <w:sz w:val="32"/>
          <w:szCs w:val="10"/>
        </w:rPr>
        <w:t>Motive of calculation:</w:t>
      </w:r>
    </w:p>
    <w:p w:rsidR="000C595A" w:rsidRPr="00FD48E4" w:rsidRDefault="000C595A" w:rsidP="0021734B">
      <w:pPr>
        <w:pStyle w:val="ListParagraph"/>
        <w:numPr>
          <w:ilvl w:val="0"/>
          <w:numId w:val="94"/>
        </w:numPr>
        <w:shd w:val="clear" w:color="auto" w:fill="FFFFFF"/>
        <w:textAlignment w:val="baseline"/>
        <w:outlineLvl w:val="1"/>
        <w:rPr>
          <w:b/>
          <w:bCs/>
          <w:color w:val="232323"/>
          <w:sz w:val="32"/>
          <w:szCs w:val="10"/>
        </w:rPr>
      </w:pPr>
      <w:r>
        <w:rPr>
          <w:rFonts w:ascii="Times New Roman" w:hAnsi="Times New Roman"/>
          <w:color w:val="232323"/>
          <w:sz w:val="24"/>
          <w:szCs w:val="6"/>
        </w:rPr>
        <w:t>There are some people who calculate returns on savings.</w:t>
      </w:r>
    </w:p>
    <w:p w:rsidR="000C595A" w:rsidRPr="00FD48E4" w:rsidRDefault="000C595A" w:rsidP="0021734B">
      <w:pPr>
        <w:pStyle w:val="ListParagraph"/>
        <w:numPr>
          <w:ilvl w:val="0"/>
          <w:numId w:val="94"/>
        </w:numPr>
        <w:shd w:val="clear" w:color="auto" w:fill="FFFFFF"/>
        <w:textAlignment w:val="baseline"/>
        <w:outlineLvl w:val="1"/>
        <w:rPr>
          <w:b/>
          <w:bCs/>
          <w:color w:val="232323"/>
          <w:sz w:val="32"/>
          <w:szCs w:val="10"/>
        </w:rPr>
      </w:pPr>
      <w:r>
        <w:rPr>
          <w:rFonts w:ascii="Times New Roman" w:hAnsi="Times New Roman"/>
          <w:color w:val="232323"/>
          <w:sz w:val="24"/>
          <w:szCs w:val="6"/>
        </w:rPr>
        <w:t>If this motive is stronger consumption will be less.</w:t>
      </w:r>
    </w:p>
    <w:p w:rsidR="000C595A" w:rsidRDefault="000C595A" w:rsidP="000C595A">
      <w:pPr>
        <w:shd w:val="clear" w:color="auto" w:fill="FFFFFF"/>
        <w:textAlignment w:val="baseline"/>
        <w:outlineLvl w:val="1"/>
        <w:rPr>
          <w:b/>
          <w:bCs/>
          <w:color w:val="232323"/>
          <w:sz w:val="32"/>
          <w:szCs w:val="10"/>
        </w:rPr>
      </w:pPr>
      <w:r>
        <w:rPr>
          <w:b/>
          <w:bCs/>
          <w:color w:val="232323"/>
          <w:sz w:val="32"/>
          <w:szCs w:val="10"/>
        </w:rPr>
        <w:t>Objective factors:</w:t>
      </w:r>
    </w:p>
    <w:p w:rsidR="000C595A" w:rsidRPr="00FD48E4" w:rsidRDefault="000C595A" w:rsidP="0021734B">
      <w:pPr>
        <w:pStyle w:val="ListParagraph"/>
        <w:numPr>
          <w:ilvl w:val="0"/>
          <w:numId w:val="95"/>
        </w:numPr>
        <w:shd w:val="clear" w:color="auto" w:fill="FFFFFF"/>
        <w:textAlignment w:val="baseline"/>
        <w:outlineLvl w:val="1"/>
        <w:rPr>
          <w:b/>
          <w:bCs/>
          <w:color w:val="232323"/>
          <w:sz w:val="32"/>
          <w:szCs w:val="10"/>
        </w:rPr>
      </w:pPr>
      <w:r>
        <w:rPr>
          <w:rFonts w:ascii="Times New Roman" w:hAnsi="Times New Roman"/>
          <w:color w:val="232323"/>
          <w:sz w:val="24"/>
          <w:szCs w:val="6"/>
        </w:rPr>
        <w:t>They are external factors. Such factors are explained as follows:</w:t>
      </w:r>
    </w:p>
    <w:p w:rsidR="000C595A" w:rsidRDefault="000C595A" w:rsidP="000C595A">
      <w:pPr>
        <w:shd w:val="clear" w:color="auto" w:fill="FFFFFF"/>
        <w:textAlignment w:val="baseline"/>
        <w:outlineLvl w:val="1"/>
        <w:rPr>
          <w:b/>
          <w:bCs/>
          <w:color w:val="232323"/>
          <w:sz w:val="32"/>
          <w:szCs w:val="10"/>
        </w:rPr>
      </w:pPr>
      <w:r>
        <w:rPr>
          <w:b/>
          <w:bCs/>
          <w:color w:val="232323"/>
          <w:sz w:val="32"/>
          <w:szCs w:val="10"/>
        </w:rPr>
        <w:t>Rate of interest:</w:t>
      </w:r>
    </w:p>
    <w:p w:rsidR="000C595A" w:rsidRPr="00646362" w:rsidRDefault="000C595A" w:rsidP="0021734B">
      <w:pPr>
        <w:pStyle w:val="ListParagraph"/>
        <w:numPr>
          <w:ilvl w:val="0"/>
          <w:numId w:val="95"/>
        </w:numPr>
        <w:shd w:val="clear" w:color="auto" w:fill="FFFFFF"/>
        <w:textAlignment w:val="baseline"/>
        <w:outlineLvl w:val="1"/>
        <w:rPr>
          <w:b/>
          <w:bCs/>
          <w:color w:val="232323"/>
          <w:sz w:val="32"/>
          <w:szCs w:val="10"/>
        </w:rPr>
      </w:pPr>
      <w:r>
        <w:rPr>
          <w:rFonts w:ascii="Times New Roman" w:hAnsi="Times New Roman"/>
          <w:color w:val="232323"/>
          <w:sz w:val="24"/>
          <w:szCs w:val="6"/>
        </w:rPr>
        <w:t>When rate of interest is higher, consumption will be less because people will like to earn interest through savings.</w:t>
      </w:r>
    </w:p>
    <w:p w:rsidR="000C595A" w:rsidRDefault="000C595A" w:rsidP="000C595A">
      <w:pPr>
        <w:shd w:val="clear" w:color="auto" w:fill="FFFFFF"/>
        <w:textAlignment w:val="baseline"/>
        <w:outlineLvl w:val="1"/>
        <w:rPr>
          <w:b/>
          <w:bCs/>
          <w:color w:val="232323"/>
          <w:sz w:val="32"/>
          <w:szCs w:val="10"/>
        </w:rPr>
      </w:pPr>
      <w:r>
        <w:rPr>
          <w:b/>
          <w:bCs/>
          <w:color w:val="232323"/>
          <w:sz w:val="32"/>
          <w:szCs w:val="10"/>
        </w:rPr>
        <w:t>Taxation Policy:</w:t>
      </w:r>
    </w:p>
    <w:p w:rsidR="000C595A" w:rsidRPr="00646362" w:rsidRDefault="000C595A" w:rsidP="0021734B">
      <w:pPr>
        <w:pStyle w:val="ListParagraph"/>
        <w:numPr>
          <w:ilvl w:val="0"/>
          <w:numId w:val="95"/>
        </w:numPr>
        <w:shd w:val="clear" w:color="auto" w:fill="FFFFFF"/>
        <w:textAlignment w:val="baseline"/>
        <w:outlineLvl w:val="1"/>
        <w:rPr>
          <w:b/>
          <w:bCs/>
          <w:color w:val="232323"/>
          <w:sz w:val="32"/>
          <w:szCs w:val="10"/>
        </w:rPr>
      </w:pPr>
      <w:r>
        <w:rPr>
          <w:rFonts w:ascii="Times New Roman" w:hAnsi="Times New Roman"/>
          <w:color w:val="232323"/>
          <w:sz w:val="24"/>
          <w:szCs w:val="6"/>
        </w:rPr>
        <w:t>If government imposes heavy taxes then anyone will reduce consumption.</w:t>
      </w:r>
    </w:p>
    <w:p w:rsidR="000C595A" w:rsidRPr="00646362" w:rsidRDefault="000C595A" w:rsidP="0021734B">
      <w:pPr>
        <w:pStyle w:val="ListParagraph"/>
        <w:numPr>
          <w:ilvl w:val="0"/>
          <w:numId w:val="95"/>
        </w:numPr>
        <w:shd w:val="clear" w:color="auto" w:fill="FFFFFF"/>
        <w:textAlignment w:val="baseline"/>
        <w:outlineLvl w:val="1"/>
        <w:rPr>
          <w:rFonts w:ascii="Times New Roman" w:hAnsi="Times New Roman"/>
          <w:color w:val="232323"/>
          <w:sz w:val="32"/>
          <w:szCs w:val="10"/>
        </w:rPr>
      </w:pPr>
      <w:r w:rsidRPr="00646362">
        <w:rPr>
          <w:rFonts w:ascii="Times New Roman" w:hAnsi="Times New Roman"/>
          <w:color w:val="232323"/>
          <w:sz w:val="24"/>
          <w:szCs w:val="6"/>
        </w:rPr>
        <w:t>If taxes are low consumption will increase</w:t>
      </w:r>
      <w:r w:rsidRPr="00646362">
        <w:rPr>
          <w:rFonts w:ascii="Times New Roman" w:hAnsi="Times New Roman"/>
          <w:color w:val="232323"/>
          <w:sz w:val="32"/>
          <w:szCs w:val="10"/>
        </w:rPr>
        <w:t>.</w:t>
      </w:r>
    </w:p>
    <w:p w:rsidR="000C595A" w:rsidRDefault="000C595A" w:rsidP="000C595A">
      <w:pPr>
        <w:shd w:val="clear" w:color="auto" w:fill="FFFFFF"/>
        <w:textAlignment w:val="baseline"/>
        <w:outlineLvl w:val="1"/>
        <w:rPr>
          <w:b/>
          <w:bCs/>
          <w:color w:val="232323"/>
          <w:sz w:val="32"/>
          <w:szCs w:val="10"/>
        </w:rPr>
      </w:pPr>
      <w:r>
        <w:rPr>
          <w:b/>
          <w:bCs/>
          <w:color w:val="232323"/>
          <w:sz w:val="32"/>
          <w:szCs w:val="10"/>
        </w:rPr>
        <w:t>Windfall gains and losses:</w:t>
      </w:r>
    </w:p>
    <w:p w:rsidR="000C595A" w:rsidRPr="00646362" w:rsidRDefault="000C595A" w:rsidP="0021734B">
      <w:pPr>
        <w:pStyle w:val="ListParagraph"/>
        <w:numPr>
          <w:ilvl w:val="0"/>
          <w:numId w:val="96"/>
        </w:numPr>
        <w:shd w:val="clear" w:color="auto" w:fill="FFFFFF"/>
        <w:textAlignment w:val="baseline"/>
        <w:outlineLvl w:val="1"/>
        <w:rPr>
          <w:b/>
          <w:bCs/>
          <w:color w:val="232323"/>
          <w:sz w:val="32"/>
          <w:szCs w:val="10"/>
        </w:rPr>
      </w:pPr>
      <w:r>
        <w:rPr>
          <w:rFonts w:ascii="Times New Roman" w:hAnsi="Times New Roman"/>
          <w:color w:val="232323"/>
          <w:sz w:val="24"/>
          <w:szCs w:val="6"/>
        </w:rPr>
        <w:t>When there are unexpected sudden gains like winning a lottery prize then consumption will increase.</w:t>
      </w:r>
    </w:p>
    <w:p w:rsidR="000C595A" w:rsidRPr="00646362" w:rsidRDefault="000C595A" w:rsidP="0021734B">
      <w:pPr>
        <w:pStyle w:val="ListParagraph"/>
        <w:numPr>
          <w:ilvl w:val="0"/>
          <w:numId w:val="96"/>
        </w:numPr>
        <w:shd w:val="clear" w:color="auto" w:fill="FFFFFF"/>
        <w:textAlignment w:val="baseline"/>
        <w:outlineLvl w:val="1"/>
        <w:rPr>
          <w:b/>
          <w:bCs/>
          <w:color w:val="232323"/>
          <w:sz w:val="32"/>
          <w:szCs w:val="10"/>
        </w:rPr>
      </w:pPr>
      <w:r>
        <w:rPr>
          <w:rFonts w:ascii="Times New Roman" w:hAnsi="Times New Roman"/>
          <w:color w:val="232323"/>
          <w:sz w:val="24"/>
          <w:szCs w:val="6"/>
        </w:rPr>
        <w:t>But if there are unexpected sudden losses then consumption will decrease.</w:t>
      </w:r>
    </w:p>
    <w:p w:rsidR="000C595A" w:rsidRDefault="000C595A" w:rsidP="000C595A">
      <w:pPr>
        <w:shd w:val="clear" w:color="auto" w:fill="FFFFFF"/>
        <w:textAlignment w:val="baseline"/>
        <w:outlineLvl w:val="1"/>
        <w:rPr>
          <w:b/>
          <w:bCs/>
          <w:color w:val="232323"/>
          <w:sz w:val="32"/>
          <w:szCs w:val="10"/>
        </w:rPr>
      </w:pPr>
      <w:r>
        <w:rPr>
          <w:b/>
          <w:bCs/>
          <w:color w:val="232323"/>
          <w:sz w:val="32"/>
          <w:szCs w:val="10"/>
        </w:rPr>
        <w:t>War:</w:t>
      </w:r>
    </w:p>
    <w:p w:rsidR="000C595A" w:rsidRPr="00345B47" w:rsidRDefault="000C595A" w:rsidP="0021734B">
      <w:pPr>
        <w:pStyle w:val="ListParagraph"/>
        <w:numPr>
          <w:ilvl w:val="0"/>
          <w:numId w:val="97"/>
        </w:numPr>
        <w:shd w:val="clear" w:color="auto" w:fill="FFFFFF"/>
        <w:textAlignment w:val="baseline"/>
        <w:outlineLvl w:val="1"/>
        <w:rPr>
          <w:b/>
          <w:bCs/>
          <w:color w:val="232323"/>
          <w:sz w:val="32"/>
          <w:szCs w:val="10"/>
        </w:rPr>
      </w:pPr>
      <w:r>
        <w:rPr>
          <w:rFonts w:ascii="Times New Roman" w:hAnsi="Times New Roman"/>
          <w:color w:val="232323"/>
          <w:sz w:val="24"/>
          <w:szCs w:val="6"/>
        </w:rPr>
        <w:t>Possibility of  a war will increase the consumption because the during war period there is shortage of consumer goods.</w:t>
      </w:r>
    </w:p>
    <w:p w:rsidR="000C595A" w:rsidRPr="00345B47" w:rsidRDefault="000C595A" w:rsidP="0021734B">
      <w:pPr>
        <w:pStyle w:val="ListParagraph"/>
        <w:numPr>
          <w:ilvl w:val="0"/>
          <w:numId w:val="97"/>
        </w:numPr>
        <w:shd w:val="clear" w:color="auto" w:fill="FFFFFF"/>
        <w:textAlignment w:val="baseline"/>
        <w:outlineLvl w:val="1"/>
        <w:rPr>
          <w:b/>
          <w:bCs/>
          <w:color w:val="232323"/>
          <w:sz w:val="32"/>
          <w:szCs w:val="10"/>
        </w:rPr>
      </w:pPr>
      <w:r>
        <w:rPr>
          <w:rFonts w:ascii="Times New Roman" w:hAnsi="Times New Roman"/>
          <w:color w:val="232323"/>
          <w:sz w:val="24"/>
          <w:szCs w:val="6"/>
        </w:rPr>
        <w:t>Hence people will like to store consumer goods.</w:t>
      </w:r>
    </w:p>
    <w:p w:rsidR="000C595A" w:rsidRDefault="000C595A" w:rsidP="000C595A">
      <w:pPr>
        <w:shd w:val="clear" w:color="auto" w:fill="FFFFFF"/>
        <w:textAlignment w:val="baseline"/>
        <w:outlineLvl w:val="1"/>
        <w:rPr>
          <w:b/>
          <w:bCs/>
          <w:color w:val="232323"/>
          <w:sz w:val="32"/>
          <w:szCs w:val="10"/>
        </w:rPr>
      </w:pPr>
      <w:r>
        <w:rPr>
          <w:b/>
          <w:bCs/>
          <w:color w:val="232323"/>
          <w:sz w:val="32"/>
          <w:szCs w:val="10"/>
        </w:rPr>
        <w:t>Q 13 Evaluate in detail the concept of APC, MPC, APS &amp; MPS?</w:t>
      </w:r>
    </w:p>
    <w:p w:rsidR="000C595A" w:rsidRPr="00345B47" w:rsidRDefault="000C595A" w:rsidP="000C595A">
      <w:pPr>
        <w:shd w:val="clear" w:color="auto" w:fill="FFFFFF"/>
        <w:textAlignment w:val="baseline"/>
        <w:outlineLvl w:val="1"/>
        <w:rPr>
          <w:b/>
          <w:bCs/>
          <w:color w:val="232323"/>
          <w:sz w:val="32"/>
          <w:szCs w:val="10"/>
        </w:rPr>
      </w:pPr>
      <w:r>
        <w:rPr>
          <w:b/>
          <w:bCs/>
          <w:color w:val="232323"/>
          <w:sz w:val="32"/>
          <w:szCs w:val="10"/>
        </w:rPr>
        <w:t>Ans:</w:t>
      </w:r>
    </w:p>
    <w:p w:rsidR="000C595A" w:rsidRPr="00345B47" w:rsidRDefault="000C595A" w:rsidP="000C595A">
      <w:pPr>
        <w:pStyle w:val="Heading3"/>
        <w:shd w:val="clear" w:color="auto" w:fill="FFFFFF"/>
        <w:spacing w:before="0" w:after="0" w:line="360" w:lineRule="atLeast"/>
        <w:textAlignment w:val="baseline"/>
        <w:rPr>
          <w:rFonts w:ascii="Times New Roman" w:hAnsi="Times New Roman" w:cs="Times New Roman"/>
          <w:color w:val="000000"/>
          <w:sz w:val="32"/>
          <w:szCs w:val="32"/>
        </w:rPr>
      </w:pPr>
      <w:r w:rsidRPr="00345B47">
        <w:rPr>
          <w:rFonts w:ascii="Times New Roman" w:hAnsi="Times New Roman" w:cs="Times New Roman"/>
          <w:color w:val="000000"/>
          <w:sz w:val="32"/>
          <w:szCs w:val="32"/>
          <w:bdr w:val="none" w:sz="0" w:space="0" w:color="auto" w:frame="1"/>
        </w:rPr>
        <w:t>Average Propensity to Consume (APC):</w:t>
      </w:r>
    </w:p>
    <w:p w:rsidR="000C595A" w:rsidRPr="00345B47" w:rsidRDefault="000C595A" w:rsidP="0021734B">
      <w:pPr>
        <w:pStyle w:val="NormalWeb"/>
        <w:numPr>
          <w:ilvl w:val="0"/>
          <w:numId w:val="98"/>
        </w:numPr>
        <w:shd w:val="clear" w:color="auto" w:fill="FFFFFF"/>
        <w:spacing w:before="0" w:beforeAutospacing="0" w:after="288" w:afterAutospacing="0" w:line="415" w:lineRule="atLeast"/>
        <w:textAlignment w:val="baseline"/>
        <w:rPr>
          <w:color w:val="424142"/>
        </w:rPr>
      </w:pPr>
      <w:r w:rsidRPr="00345B47">
        <w:rPr>
          <w:color w:val="424142"/>
        </w:rPr>
        <w:t>Average propensity to consume refers to the ratio of consumption expenditure to the corresponding level of income.</w:t>
      </w:r>
    </w:p>
    <w:p w:rsidR="000C595A" w:rsidRPr="00345B47" w:rsidRDefault="000C595A" w:rsidP="000C595A">
      <w:pPr>
        <w:pStyle w:val="NormalWeb"/>
        <w:shd w:val="clear" w:color="auto" w:fill="FFFFFF"/>
        <w:spacing w:before="0" w:beforeAutospacing="0" w:after="288" w:afterAutospacing="0" w:line="415" w:lineRule="atLeast"/>
        <w:jc w:val="center"/>
        <w:textAlignment w:val="baseline"/>
        <w:rPr>
          <w:b/>
          <w:bCs/>
          <w:color w:val="424142"/>
          <w:sz w:val="32"/>
          <w:szCs w:val="32"/>
        </w:rPr>
      </w:pPr>
      <w:r w:rsidRPr="00345B47">
        <w:rPr>
          <w:b/>
          <w:bCs/>
          <w:color w:val="424142"/>
          <w:sz w:val="32"/>
          <w:szCs w:val="32"/>
        </w:rPr>
        <w:t>APC = Consumption (C) / Income (Y)</w:t>
      </w:r>
    </w:p>
    <w:p w:rsidR="000C595A" w:rsidRDefault="000C595A" w:rsidP="0021734B">
      <w:pPr>
        <w:pStyle w:val="NormalWeb"/>
        <w:numPr>
          <w:ilvl w:val="0"/>
          <w:numId w:val="98"/>
        </w:numPr>
        <w:shd w:val="clear" w:color="auto" w:fill="FFFFFF"/>
        <w:spacing w:before="0" w:beforeAutospacing="0" w:after="288" w:afterAutospacing="0" w:line="415" w:lineRule="atLeast"/>
        <w:textAlignment w:val="baseline"/>
        <w:rPr>
          <w:color w:val="424142"/>
        </w:rPr>
      </w:pPr>
      <w:r w:rsidRPr="00345B47">
        <w:rPr>
          <w:color w:val="424142"/>
        </w:rPr>
        <w:t>If consumption expenditure is Rs 70 crores at national income of Rs 100 crores</w:t>
      </w:r>
      <w:r>
        <w:rPr>
          <w:color w:val="424142"/>
        </w:rPr>
        <w:t>.</w:t>
      </w:r>
    </w:p>
    <w:p w:rsidR="000C595A" w:rsidRPr="00345B47" w:rsidRDefault="000C595A" w:rsidP="0021734B">
      <w:pPr>
        <w:pStyle w:val="NormalWeb"/>
        <w:numPr>
          <w:ilvl w:val="0"/>
          <w:numId w:val="98"/>
        </w:numPr>
        <w:shd w:val="clear" w:color="auto" w:fill="FFFFFF"/>
        <w:spacing w:before="0" w:beforeAutospacing="0" w:after="288" w:afterAutospacing="0" w:line="415" w:lineRule="atLeast"/>
        <w:textAlignment w:val="baseline"/>
        <w:rPr>
          <w:color w:val="424142"/>
        </w:rPr>
      </w:pPr>
      <w:r w:rsidRPr="00345B47">
        <w:rPr>
          <w:color w:val="424142"/>
        </w:rPr>
        <w:t>Then: APC C/Y = 70/100 = 0.70, i.e. 70% of the income is spent on consumption.</w:t>
      </w:r>
    </w:p>
    <w:p w:rsidR="000C595A" w:rsidRPr="00345B47" w:rsidRDefault="000C595A" w:rsidP="000C595A">
      <w:pPr>
        <w:pStyle w:val="NormalWeb"/>
        <w:shd w:val="clear" w:color="auto" w:fill="FFFFFF"/>
        <w:spacing w:before="0" w:beforeAutospacing="0" w:after="0" w:afterAutospacing="0" w:line="415" w:lineRule="atLeast"/>
        <w:textAlignment w:val="baseline"/>
        <w:rPr>
          <w:color w:val="424142"/>
        </w:rPr>
      </w:pPr>
      <w:r w:rsidRPr="00345B47">
        <w:rPr>
          <w:b/>
          <w:bCs/>
          <w:color w:val="424142"/>
          <w:bdr w:val="none" w:sz="0" w:space="0" w:color="auto" w:frame="1"/>
        </w:rPr>
        <w:t>Let us understand APC with the help of following schedule and diagram:</w:t>
      </w:r>
    </w:p>
    <w:p w:rsidR="000C595A" w:rsidRPr="00345B47" w:rsidRDefault="000C595A" w:rsidP="000C595A">
      <w:pPr>
        <w:pStyle w:val="NormalWeb"/>
        <w:shd w:val="clear" w:color="auto" w:fill="FFFFFF"/>
        <w:spacing w:before="0" w:beforeAutospacing="0" w:after="0" w:afterAutospacing="0" w:line="415" w:lineRule="atLeast"/>
        <w:textAlignment w:val="baseline"/>
        <w:rPr>
          <w:color w:val="424142"/>
        </w:rPr>
      </w:pPr>
      <w:r w:rsidRPr="00DC7106">
        <w:rPr>
          <w:b/>
          <w:bCs/>
          <w:noProof/>
          <w:color w:val="FF0000"/>
          <w:lang w:bidi="gu-IN"/>
        </w:rPr>
        <w:pict>
          <v:shapetype id="_x0000_t32" coordsize="21600,21600" o:spt="32" o:oned="t" path="m,l21600,21600e" filled="f">
            <v:path arrowok="t" fillok="f" o:connecttype="none"/>
            <o:lock v:ext="edit" shapetype="t"/>
          </v:shapetype>
          <v:shape id="_x0000_s1173" type="#_x0000_t32" style="position:absolute;margin-left:470.3pt;margin-top:61.85pt;width:0;height:111.05pt;z-index:251664384" o:connectortype="straight"/>
        </w:pict>
      </w:r>
      <w:r w:rsidRPr="00DC7106">
        <w:rPr>
          <w:b/>
          <w:bCs/>
          <w:noProof/>
          <w:color w:val="FF0000"/>
          <w:lang w:bidi="gu-IN"/>
        </w:rPr>
        <w:pict>
          <v:shape id="_x0000_s1172" type="#_x0000_t32" style="position:absolute;margin-left:410.55pt;margin-top:61.1pt;width:59.75pt;height:.75pt;flip:y;z-index:251663360" o:connectortype="straight"/>
        </w:pict>
      </w:r>
      <w:r w:rsidRPr="00DC7106">
        <w:rPr>
          <w:b/>
          <w:bCs/>
          <w:noProof/>
          <w:color w:val="FF0000"/>
          <w:lang w:bidi="gu-IN"/>
        </w:rPr>
        <w:pict>
          <v:shape id="_x0000_s1171" type="#_x0000_t32" style="position:absolute;margin-left:412.85pt;margin-top:22.8pt;width:98.8pt;height:88.85pt;flip:y;z-index:251662336" o:connectortype="straight"/>
        </w:pict>
      </w:r>
      <w:r w:rsidRPr="00DC7106">
        <w:rPr>
          <w:b/>
          <w:bCs/>
          <w:noProof/>
          <w:color w:val="FF0000"/>
          <w:lang w:bidi="gu-IN"/>
        </w:rPr>
        <w:pict>
          <v:shape id="_x0000_s1170" type="#_x0000_t32" style="position:absolute;margin-left:412.85pt;margin-top:172.9pt;width:133.3pt;height:0;z-index:251661312" o:connectortype="straight"/>
        </w:pict>
      </w:r>
      <w:r w:rsidRPr="00DC7106">
        <w:rPr>
          <w:b/>
          <w:bCs/>
          <w:noProof/>
          <w:color w:val="FF0000"/>
          <w:lang w:bidi="gu-IN"/>
        </w:rPr>
        <w:pict>
          <v:shape id="_x0000_s1169" type="#_x0000_t32" style="position:absolute;margin-left:410.55pt;margin-top:16.65pt;width:2.3pt;height:156.25pt;z-index:251660288" o:connectortype="straight"/>
        </w:pict>
      </w:r>
      <w:r w:rsidRPr="00345B47">
        <w:rPr>
          <w:b/>
          <w:bCs/>
          <w:noProof/>
          <w:color w:val="FF0000"/>
          <w:bdr w:val="none" w:sz="0" w:space="0" w:color="auto" w:frame="1"/>
          <w:lang w:bidi="gu-IN"/>
        </w:rPr>
        <w:drawing>
          <wp:inline distT="0" distB="0" distL="0" distR="0">
            <wp:extent cx="2199640" cy="2339340"/>
            <wp:effectExtent l="38100" t="57150" r="105410" b="99060"/>
            <wp:docPr id="7" name="Picture 1" descr="Average Propensity to Consum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erage Propensity to Consume">
                      <a:hlinkClick r:id="rId42"/>
                    </pic:cNvPr>
                    <pic:cNvPicPr>
                      <a:picLocks noChangeAspect="1" noChangeArrowheads="1"/>
                    </pic:cNvPicPr>
                  </pic:nvPicPr>
                  <pic:blipFill>
                    <a:blip r:embed="rId43"/>
                    <a:srcRect/>
                    <a:stretch>
                      <a:fillRect/>
                    </a:stretch>
                  </pic:blipFill>
                  <pic:spPr bwMode="auto">
                    <a:xfrm>
                      <a:off x="0" y="0"/>
                      <a:ext cx="2199640" cy="2339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B09D7">
        <w:rPr>
          <w:noProof/>
          <w:color w:val="424142"/>
          <w:lang w:bidi="gu-IN"/>
        </w:rPr>
        <w:drawing>
          <wp:inline distT="0" distB="0" distL="0" distR="0">
            <wp:extent cx="2519869" cy="2334638"/>
            <wp:effectExtent l="19050" t="0" r="0" b="0"/>
            <wp:docPr id="8" name="Picture 3" descr="https://www.yourarticlelibrary.com/wp-content/uploads/2014/03/clip_image0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yourarticlelibrary.com/wp-content/uploads/2014/03/clip_image00313.jpg"/>
                    <pic:cNvPicPr>
                      <a:picLocks noChangeAspect="1" noChangeArrowheads="1"/>
                    </pic:cNvPicPr>
                  </pic:nvPicPr>
                  <pic:blipFill>
                    <a:blip r:embed="rId44"/>
                    <a:srcRect/>
                    <a:stretch>
                      <a:fillRect/>
                    </a:stretch>
                  </pic:blipFill>
                  <pic:spPr bwMode="auto">
                    <a:xfrm>
                      <a:off x="0" y="0"/>
                      <a:ext cx="2524944" cy="2339340"/>
                    </a:xfrm>
                    <a:prstGeom prst="rect">
                      <a:avLst/>
                    </a:prstGeom>
                    <a:noFill/>
                    <a:ln w="9525">
                      <a:noFill/>
                      <a:miter lim="800000"/>
                      <a:headEnd/>
                      <a:tailEnd/>
                    </a:ln>
                  </pic:spPr>
                </pic:pic>
              </a:graphicData>
            </a:graphic>
          </wp:inline>
        </w:drawing>
      </w:r>
    </w:p>
    <w:p w:rsidR="000C595A" w:rsidRPr="00345B47" w:rsidRDefault="000C595A" w:rsidP="000C595A">
      <w:pPr>
        <w:pStyle w:val="NormalWeb"/>
        <w:shd w:val="clear" w:color="auto" w:fill="FFFFFF"/>
        <w:spacing w:before="0" w:beforeAutospacing="0" w:after="0" w:afterAutospacing="0" w:line="415" w:lineRule="atLeast"/>
        <w:jc w:val="center"/>
        <w:textAlignment w:val="baseline"/>
        <w:rPr>
          <w:color w:val="424142"/>
        </w:rPr>
      </w:pPr>
    </w:p>
    <w:p w:rsidR="000C595A" w:rsidRDefault="000C595A" w:rsidP="0021734B">
      <w:pPr>
        <w:pStyle w:val="NormalWeb"/>
        <w:numPr>
          <w:ilvl w:val="0"/>
          <w:numId w:val="99"/>
        </w:numPr>
        <w:shd w:val="clear" w:color="auto" w:fill="FFFFFF"/>
        <w:spacing w:before="0" w:beforeAutospacing="0" w:after="288" w:afterAutospacing="0" w:line="415" w:lineRule="atLeast"/>
        <w:textAlignment w:val="baseline"/>
        <w:rPr>
          <w:color w:val="424142"/>
        </w:rPr>
      </w:pPr>
      <w:r w:rsidRPr="00345B47">
        <w:rPr>
          <w:color w:val="424142"/>
        </w:rPr>
        <w:t xml:space="preserve">In Table 7.4, at the income level of Rs 100 crores, APC = 1.20. </w:t>
      </w:r>
    </w:p>
    <w:p w:rsidR="000C595A" w:rsidRDefault="000C595A" w:rsidP="0021734B">
      <w:pPr>
        <w:pStyle w:val="NormalWeb"/>
        <w:numPr>
          <w:ilvl w:val="0"/>
          <w:numId w:val="99"/>
        </w:numPr>
        <w:shd w:val="clear" w:color="auto" w:fill="FFFFFF"/>
        <w:spacing w:before="0" w:beforeAutospacing="0" w:after="288" w:afterAutospacing="0" w:line="415" w:lineRule="atLeast"/>
        <w:textAlignment w:val="baseline"/>
        <w:rPr>
          <w:color w:val="424142"/>
        </w:rPr>
      </w:pPr>
      <w:r w:rsidRPr="00345B47">
        <w:rPr>
          <w:color w:val="424142"/>
        </w:rPr>
        <w:t xml:space="preserve">APC falls to 1 when income rises to Rs 200 crores. </w:t>
      </w:r>
    </w:p>
    <w:p w:rsidR="000C595A" w:rsidRDefault="000C595A" w:rsidP="0021734B">
      <w:pPr>
        <w:pStyle w:val="NormalWeb"/>
        <w:numPr>
          <w:ilvl w:val="0"/>
          <w:numId w:val="99"/>
        </w:numPr>
        <w:shd w:val="clear" w:color="auto" w:fill="FFFFFF"/>
        <w:spacing w:before="0" w:beforeAutospacing="0" w:after="288" w:afterAutospacing="0" w:line="415" w:lineRule="atLeast"/>
        <w:textAlignment w:val="baseline"/>
        <w:rPr>
          <w:color w:val="424142"/>
        </w:rPr>
      </w:pPr>
      <w:r w:rsidRPr="00345B47">
        <w:rPr>
          <w:color w:val="424142"/>
        </w:rPr>
        <w:t xml:space="preserve">The value of APC further falls to 0.933 and then to 0.90. </w:t>
      </w:r>
    </w:p>
    <w:p w:rsidR="000C595A" w:rsidRDefault="000C595A" w:rsidP="0021734B">
      <w:pPr>
        <w:pStyle w:val="NormalWeb"/>
        <w:numPr>
          <w:ilvl w:val="0"/>
          <w:numId w:val="99"/>
        </w:numPr>
        <w:shd w:val="clear" w:color="auto" w:fill="FFFFFF"/>
        <w:spacing w:before="0" w:beforeAutospacing="0" w:after="288" w:afterAutospacing="0" w:line="415" w:lineRule="atLeast"/>
        <w:textAlignment w:val="baseline"/>
        <w:rPr>
          <w:color w:val="424142"/>
        </w:rPr>
      </w:pPr>
      <w:r w:rsidRPr="00345B47">
        <w:rPr>
          <w:color w:val="424142"/>
        </w:rPr>
        <w:t xml:space="preserve">In Fig 7.4, income is measured on the X-axis and consumption is measured on the Y-axis. CC is the consumption curve. </w:t>
      </w:r>
    </w:p>
    <w:p w:rsidR="000C595A" w:rsidRDefault="000C595A" w:rsidP="0021734B">
      <w:pPr>
        <w:pStyle w:val="NormalWeb"/>
        <w:numPr>
          <w:ilvl w:val="0"/>
          <w:numId w:val="99"/>
        </w:numPr>
        <w:shd w:val="clear" w:color="auto" w:fill="FFFFFF"/>
        <w:spacing w:before="0" w:beforeAutospacing="0" w:after="288" w:afterAutospacing="0" w:line="415" w:lineRule="atLeast"/>
        <w:textAlignment w:val="baseline"/>
        <w:rPr>
          <w:color w:val="424142"/>
        </w:rPr>
      </w:pPr>
      <w:r w:rsidRPr="00345B47">
        <w:rPr>
          <w:color w:val="424142"/>
        </w:rPr>
        <w:t>APC represents any one point on the consumption</w:t>
      </w:r>
      <w:r>
        <w:rPr>
          <w:color w:val="424142"/>
        </w:rPr>
        <w:t>.</w:t>
      </w:r>
    </w:p>
    <w:p w:rsidR="000C595A" w:rsidRDefault="000C595A" w:rsidP="000C595A">
      <w:pPr>
        <w:pStyle w:val="Heading4"/>
        <w:shd w:val="clear" w:color="auto" w:fill="FFFFFF"/>
        <w:spacing w:before="0" w:after="0" w:line="360" w:lineRule="atLeast"/>
        <w:textAlignment w:val="baseline"/>
        <w:rPr>
          <w:color w:val="000000"/>
          <w:sz w:val="32"/>
          <w:szCs w:val="32"/>
          <w:bdr w:val="none" w:sz="0" w:space="0" w:color="auto" w:frame="1"/>
        </w:rPr>
      </w:pPr>
      <w:r w:rsidRPr="009B1675">
        <w:rPr>
          <w:color w:val="000000"/>
          <w:sz w:val="32"/>
          <w:szCs w:val="32"/>
          <w:bdr w:val="none" w:sz="0" w:space="0" w:color="auto" w:frame="1"/>
        </w:rPr>
        <w:t>Important Points exactly APC:</w:t>
      </w:r>
    </w:p>
    <w:p w:rsidR="000C595A" w:rsidRPr="009B1675" w:rsidRDefault="000C595A" w:rsidP="000C595A"/>
    <w:p w:rsidR="000C595A" w:rsidRDefault="000C595A" w:rsidP="000C595A">
      <w:pPr>
        <w:pStyle w:val="Heading4"/>
        <w:shd w:val="clear" w:color="auto" w:fill="FFFFFF"/>
        <w:spacing w:before="0" w:after="0" w:line="360" w:lineRule="atLeast"/>
        <w:textAlignment w:val="baseline"/>
        <w:rPr>
          <w:color w:val="424142"/>
          <w:sz w:val="32"/>
          <w:szCs w:val="32"/>
          <w:bdr w:val="none" w:sz="0" w:space="0" w:color="auto" w:frame="1"/>
        </w:rPr>
      </w:pPr>
      <w:r w:rsidRPr="00F95695">
        <w:rPr>
          <w:color w:val="424142"/>
          <w:sz w:val="32"/>
          <w:szCs w:val="32"/>
          <w:highlight w:val="yellow"/>
          <w:bdr w:val="none" w:sz="0" w:space="0" w:color="auto" w:frame="1"/>
        </w:rPr>
        <w:t>APC is more than 1:</w:t>
      </w:r>
    </w:p>
    <w:p w:rsidR="000C595A" w:rsidRPr="009B1675" w:rsidRDefault="000C595A" w:rsidP="0021734B">
      <w:pPr>
        <w:pStyle w:val="Heading4"/>
        <w:numPr>
          <w:ilvl w:val="0"/>
          <w:numId w:val="100"/>
        </w:numPr>
        <w:shd w:val="clear" w:color="auto" w:fill="FFFFFF"/>
        <w:spacing w:before="0" w:after="0" w:line="360" w:lineRule="atLeast"/>
        <w:textAlignment w:val="baseline"/>
        <w:rPr>
          <w:b w:val="0"/>
          <w:bCs w:val="0"/>
          <w:color w:val="424142"/>
          <w:sz w:val="24"/>
          <w:szCs w:val="24"/>
        </w:rPr>
      </w:pPr>
      <w:r w:rsidRPr="009B1675">
        <w:rPr>
          <w:b w:val="0"/>
          <w:bCs w:val="0"/>
          <w:color w:val="424142"/>
          <w:sz w:val="24"/>
          <w:szCs w:val="24"/>
        </w:rPr>
        <w:t>As long as consumption is more than national income, i.e. before the break-even point, APC &gt; 1</w:t>
      </w:r>
    </w:p>
    <w:p w:rsidR="000C595A" w:rsidRDefault="000C595A" w:rsidP="000C595A">
      <w:pPr>
        <w:pStyle w:val="Heading4"/>
        <w:shd w:val="clear" w:color="auto" w:fill="FFFFFF"/>
        <w:spacing w:before="0" w:after="0" w:line="360" w:lineRule="atLeast"/>
        <w:textAlignment w:val="baseline"/>
        <w:rPr>
          <w:color w:val="424142"/>
          <w:sz w:val="32"/>
          <w:szCs w:val="32"/>
          <w:bdr w:val="none" w:sz="0" w:space="0" w:color="auto" w:frame="1"/>
        </w:rPr>
      </w:pPr>
      <w:r w:rsidRPr="00F95695">
        <w:rPr>
          <w:color w:val="424142"/>
          <w:sz w:val="32"/>
          <w:szCs w:val="32"/>
          <w:highlight w:val="yellow"/>
          <w:bdr w:val="none" w:sz="0" w:space="0" w:color="auto" w:frame="1"/>
        </w:rPr>
        <w:t>APC = 1:</w:t>
      </w:r>
    </w:p>
    <w:p w:rsidR="000C595A" w:rsidRPr="009B1675" w:rsidRDefault="000C595A" w:rsidP="0021734B">
      <w:pPr>
        <w:pStyle w:val="ListParagraph"/>
        <w:numPr>
          <w:ilvl w:val="0"/>
          <w:numId w:val="100"/>
        </w:numPr>
        <w:rPr>
          <w:rFonts w:ascii="Times New Roman" w:hAnsi="Times New Roman"/>
          <w:b/>
          <w:bCs/>
          <w:sz w:val="24"/>
          <w:szCs w:val="24"/>
        </w:rPr>
      </w:pPr>
      <w:r w:rsidRPr="009B1675">
        <w:rPr>
          <w:rFonts w:ascii="Times New Roman" w:hAnsi="Times New Roman"/>
          <w:color w:val="424142"/>
          <w:sz w:val="24"/>
          <w:szCs w:val="24"/>
          <w:shd w:val="clear" w:color="auto" w:fill="FFFFFF"/>
        </w:rPr>
        <w:t>At the Break-even point, consumption is equal to national income. So, APC = 1 at the income level of Rs 200 crores.</w:t>
      </w:r>
    </w:p>
    <w:p w:rsidR="000C595A" w:rsidRPr="009B1675" w:rsidRDefault="000C595A" w:rsidP="000C595A">
      <w:pPr>
        <w:pStyle w:val="NormalWeb"/>
        <w:shd w:val="clear" w:color="auto" w:fill="FFFFFF"/>
        <w:spacing w:before="0" w:beforeAutospacing="0" w:after="0" w:afterAutospacing="0" w:line="490" w:lineRule="atLeast"/>
        <w:textAlignment w:val="baseline"/>
        <w:rPr>
          <w:color w:val="424142"/>
          <w:sz w:val="31"/>
          <w:szCs w:val="31"/>
        </w:rPr>
      </w:pPr>
      <w:r w:rsidRPr="00F95695">
        <w:rPr>
          <w:b/>
          <w:bCs/>
          <w:color w:val="424142"/>
          <w:sz w:val="31"/>
          <w:szCs w:val="31"/>
          <w:highlight w:val="yellow"/>
          <w:bdr w:val="none" w:sz="0" w:space="0" w:color="auto" w:frame="1"/>
        </w:rPr>
        <w:t>APC is less than 1:</w:t>
      </w:r>
    </w:p>
    <w:p w:rsidR="000C595A" w:rsidRPr="009B1675" w:rsidRDefault="000C595A" w:rsidP="0021734B">
      <w:pPr>
        <w:pStyle w:val="NormalWeb"/>
        <w:numPr>
          <w:ilvl w:val="0"/>
          <w:numId w:val="100"/>
        </w:numPr>
        <w:shd w:val="clear" w:color="auto" w:fill="FFFFFF"/>
        <w:spacing w:before="0" w:beforeAutospacing="0" w:after="288" w:afterAutospacing="0" w:line="490" w:lineRule="atLeast"/>
        <w:textAlignment w:val="baseline"/>
        <w:rPr>
          <w:color w:val="424142"/>
        </w:rPr>
      </w:pPr>
      <w:r w:rsidRPr="009B1675">
        <w:rPr>
          <w:color w:val="424142"/>
        </w:rPr>
        <w:t>Beyond the break-even point, consumption is less than national income. As a result, APC &lt;1.</w:t>
      </w:r>
    </w:p>
    <w:p w:rsidR="000C595A" w:rsidRDefault="000C595A" w:rsidP="000C595A">
      <w:pPr>
        <w:pStyle w:val="NormalWeb"/>
        <w:shd w:val="clear" w:color="auto" w:fill="FFFFFF"/>
        <w:spacing w:before="0" w:beforeAutospacing="0" w:after="0" w:afterAutospacing="0" w:line="490" w:lineRule="atLeast"/>
        <w:textAlignment w:val="baseline"/>
        <w:rPr>
          <w:b/>
          <w:bCs/>
          <w:color w:val="424142"/>
          <w:sz w:val="31"/>
          <w:szCs w:val="31"/>
          <w:bdr w:val="none" w:sz="0" w:space="0" w:color="auto" w:frame="1"/>
        </w:rPr>
      </w:pPr>
      <w:r w:rsidRPr="00F95695">
        <w:rPr>
          <w:b/>
          <w:bCs/>
          <w:color w:val="424142"/>
          <w:sz w:val="31"/>
          <w:szCs w:val="31"/>
          <w:highlight w:val="yellow"/>
          <w:bdr w:val="none" w:sz="0" w:space="0" w:color="auto" w:frame="1"/>
        </w:rPr>
        <w:t>APC falls with increase in income:</w:t>
      </w:r>
    </w:p>
    <w:p w:rsidR="000C595A" w:rsidRPr="009B1675" w:rsidRDefault="000C595A" w:rsidP="0021734B">
      <w:pPr>
        <w:pStyle w:val="NormalWeb"/>
        <w:numPr>
          <w:ilvl w:val="0"/>
          <w:numId w:val="100"/>
        </w:numPr>
        <w:shd w:val="clear" w:color="auto" w:fill="FFFFFF"/>
        <w:spacing w:before="0" w:beforeAutospacing="0" w:after="288" w:afterAutospacing="0" w:line="490" w:lineRule="atLeast"/>
        <w:textAlignment w:val="baseline"/>
        <w:rPr>
          <w:color w:val="424142"/>
        </w:rPr>
      </w:pPr>
      <w:r w:rsidRPr="009B1675">
        <w:rPr>
          <w:color w:val="424142"/>
        </w:rPr>
        <w:t>APC falls continuously with increase in income because the proportion of income spent on consumption keeps on decreasing.</w:t>
      </w:r>
    </w:p>
    <w:p w:rsidR="000C595A" w:rsidRPr="009B1675" w:rsidRDefault="000C595A" w:rsidP="000C595A">
      <w:pPr>
        <w:pStyle w:val="NormalWeb"/>
        <w:shd w:val="clear" w:color="auto" w:fill="FFFFFF"/>
        <w:spacing w:before="0" w:beforeAutospacing="0" w:after="0" w:afterAutospacing="0" w:line="490" w:lineRule="atLeast"/>
        <w:textAlignment w:val="baseline"/>
        <w:rPr>
          <w:color w:val="424142"/>
          <w:sz w:val="31"/>
          <w:szCs w:val="31"/>
        </w:rPr>
      </w:pPr>
      <w:r w:rsidRPr="00F95695">
        <w:rPr>
          <w:b/>
          <w:bCs/>
          <w:color w:val="424142"/>
          <w:sz w:val="31"/>
          <w:szCs w:val="31"/>
          <w:highlight w:val="yellow"/>
          <w:bdr w:val="none" w:sz="0" w:space="0" w:color="auto" w:frame="1"/>
        </w:rPr>
        <w:t>APC can never be zero:</w:t>
      </w:r>
    </w:p>
    <w:p w:rsidR="000C595A" w:rsidRPr="009B1675" w:rsidRDefault="000C595A" w:rsidP="0021734B">
      <w:pPr>
        <w:pStyle w:val="NormalWeb"/>
        <w:numPr>
          <w:ilvl w:val="0"/>
          <w:numId w:val="100"/>
        </w:numPr>
        <w:shd w:val="clear" w:color="auto" w:fill="FFFFFF"/>
        <w:spacing w:before="0" w:beforeAutospacing="0" w:after="288" w:afterAutospacing="0" w:line="490" w:lineRule="atLeast"/>
        <w:textAlignment w:val="baseline"/>
        <w:rPr>
          <w:color w:val="424142"/>
          <w:sz w:val="31"/>
          <w:szCs w:val="31"/>
        </w:rPr>
      </w:pPr>
      <w:r w:rsidRPr="009B1675">
        <w:rPr>
          <w:color w:val="424142"/>
        </w:rPr>
        <w:t>APC can be zero only when consumption becomes zero. However, consumption is never zero at any level of income. Even at zero level of national income, there is autonomous consumption (c).</w:t>
      </w:r>
    </w:p>
    <w:p w:rsidR="000C595A" w:rsidRPr="009B1675" w:rsidRDefault="000C595A" w:rsidP="000C595A">
      <w:pPr>
        <w:pStyle w:val="Heading3"/>
        <w:shd w:val="clear" w:color="auto" w:fill="FFFFFF"/>
        <w:spacing w:before="0" w:after="0" w:line="360" w:lineRule="atLeast"/>
        <w:textAlignment w:val="baseline"/>
        <w:rPr>
          <w:rFonts w:ascii="Times New Roman" w:hAnsi="Times New Roman" w:cs="Times New Roman"/>
          <w:color w:val="000000"/>
          <w:sz w:val="34"/>
          <w:szCs w:val="34"/>
        </w:rPr>
      </w:pPr>
      <w:r w:rsidRPr="009B1675">
        <w:rPr>
          <w:rFonts w:ascii="Times New Roman" w:hAnsi="Times New Roman" w:cs="Times New Roman"/>
          <w:color w:val="000000"/>
          <w:sz w:val="34"/>
          <w:szCs w:val="34"/>
          <w:bdr w:val="none" w:sz="0" w:space="0" w:color="auto" w:frame="1"/>
        </w:rPr>
        <w:t>Marginal Propensity to Consume (MPC):</w:t>
      </w:r>
    </w:p>
    <w:p w:rsidR="000C595A" w:rsidRPr="009B1675" w:rsidRDefault="000C595A" w:rsidP="0021734B">
      <w:pPr>
        <w:pStyle w:val="NormalWeb"/>
        <w:numPr>
          <w:ilvl w:val="0"/>
          <w:numId w:val="100"/>
        </w:numPr>
        <w:shd w:val="clear" w:color="auto" w:fill="FFFFFF"/>
        <w:spacing w:before="0" w:beforeAutospacing="0" w:after="288" w:afterAutospacing="0" w:line="490" w:lineRule="atLeast"/>
        <w:textAlignment w:val="baseline"/>
        <w:rPr>
          <w:color w:val="424142"/>
        </w:rPr>
      </w:pPr>
      <w:r w:rsidRPr="009B1675">
        <w:rPr>
          <w:color w:val="424142"/>
        </w:rPr>
        <w:t>Marginal propensity to consume refers to the ratio of change in consumption expenditure to change in total income. MPC explains what proportion of change in income is spent on consumption.</w:t>
      </w:r>
    </w:p>
    <w:p w:rsidR="000C595A" w:rsidRDefault="000C595A" w:rsidP="0021734B">
      <w:pPr>
        <w:pStyle w:val="NormalWeb"/>
        <w:numPr>
          <w:ilvl w:val="0"/>
          <w:numId w:val="100"/>
        </w:numPr>
        <w:shd w:val="clear" w:color="auto" w:fill="FFFFFF"/>
        <w:spacing w:before="0" w:beforeAutospacing="0" w:after="288" w:afterAutospacing="0" w:line="490" w:lineRule="atLeast"/>
        <w:textAlignment w:val="baseline"/>
        <w:rPr>
          <w:color w:val="424142"/>
        </w:rPr>
      </w:pPr>
      <w:r w:rsidRPr="009B1675">
        <w:rPr>
          <w:color w:val="424142"/>
        </w:rPr>
        <w:t>MPC = Change in Consumption (∆C) / Change in Income (∆Y)</w:t>
      </w:r>
    </w:p>
    <w:p w:rsidR="000C595A" w:rsidRPr="009B1675" w:rsidRDefault="000C595A" w:rsidP="0021734B">
      <w:pPr>
        <w:pStyle w:val="NormalWeb"/>
        <w:numPr>
          <w:ilvl w:val="0"/>
          <w:numId w:val="100"/>
        </w:numPr>
        <w:shd w:val="clear" w:color="auto" w:fill="FFFFFF"/>
        <w:spacing w:before="0" w:beforeAutospacing="0" w:after="288" w:afterAutospacing="0" w:line="490" w:lineRule="atLeast"/>
        <w:textAlignment w:val="baseline"/>
        <w:rPr>
          <w:color w:val="424142"/>
        </w:rPr>
      </w:pPr>
      <w:r w:rsidRPr="009B1675">
        <w:rPr>
          <w:color w:val="424142"/>
        </w:rPr>
        <w:t>If consumption expenditure increases from Rs 70 crores to Rs 110 crores with an increase in income from Rs 100 crores to Rs 200 crores, then:</w:t>
      </w:r>
    </w:p>
    <w:p w:rsidR="000C595A" w:rsidRDefault="000C595A" w:rsidP="0021734B">
      <w:pPr>
        <w:pStyle w:val="NormalWeb"/>
        <w:numPr>
          <w:ilvl w:val="0"/>
          <w:numId w:val="100"/>
        </w:numPr>
        <w:shd w:val="clear" w:color="auto" w:fill="FFFFFF"/>
        <w:spacing w:before="0" w:beforeAutospacing="0" w:after="288" w:afterAutospacing="0" w:line="490" w:lineRule="atLeast"/>
        <w:textAlignment w:val="baseline"/>
        <w:rPr>
          <w:color w:val="424142"/>
        </w:rPr>
      </w:pPr>
      <w:r w:rsidRPr="009B1675">
        <w:rPr>
          <w:color w:val="424142"/>
        </w:rPr>
        <w:t>MPC = ∆C/∆Y = 110 – 70/200-100 = 40/100= 0.40 i.e., 40% of the incremental income is spent on consumption</w:t>
      </w:r>
      <w:r>
        <w:rPr>
          <w:color w:val="424142"/>
        </w:rPr>
        <w:t>.</w:t>
      </w:r>
    </w:p>
    <w:p w:rsidR="000C595A" w:rsidRPr="000C595A" w:rsidRDefault="000C595A" w:rsidP="0021734B">
      <w:pPr>
        <w:pStyle w:val="NormalWeb"/>
        <w:numPr>
          <w:ilvl w:val="0"/>
          <w:numId w:val="100"/>
        </w:numPr>
        <w:shd w:val="clear" w:color="auto" w:fill="FFFFFF"/>
        <w:spacing w:before="0" w:beforeAutospacing="0" w:after="288" w:afterAutospacing="0" w:line="490" w:lineRule="atLeast"/>
        <w:textAlignment w:val="baseline"/>
        <w:rPr>
          <w:color w:val="424142"/>
        </w:rPr>
      </w:pPr>
      <w:r w:rsidRPr="000C595A">
        <w:rPr>
          <w:b/>
          <w:bCs/>
          <w:color w:val="424142"/>
          <w:bdr w:val="none" w:sz="0" w:space="0" w:color="auto" w:frame="1"/>
        </w:rPr>
        <w:t>Let us understand MPC with the help of following schedule and diagram:</w:t>
      </w:r>
    </w:p>
    <w:p w:rsidR="000C595A" w:rsidRPr="009B1675" w:rsidRDefault="000C595A" w:rsidP="0021734B">
      <w:pPr>
        <w:pStyle w:val="NormalWeb"/>
        <w:numPr>
          <w:ilvl w:val="0"/>
          <w:numId w:val="100"/>
        </w:numPr>
        <w:shd w:val="clear" w:color="auto" w:fill="FFFFFF"/>
        <w:spacing w:before="0" w:beforeAutospacing="0" w:after="0" w:afterAutospacing="0" w:line="490" w:lineRule="atLeast"/>
        <w:textAlignment w:val="baseline"/>
        <w:rPr>
          <w:color w:val="424142"/>
        </w:rPr>
      </w:pPr>
      <w:r w:rsidRPr="009B1675">
        <w:rPr>
          <w:b/>
          <w:bCs/>
          <w:color w:val="424142"/>
          <w:bdr w:val="none" w:sz="0" w:space="0" w:color="auto" w:frame="1"/>
        </w:rPr>
        <w:t>Table 7.5 Marginal Propensity to Consume</w:t>
      </w:r>
    </w:p>
    <w:p w:rsidR="000C595A" w:rsidRDefault="000C595A" w:rsidP="000C595A">
      <w:pPr>
        <w:pStyle w:val="NormalWeb"/>
        <w:shd w:val="clear" w:color="auto" w:fill="FFFFFF"/>
        <w:spacing w:before="0" w:beforeAutospacing="0" w:after="288" w:afterAutospacing="0" w:line="490" w:lineRule="atLeast"/>
        <w:ind w:left="720"/>
        <w:textAlignment w:val="baseline"/>
        <w:rPr>
          <w:color w:val="424142"/>
        </w:rPr>
      </w:pPr>
    </w:p>
    <w:p w:rsidR="000C595A" w:rsidRDefault="000C595A" w:rsidP="000C595A">
      <w:pPr>
        <w:pStyle w:val="NormalWeb"/>
        <w:shd w:val="clear" w:color="auto" w:fill="FFFFFF"/>
        <w:spacing w:before="0" w:beforeAutospacing="0" w:after="288" w:afterAutospacing="0" w:line="490" w:lineRule="atLeast"/>
        <w:ind w:left="720"/>
        <w:textAlignment w:val="baseline"/>
        <w:rPr>
          <w:color w:val="424142"/>
        </w:rPr>
      </w:pPr>
    </w:p>
    <w:p w:rsidR="000C595A" w:rsidRPr="009B1675" w:rsidRDefault="000C595A" w:rsidP="000C595A">
      <w:pPr>
        <w:pStyle w:val="NormalWeb"/>
        <w:shd w:val="clear" w:color="auto" w:fill="FFFFFF"/>
        <w:spacing w:before="0" w:beforeAutospacing="0" w:after="288" w:afterAutospacing="0" w:line="490" w:lineRule="atLeast"/>
        <w:ind w:left="720"/>
        <w:textAlignment w:val="baseline"/>
        <w:rPr>
          <w:color w:val="424142"/>
        </w:rPr>
      </w:pPr>
    </w:p>
    <w:p w:rsidR="000C595A" w:rsidRPr="009B1675" w:rsidRDefault="000C595A" w:rsidP="000C595A">
      <w:pPr>
        <w:pStyle w:val="NormalWeb"/>
        <w:shd w:val="clear" w:color="auto" w:fill="FFFFFF"/>
        <w:spacing w:before="0" w:beforeAutospacing="0" w:after="0" w:afterAutospacing="0" w:line="490" w:lineRule="atLeast"/>
        <w:textAlignment w:val="baseline"/>
        <w:rPr>
          <w:color w:val="424142"/>
          <w:sz w:val="31"/>
          <w:szCs w:val="31"/>
        </w:rPr>
      </w:pPr>
    </w:p>
    <w:p w:rsidR="000C595A" w:rsidRPr="009B1675" w:rsidRDefault="000C595A" w:rsidP="000C595A">
      <w:pPr>
        <w:rPr>
          <w:b/>
          <w:bCs/>
        </w:rPr>
      </w:pPr>
    </w:p>
    <w:p w:rsidR="000C595A" w:rsidRPr="009B1675" w:rsidRDefault="000C595A" w:rsidP="000C595A">
      <w:pPr>
        <w:rPr>
          <w:b/>
          <w:bCs/>
        </w:rPr>
      </w:pPr>
    </w:p>
    <w:p w:rsidR="000C595A" w:rsidRPr="009B1675" w:rsidRDefault="000C595A" w:rsidP="000C595A">
      <w:pPr>
        <w:pStyle w:val="NormalWeb"/>
        <w:shd w:val="clear" w:color="auto" w:fill="FFFFFF"/>
        <w:spacing w:before="0" w:beforeAutospacing="0" w:after="288" w:afterAutospacing="0" w:line="415" w:lineRule="atLeast"/>
        <w:textAlignment w:val="baseline"/>
        <w:rPr>
          <w:color w:val="424142"/>
          <w:sz w:val="2"/>
          <w:szCs w:val="2"/>
        </w:rPr>
      </w:pPr>
    </w:p>
    <w:p w:rsidR="000C595A" w:rsidRPr="009B1675" w:rsidRDefault="000C595A" w:rsidP="000C595A">
      <w:pPr>
        <w:pStyle w:val="NormalWeb"/>
        <w:shd w:val="clear" w:color="auto" w:fill="FFFFFF"/>
        <w:spacing w:before="0" w:beforeAutospacing="0" w:after="0" w:afterAutospacing="0" w:line="415" w:lineRule="atLeast"/>
        <w:textAlignment w:val="baseline"/>
        <w:rPr>
          <w:color w:val="424142"/>
          <w:sz w:val="2"/>
          <w:szCs w:val="2"/>
        </w:rPr>
      </w:pPr>
    </w:p>
    <w:p w:rsidR="000C595A" w:rsidRDefault="000C595A" w:rsidP="000C595A">
      <w:pPr>
        <w:pStyle w:val="ListParagraph"/>
        <w:shd w:val="clear" w:color="auto" w:fill="FFFFFF"/>
        <w:textAlignment w:val="baseline"/>
        <w:outlineLvl w:val="1"/>
        <w:rPr>
          <w:rFonts w:ascii="Times New Roman" w:hAnsi="Times New Roman"/>
          <w:sz w:val="2"/>
          <w:szCs w:val="2"/>
        </w:rPr>
      </w:pPr>
    </w:p>
    <w:p w:rsidR="000C595A" w:rsidRPr="001A182D" w:rsidRDefault="000C595A" w:rsidP="000C595A"/>
    <w:p w:rsidR="000C595A" w:rsidRPr="001A182D" w:rsidRDefault="000C595A" w:rsidP="000C595A"/>
    <w:p w:rsidR="000C595A" w:rsidRPr="001A182D" w:rsidRDefault="000C595A" w:rsidP="000C595A"/>
    <w:tbl>
      <w:tblPr>
        <w:tblStyle w:val="TableGrid1"/>
        <w:tblpPr w:leftFromText="180" w:rightFromText="180" w:vertAnchor="page" w:horzAnchor="page" w:tblpX="1950" w:tblpY="2849"/>
        <w:tblW w:w="8674" w:type="dxa"/>
        <w:tblLayout w:type="fixed"/>
        <w:tblLook w:val="04A0"/>
      </w:tblPr>
      <w:tblGrid>
        <w:gridCol w:w="1114"/>
        <w:gridCol w:w="2196"/>
        <w:gridCol w:w="1640"/>
        <w:gridCol w:w="2010"/>
        <w:gridCol w:w="1714"/>
      </w:tblGrid>
      <w:tr w:rsidR="000C595A" w:rsidRPr="009B1675" w:rsidTr="000C595A">
        <w:trPr>
          <w:trHeight w:val="976"/>
        </w:trPr>
        <w:tc>
          <w:tcPr>
            <w:tcW w:w="1114" w:type="dxa"/>
            <w:hideMark/>
          </w:tcPr>
          <w:p w:rsidR="000C595A" w:rsidRPr="000C595A" w:rsidRDefault="000C595A" w:rsidP="000C595A">
            <w:pPr>
              <w:spacing w:line="490" w:lineRule="atLeast"/>
              <w:textAlignment w:val="baseline"/>
              <w:rPr>
                <w:color w:val="424142"/>
                <w:lang w:bidi="gu-IN"/>
              </w:rPr>
            </w:pPr>
            <w:r w:rsidRPr="000C595A">
              <w:rPr>
                <w:b/>
                <w:bCs/>
                <w:color w:val="424142"/>
                <w:bdr w:val="none" w:sz="0" w:space="0" w:color="auto" w:frame="1"/>
                <w:lang w:bidi="gu-IN"/>
              </w:rPr>
              <w:t>Income (Y)</w:t>
            </w:r>
          </w:p>
          <w:p w:rsidR="000C595A" w:rsidRPr="000C595A" w:rsidRDefault="000C595A" w:rsidP="000C595A">
            <w:pPr>
              <w:spacing w:line="490" w:lineRule="atLeast"/>
              <w:textAlignment w:val="baseline"/>
              <w:rPr>
                <w:color w:val="424142"/>
                <w:lang w:bidi="gu-IN"/>
              </w:rPr>
            </w:pPr>
            <w:r w:rsidRPr="000C595A">
              <w:rPr>
                <w:b/>
                <w:bCs/>
                <w:color w:val="424142"/>
                <w:bdr w:val="none" w:sz="0" w:space="0" w:color="auto" w:frame="1"/>
                <w:lang w:bidi="gu-IN"/>
              </w:rPr>
              <w:t>(Rs Crores)</w:t>
            </w:r>
          </w:p>
        </w:tc>
        <w:tc>
          <w:tcPr>
            <w:tcW w:w="2196" w:type="dxa"/>
            <w:hideMark/>
          </w:tcPr>
          <w:p w:rsidR="000C595A" w:rsidRPr="000C595A" w:rsidRDefault="000C595A" w:rsidP="000C595A">
            <w:pPr>
              <w:spacing w:line="490" w:lineRule="atLeast"/>
              <w:textAlignment w:val="baseline"/>
              <w:rPr>
                <w:color w:val="424142"/>
                <w:lang w:bidi="gu-IN"/>
              </w:rPr>
            </w:pPr>
            <w:r w:rsidRPr="000C595A">
              <w:rPr>
                <w:b/>
                <w:bCs/>
                <w:color w:val="424142"/>
                <w:bdr w:val="none" w:sz="0" w:space="0" w:color="auto" w:frame="1"/>
                <w:lang w:bidi="gu-IN"/>
              </w:rPr>
              <w:t>Consumption (C) (Rs Crores)</w:t>
            </w:r>
          </w:p>
        </w:tc>
        <w:tc>
          <w:tcPr>
            <w:tcW w:w="1640" w:type="dxa"/>
            <w:hideMark/>
          </w:tcPr>
          <w:p w:rsidR="000C595A" w:rsidRPr="000C595A" w:rsidRDefault="000C595A" w:rsidP="000C595A">
            <w:pPr>
              <w:spacing w:line="490" w:lineRule="atLeast"/>
              <w:textAlignment w:val="baseline"/>
              <w:rPr>
                <w:color w:val="424142"/>
                <w:lang w:bidi="gu-IN"/>
              </w:rPr>
            </w:pPr>
            <w:r w:rsidRPr="000C595A">
              <w:rPr>
                <w:b/>
                <w:bCs/>
                <w:color w:val="424142"/>
                <w:bdr w:val="none" w:sz="0" w:space="0" w:color="auto" w:frame="1"/>
                <w:lang w:bidi="gu-IN"/>
              </w:rPr>
              <w:t>Change in Consumption (∆C) (Rs Crores)</w:t>
            </w:r>
          </w:p>
        </w:tc>
        <w:tc>
          <w:tcPr>
            <w:tcW w:w="2010" w:type="dxa"/>
            <w:hideMark/>
          </w:tcPr>
          <w:p w:rsidR="000C595A" w:rsidRPr="000C595A" w:rsidRDefault="000C595A" w:rsidP="000C595A">
            <w:pPr>
              <w:spacing w:line="490" w:lineRule="atLeast"/>
              <w:textAlignment w:val="baseline"/>
              <w:rPr>
                <w:color w:val="424142"/>
                <w:lang w:bidi="gu-IN"/>
              </w:rPr>
            </w:pPr>
            <w:r w:rsidRPr="000C595A">
              <w:rPr>
                <w:b/>
                <w:bCs/>
                <w:color w:val="424142"/>
                <w:bdr w:val="none" w:sz="0" w:space="0" w:color="auto" w:frame="1"/>
                <w:lang w:bidi="gu-IN"/>
              </w:rPr>
              <w:t>Change in Income (∆Y) (Rs Crores)</w:t>
            </w:r>
          </w:p>
        </w:tc>
        <w:tc>
          <w:tcPr>
            <w:tcW w:w="1714" w:type="dxa"/>
            <w:hideMark/>
          </w:tcPr>
          <w:p w:rsidR="000C595A" w:rsidRPr="000C595A" w:rsidRDefault="000C595A" w:rsidP="000C595A">
            <w:pPr>
              <w:spacing w:after="288" w:line="490" w:lineRule="atLeast"/>
              <w:textAlignment w:val="baseline"/>
              <w:rPr>
                <w:caps/>
                <w:color w:val="424142"/>
                <w:lang w:bidi="gu-IN"/>
              </w:rPr>
            </w:pPr>
          </w:p>
          <w:p w:rsidR="000C595A" w:rsidRPr="000C595A" w:rsidRDefault="000C595A" w:rsidP="000C595A">
            <w:pPr>
              <w:spacing w:line="490" w:lineRule="atLeast"/>
              <w:textAlignment w:val="baseline"/>
              <w:rPr>
                <w:color w:val="424142"/>
                <w:lang w:bidi="gu-IN"/>
              </w:rPr>
            </w:pPr>
            <w:r w:rsidRPr="000C595A">
              <w:rPr>
                <w:b/>
                <w:bCs/>
                <w:color w:val="424142"/>
                <w:bdr w:val="none" w:sz="0" w:space="0" w:color="auto" w:frame="1"/>
                <w:lang w:bidi="gu-IN"/>
              </w:rPr>
              <w:t>MPC = ∆C/∆Y</w:t>
            </w:r>
          </w:p>
        </w:tc>
      </w:tr>
      <w:tr w:rsidR="000C595A" w:rsidRPr="009B1675" w:rsidTr="000C595A">
        <w:trPr>
          <w:trHeight w:val="391"/>
        </w:trPr>
        <w:tc>
          <w:tcPr>
            <w:tcW w:w="1114" w:type="dxa"/>
            <w:hideMark/>
          </w:tcPr>
          <w:p w:rsidR="000C595A" w:rsidRPr="000C595A" w:rsidRDefault="000C595A" w:rsidP="000C595A">
            <w:pPr>
              <w:spacing w:after="288" w:line="490" w:lineRule="atLeast"/>
              <w:textAlignment w:val="baseline"/>
              <w:rPr>
                <w:color w:val="424142"/>
                <w:lang w:bidi="gu-IN"/>
              </w:rPr>
            </w:pPr>
            <w:r w:rsidRPr="000C595A">
              <w:rPr>
                <w:color w:val="424142"/>
                <w:lang w:bidi="gu-IN"/>
              </w:rPr>
              <w:t>0</w:t>
            </w:r>
          </w:p>
          <w:p w:rsidR="000C595A" w:rsidRPr="000C595A" w:rsidRDefault="000C595A" w:rsidP="000C595A">
            <w:pPr>
              <w:spacing w:after="288" w:line="490" w:lineRule="atLeast"/>
              <w:textAlignment w:val="baseline"/>
              <w:rPr>
                <w:color w:val="424142"/>
                <w:lang w:bidi="gu-IN"/>
              </w:rPr>
            </w:pPr>
            <w:r w:rsidRPr="000C595A">
              <w:rPr>
                <w:color w:val="424142"/>
                <w:lang w:bidi="gu-IN"/>
              </w:rPr>
              <w:t>100</w:t>
            </w:r>
          </w:p>
          <w:p w:rsidR="000C595A" w:rsidRPr="000C595A" w:rsidRDefault="000C595A" w:rsidP="000C595A">
            <w:pPr>
              <w:spacing w:after="288" w:line="490" w:lineRule="atLeast"/>
              <w:textAlignment w:val="baseline"/>
              <w:rPr>
                <w:color w:val="424142"/>
                <w:lang w:bidi="gu-IN"/>
              </w:rPr>
            </w:pPr>
            <w:r w:rsidRPr="000C595A">
              <w:rPr>
                <w:color w:val="424142"/>
                <w:lang w:bidi="gu-IN"/>
              </w:rPr>
              <w:t>200</w:t>
            </w:r>
          </w:p>
          <w:p w:rsidR="000C595A" w:rsidRPr="000C595A" w:rsidRDefault="000C595A" w:rsidP="000C595A">
            <w:pPr>
              <w:spacing w:after="288" w:line="490" w:lineRule="atLeast"/>
              <w:textAlignment w:val="baseline"/>
              <w:rPr>
                <w:color w:val="424142"/>
                <w:lang w:bidi="gu-IN"/>
              </w:rPr>
            </w:pPr>
            <w:r w:rsidRPr="000C595A">
              <w:rPr>
                <w:color w:val="424142"/>
                <w:lang w:bidi="gu-IN"/>
              </w:rPr>
              <w:t>300</w:t>
            </w:r>
          </w:p>
          <w:p w:rsidR="000C595A" w:rsidRPr="000C595A" w:rsidRDefault="000C595A" w:rsidP="000C595A">
            <w:pPr>
              <w:spacing w:line="490" w:lineRule="atLeast"/>
              <w:textAlignment w:val="baseline"/>
              <w:rPr>
                <w:color w:val="424142"/>
                <w:lang w:bidi="gu-IN"/>
              </w:rPr>
            </w:pPr>
            <w:r w:rsidRPr="000C595A">
              <w:rPr>
                <w:color w:val="424142"/>
                <w:lang w:bidi="gu-IN"/>
              </w:rPr>
              <w:t>400</w:t>
            </w:r>
          </w:p>
        </w:tc>
        <w:tc>
          <w:tcPr>
            <w:tcW w:w="2196" w:type="dxa"/>
            <w:hideMark/>
          </w:tcPr>
          <w:p w:rsidR="000C595A" w:rsidRPr="000C595A" w:rsidRDefault="000C595A" w:rsidP="000C595A">
            <w:pPr>
              <w:spacing w:after="288" w:line="490" w:lineRule="atLeast"/>
              <w:textAlignment w:val="baseline"/>
              <w:rPr>
                <w:color w:val="424142"/>
                <w:lang w:bidi="gu-IN"/>
              </w:rPr>
            </w:pPr>
            <w:r w:rsidRPr="000C595A">
              <w:rPr>
                <w:color w:val="424142"/>
                <w:lang w:bidi="gu-IN"/>
              </w:rPr>
              <w:t>40</w:t>
            </w:r>
          </w:p>
          <w:p w:rsidR="000C595A" w:rsidRPr="000C595A" w:rsidRDefault="000C595A" w:rsidP="000C595A">
            <w:pPr>
              <w:spacing w:after="288" w:line="490" w:lineRule="atLeast"/>
              <w:textAlignment w:val="baseline"/>
              <w:rPr>
                <w:color w:val="424142"/>
                <w:lang w:bidi="gu-IN"/>
              </w:rPr>
            </w:pPr>
            <w:r w:rsidRPr="000C595A">
              <w:rPr>
                <w:color w:val="424142"/>
                <w:lang w:bidi="gu-IN"/>
              </w:rPr>
              <w:t>120</w:t>
            </w:r>
          </w:p>
          <w:p w:rsidR="000C595A" w:rsidRPr="000C595A" w:rsidRDefault="000C595A" w:rsidP="000C595A">
            <w:pPr>
              <w:spacing w:after="288" w:line="490" w:lineRule="atLeast"/>
              <w:textAlignment w:val="baseline"/>
              <w:rPr>
                <w:color w:val="424142"/>
                <w:lang w:bidi="gu-IN"/>
              </w:rPr>
            </w:pPr>
            <w:r w:rsidRPr="000C595A">
              <w:rPr>
                <w:color w:val="424142"/>
                <w:lang w:bidi="gu-IN"/>
              </w:rPr>
              <w:t>200</w:t>
            </w:r>
          </w:p>
          <w:p w:rsidR="000C595A" w:rsidRPr="000C595A" w:rsidRDefault="000C595A" w:rsidP="000C595A">
            <w:pPr>
              <w:spacing w:after="288" w:line="490" w:lineRule="atLeast"/>
              <w:textAlignment w:val="baseline"/>
              <w:rPr>
                <w:color w:val="424142"/>
                <w:lang w:bidi="gu-IN"/>
              </w:rPr>
            </w:pPr>
            <w:r w:rsidRPr="000C595A">
              <w:rPr>
                <w:color w:val="424142"/>
                <w:lang w:bidi="gu-IN"/>
              </w:rPr>
              <w:t>280</w:t>
            </w:r>
          </w:p>
          <w:p w:rsidR="000C595A" w:rsidRPr="000C595A" w:rsidRDefault="000C595A" w:rsidP="000C595A">
            <w:pPr>
              <w:spacing w:line="490" w:lineRule="atLeast"/>
              <w:textAlignment w:val="baseline"/>
              <w:rPr>
                <w:color w:val="424142"/>
                <w:lang w:bidi="gu-IN"/>
              </w:rPr>
            </w:pPr>
            <w:r w:rsidRPr="000C595A">
              <w:rPr>
                <w:color w:val="424142"/>
                <w:lang w:bidi="gu-IN"/>
              </w:rPr>
              <w:t>360</w:t>
            </w:r>
          </w:p>
        </w:tc>
        <w:tc>
          <w:tcPr>
            <w:tcW w:w="1640" w:type="dxa"/>
            <w:hideMark/>
          </w:tcPr>
          <w:p w:rsidR="000C595A" w:rsidRPr="000C595A" w:rsidRDefault="000C595A" w:rsidP="000C595A">
            <w:pPr>
              <w:spacing w:after="288" w:line="490" w:lineRule="atLeast"/>
              <w:textAlignment w:val="baseline"/>
              <w:rPr>
                <w:color w:val="424142"/>
                <w:lang w:bidi="gu-IN"/>
              </w:rPr>
            </w:pPr>
            <w:r w:rsidRPr="000C595A">
              <w:rPr>
                <w:color w:val="424142"/>
                <w:lang w:bidi="gu-IN"/>
              </w:rPr>
              <w:t>–</w:t>
            </w:r>
          </w:p>
          <w:p w:rsidR="000C595A" w:rsidRPr="000C595A" w:rsidRDefault="000C595A" w:rsidP="000C595A">
            <w:pPr>
              <w:spacing w:after="288" w:line="490" w:lineRule="atLeast"/>
              <w:textAlignment w:val="baseline"/>
              <w:rPr>
                <w:color w:val="424142"/>
                <w:lang w:bidi="gu-IN"/>
              </w:rPr>
            </w:pPr>
            <w:r w:rsidRPr="000C595A">
              <w:rPr>
                <w:color w:val="424142"/>
                <w:lang w:bidi="gu-IN"/>
              </w:rPr>
              <w:t>80</w:t>
            </w:r>
          </w:p>
          <w:p w:rsidR="000C595A" w:rsidRPr="000C595A" w:rsidRDefault="000C595A" w:rsidP="000C595A">
            <w:pPr>
              <w:spacing w:after="288" w:line="490" w:lineRule="atLeast"/>
              <w:textAlignment w:val="baseline"/>
              <w:rPr>
                <w:color w:val="424142"/>
                <w:lang w:bidi="gu-IN"/>
              </w:rPr>
            </w:pPr>
            <w:r w:rsidRPr="000C595A">
              <w:rPr>
                <w:color w:val="424142"/>
                <w:lang w:bidi="gu-IN"/>
              </w:rPr>
              <w:t>80</w:t>
            </w:r>
          </w:p>
          <w:p w:rsidR="000C595A" w:rsidRPr="000C595A" w:rsidRDefault="000C595A" w:rsidP="000C595A">
            <w:pPr>
              <w:spacing w:after="288" w:line="490" w:lineRule="atLeast"/>
              <w:textAlignment w:val="baseline"/>
              <w:rPr>
                <w:color w:val="424142"/>
                <w:lang w:bidi="gu-IN"/>
              </w:rPr>
            </w:pPr>
            <w:r w:rsidRPr="000C595A">
              <w:rPr>
                <w:color w:val="424142"/>
                <w:lang w:bidi="gu-IN"/>
              </w:rPr>
              <w:t>80</w:t>
            </w:r>
          </w:p>
          <w:p w:rsidR="000C595A" w:rsidRPr="000C595A" w:rsidRDefault="000C595A" w:rsidP="000C595A">
            <w:pPr>
              <w:spacing w:line="490" w:lineRule="atLeast"/>
              <w:textAlignment w:val="baseline"/>
              <w:rPr>
                <w:color w:val="424142"/>
                <w:lang w:bidi="gu-IN"/>
              </w:rPr>
            </w:pPr>
            <w:r w:rsidRPr="000C595A">
              <w:rPr>
                <w:color w:val="424142"/>
                <w:lang w:bidi="gu-IN"/>
              </w:rPr>
              <w:t>80</w:t>
            </w:r>
          </w:p>
        </w:tc>
        <w:tc>
          <w:tcPr>
            <w:tcW w:w="2010" w:type="dxa"/>
            <w:hideMark/>
          </w:tcPr>
          <w:p w:rsidR="000C595A" w:rsidRPr="000C595A" w:rsidRDefault="000C595A" w:rsidP="000C595A">
            <w:pPr>
              <w:spacing w:after="288" w:line="490" w:lineRule="atLeast"/>
              <w:textAlignment w:val="baseline"/>
              <w:rPr>
                <w:color w:val="424142"/>
                <w:lang w:bidi="gu-IN"/>
              </w:rPr>
            </w:pPr>
            <w:r w:rsidRPr="000C595A">
              <w:rPr>
                <w:color w:val="424142"/>
                <w:lang w:bidi="gu-IN"/>
              </w:rPr>
              <w:t>–</w:t>
            </w:r>
          </w:p>
          <w:p w:rsidR="000C595A" w:rsidRPr="000C595A" w:rsidRDefault="000C595A" w:rsidP="000C595A">
            <w:pPr>
              <w:spacing w:after="288" w:line="490" w:lineRule="atLeast"/>
              <w:textAlignment w:val="baseline"/>
              <w:rPr>
                <w:color w:val="424142"/>
                <w:lang w:bidi="gu-IN"/>
              </w:rPr>
            </w:pPr>
            <w:r w:rsidRPr="000C595A">
              <w:rPr>
                <w:color w:val="424142"/>
                <w:lang w:bidi="gu-IN"/>
              </w:rPr>
              <w:t>100</w:t>
            </w:r>
          </w:p>
          <w:p w:rsidR="000C595A" w:rsidRPr="000C595A" w:rsidRDefault="000C595A" w:rsidP="000C595A">
            <w:pPr>
              <w:spacing w:after="288" w:line="490" w:lineRule="atLeast"/>
              <w:textAlignment w:val="baseline"/>
              <w:rPr>
                <w:color w:val="424142"/>
                <w:lang w:bidi="gu-IN"/>
              </w:rPr>
            </w:pPr>
            <w:r w:rsidRPr="000C595A">
              <w:rPr>
                <w:color w:val="424142"/>
                <w:lang w:bidi="gu-IN"/>
              </w:rPr>
              <w:t>100</w:t>
            </w:r>
          </w:p>
          <w:p w:rsidR="000C595A" w:rsidRPr="000C595A" w:rsidRDefault="000C595A" w:rsidP="000C595A">
            <w:pPr>
              <w:spacing w:after="288" w:line="490" w:lineRule="atLeast"/>
              <w:textAlignment w:val="baseline"/>
              <w:rPr>
                <w:color w:val="424142"/>
                <w:lang w:bidi="gu-IN"/>
              </w:rPr>
            </w:pPr>
            <w:r w:rsidRPr="000C595A">
              <w:rPr>
                <w:color w:val="424142"/>
                <w:lang w:bidi="gu-IN"/>
              </w:rPr>
              <w:t>100</w:t>
            </w:r>
          </w:p>
          <w:p w:rsidR="000C595A" w:rsidRPr="000C595A" w:rsidRDefault="000C595A" w:rsidP="000C595A">
            <w:pPr>
              <w:spacing w:line="490" w:lineRule="atLeast"/>
              <w:textAlignment w:val="baseline"/>
              <w:rPr>
                <w:color w:val="424142"/>
                <w:lang w:bidi="gu-IN"/>
              </w:rPr>
            </w:pPr>
            <w:r w:rsidRPr="000C595A">
              <w:rPr>
                <w:color w:val="424142"/>
                <w:lang w:bidi="gu-IN"/>
              </w:rPr>
              <w:t>100</w:t>
            </w:r>
          </w:p>
        </w:tc>
        <w:tc>
          <w:tcPr>
            <w:tcW w:w="1714" w:type="dxa"/>
            <w:hideMark/>
          </w:tcPr>
          <w:p w:rsidR="000C595A" w:rsidRPr="000C595A" w:rsidRDefault="000C595A" w:rsidP="000C595A">
            <w:pPr>
              <w:spacing w:after="288" w:line="490" w:lineRule="atLeast"/>
              <w:textAlignment w:val="baseline"/>
              <w:rPr>
                <w:color w:val="424142"/>
                <w:lang w:bidi="gu-IN"/>
              </w:rPr>
            </w:pPr>
            <w:r w:rsidRPr="000C595A">
              <w:rPr>
                <w:color w:val="424142"/>
                <w:lang w:bidi="gu-IN"/>
              </w:rPr>
              <w:t>–</w:t>
            </w:r>
          </w:p>
          <w:p w:rsidR="000C595A" w:rsidRPr="000C595A" w:rsidRDefault="000C595A" w:rsidP="000C595A">
            <w:pPr>
              <w:spacing w:after="288" w:line="490" w:lineRule="atLeast"/>
              <w:textAlignment w:val="baseline"/>
              <w:rPr>
                <w:color w:val="424142"/>
                <w:lang w:bidi="gu-IN"/>
              </w:rPr>
            </w:pPr>
            <w:r w:rsidRPr="000C595A">
              <w:rPr>
                <w:color w:val="424142"/>
                <w:lang w:bidi="gu-IN"/>
              </w:rPr>
              <w:t>0.80 (=80/100)</w:t>
            </w:r>
          </w:p>
          <w:p w:rsidR="000C595A" w:rsidRPr="000C595A" w:rsidRDefault="000C595A" w:rsidP="000C595A">
            <w:pPr>
              <w:spacing w:after="288" w:line="490" w:lineRule="atLeast"/>
              <w:textAlignment w:val="baseline"/>
              <w:rPr>
                <w:color w:val="424142"/>
                <w:lang w:bidi="gu-IN"/>
              </w:rPr>
            </w:pPr>
            <w:r w:rsidRPr="000C595A">
              <w:rPr>
                <w:color w:val="424142"/>
                <w:lang w:bidi="gu-IN"/>
              </w:rPr>
              <w:t>0.80 (=80/10)</w:t>
            </w:r>
          </w:p>
          <w:p w:rsidR="000C595A" w:rsidRPr="000C595A" w:rsidRDefault="000C595A" w:rsidP="000C595A">
            <w:pPr>
              <w:spacing w:after="288" w:line="490" w:lineRule="atLeast"/>
              <w:textAlignment w:val="baseline"/>
              <w:rPr>
                <w:color w:val="424142"/>
                <w:lang w:bidi="gu-IN"/>
              </w:rPr>
            </w:pPr>
            <w:r w:rsidRPr="000C595A">
              <w:rPr>
                <w:color w:val="424142"/>
                <w:lang w:bidi="gu-IN"/>
              </w:rPr>
              <w:t>0.80 = (80/10)</w:t>
            </w:r>
          </w:p>
          <w:p w:rsidR="000C595A" w:rsidRPr="000C595A" w:rsidRDefault="000C595A" w:rsidP="000C595A">
            <w:pPr>
              <w:spacing w:line="490" w:lineRule="atLeast"/>
              <w:textAlignment w:val="baseline"/>
              <w:rPr>
                <w:color w:val="424142"/>
                <w:lang w:bidi="gu-IN"/>
              </w:rPr>
            </w:pPr>
            <w:r w:rsidRPr="000C595A">
              <w:rPr>
                <w:color w:val="424142"/>
                <w:lang w:bidi="gu-IN"/>
              </w:rPr>
              <w:t>0.80 = (80/100)</w:t>
            </w:r>
          </w:p>
        </w:tc>
      </w:tr>
    </w:tbl>
    <w:p w:rsidR="000C595A" w:rsidRPr="001A182D" w:rsidRDefault="000C595A" w:rsidP="000C595A"/>
    <w:p w:rsidR="000C595A" w:rsidRDefault="000C595A" w:rsidP="000C595A"/>
    <w:p w:rsidR="000C595A" w:rsidRDefault="000C595A" w:rsidP="000C595A"/>
    <w:p w:rsidR="000C595A" w:rsidRDefault="000C595A" w:rsidP="000C595A"/>
    <w:p w:rsidR="000C595A" w:rsidRDefault="000C595A" w:rsidP="000C595A"/>
    <w:p w:rsidR="000C595A" w:rsidRDefault="000C595A" w:rsidP="000C595A"/>
    <w:p w:rsidR="000C595A" w:rsidRDefault="000C595A" w:rsidP="000C595A"/>
    <w:p w:rsidR="000C595A" w:rsidRDefault="000C595A" w:rsidP="000C595A"/>
    <w:p w:rsidR="000C595A" w:rsidRDefault="000C595A" w:rsidP="000C595A"/>
    <w:p w:rsidR="000C595A" w:rsidRDefault="000C595A" w:rsidP="000C595A"/>
    <w:p w:rsidR="000C595A" w:rsidRDefault="000C595A" w:rsidP="000C595A"/>
    <w:p w:rsidR="000C595A" w:rsidRDefault="000C595A" w:rsidP="000C595A"/>
    <w:p w:rsidR="000C595A" w:rsidRDefault="000C595A" w:rsidP="000C595A"/>
    <w:p w:rsidR="000C595A" w:rsidRDefault="000C595A" w:rsidP="000C595A"/>
    <w:p w:rsidR="000C595A" w:rsidRDefault="000C595A" w:rsidP="000C595A"/>
    <w:p w:rsidR="000C595A" w:rsidRDefault="000C595A" w:rsidP="000C595A"/>
    <w:p w:rsidR="000C595A" w:rsidRDefault="000C595A" w:rsidP="000C595A"/>
    <w:p w:rsidR="000C595A" w:rsidRDefault="000C595A" w:rsidP="000C595A"/>
    <w:p w:rsidR="000C595A" w:rsidRDefault="000C595A" w:rsidP="000C595A"/>
    <w:p w:rsidR="000C595A" w:rsidRDefault="000C595A" w:rsidP="000C595A"/>
    <w:p w:rsidR="000C595A" w:rsidRPr="001A182D" w:rsidRDefault="000C595A" w:rsidP="000C595A"/>
    <w:p w:rsidR="000C595A" w:rsidRPr="001A182D" w:rsidRDefault="000C595A" w:rsidP="000C595A"/>
    <w:p w:rsidR="000C595A" w:rsidRPr="001A182D" w:rsidRDefault="000C595A" w:rsidP="0021734B">
      <w:pPr>
        <w:pStyle w:val="NormalWeb"/>
        <w:numPr>
          <w:ilvl w:val="0"/>
          <w:numId w:val="101"/>
        </w:numPr>
        <w:shd w:val="clear" w:color="auto" w:fill="FFFFFF"/>
        <w:spacing w:before="0" w:beforeAutospacing="0" w:after="288" w:afterAutospacing="0" w:line="490" w:lineRule="atLeast"/>
        <w:textAlignment w:val="baseline"/>
        <w:rPr>
          <w:color w:val="424142"/>
        </w:rPr>
      </w:pPr>
      <w:r w:rsidRPr="001A182D">
        <w:rPr>
          <w:color w:val="424142"/>
        </w:rPr>
        <w:t xml:space="preserve">As seen in Table 7.5, MPC is 0.80, when consumption increases from Rs 40 crores to RS 120 crores with increase in income from zero to t 100 crores. </w:t>
      </w:r>
    </w:p>
    <w:p w:rsidR="000C595A" w:rsidRPr="001A182D" w:rsidRDefault="000C595A" w:rsidP="0021734B">
      <w:pPr>
        <w:pStyle w:val="NormalWeb"/>
        <w:numPr>
          <w:ilvl w:val="0"/>
          <w:numId w:val="101"/>
        </w:numPr>
        <w:shd w:val="clear" w:color="auto" w:fill="FFFFFF"/>
        <w:spacing w:before="0" w:beforeAutospacing="0" w:after="288" w:afterAutospacing="0" w:line="490" w:lineRule="atLeast"/>
        <w:textAlignment w:val="baseline"/>
        <w:rPr>
          <w:color w:val="424142"/>
        </w:rPr>
      </w:pPr>
      <w:r w:rsidRPr="001A182D">
        <w:rPr>
          <w:color w:val="424142"/>
        </w:rPr>
        <w:t>Value of MPC remains same at 0.80 throughout the consumption function.</w:t>
      </w:r>
    </w:p>
    <w:p w:rsidR="000C595A" w:rsidRPr="001A182D" w:rsidRDefault="000C595A" w:rsidP="0021734B">
      <w:pPr>
        <w:pStyle w:val="NormalWeb"/>
        <w:numPr>
          <w:ilvl w:val="0"/>
          <w:numId w:val="101"/>
        </w:numPr>
        <w:shd w:val="clear" w:color="auto" w:fill="FFFFFF"/>
        <w:spacing w:before="0" w:beforeAutospacing="0" w:after="288" w:afterAutospacing="0" w:line="490" w:lineRule="atLeast"/>
        <w:textAlignment w:val="baseline"/>
        <w:rPr>
          <w:color w:val="424142"/>
        </w:rPr>
      </w:pPr>
      <w:r w:rsidRPr="001A182D">
        <w:rPr>
          <w:color w:val="424142"/>
        </w:rPr>
        <w:t>Since MPC {AC/AY} measures the slope of ∆Y /∆Y</w:t>
      </w:r>
    </w:p>
    <w:p w:rsidR="000C595A" w:rsidRPr="001A182D" w:rsidRDefault="000C595A" w:rsidP="0021734B">
      <w:pPr>
        <w:pStyle w:val="NormalWeb"/>
        <w:numPr>
          <w:ilvl w:val="0"/>
          <w:numId w:val="101"/>
        </w:numPr>
        <w:shd w:val="clear" w:color="auto" w:fill="FFFFFF"/>
        <w:spacing w:before="0" w:beforeAutospacing="0" w:after="288" w:afterAutospacing="0" w:line="490" w:lineRule="atLeast"/>
        <w:textAlignment w:val="baseline"/>
        <w:rPr>
          <w:color w:val="424142"/>
        </w:rPr>
      </w:pPr>
      <w:r w:rsidRPr="001A182D">
        <w:rPr>
          <w:color w:val="424142"/>
        </w:rPr>
        <w:t>Consumption curve, constant value of MPC indicates that the consumption curve is a straight line.</w:t>
      </w:r>
    </w:p>
    <w:p w:rsidR="000C595A" w:rsidRPr="001A182D" w:rsidRDefault="000C595A" w:rsidP="0021734B">
      <w:pPr>
        <w:pStyle w:val="NormalWeb"/>
        <w:numPr>
          <w:ilvl w:val="0"/>
          <w:numId w:val="101"/>
        </w:numPr>
        <w:shd w:val="clear" w:color="auto" w:fill="FFFFFF"/>
        <w:spacing w:before="0" w:beforeAutospacing="0" w:after="288" w:afterAutospacing="0" w:line="490" w:lineRule="atLeast"/>
        <w:textAlignment w:val="baseline"/>
        <w:rPr>
          <w:color w:val="424142"/>
        </w:rPr>
      </w:pPr>
      <w:r w:rsidRPr="001A182D">
        <w:rPr>
          <w:color w:val="424142"/>
        </w:rPr>
        <w:t>In Fig. 7.5, MPC at point A with respect AC MN to point B = AC/AY=MN/Y</w:t>
      </w:r>
      <w:r w:rsidRPr="001A182D">
        <w:rPr>
          <w:color w:val="424142"/>
          <w:bdr w:val="none" w:sz="0" w:space="0" w:color="auto" w:frame="1"/>
          <w:vertAlign w:val="subscript"/>
        </w:rPr>
        <w:t>1</w:t>
      </w:r>
      <w:r w:rsidRPr="001A182D">
        <w:rPr>
          <w:color w:val="424142"/>
        </w:rPr>
        <w:t>Y</w:t>
      </w:r>
      <w:r w:rsidRPr="001A182D">
        <w:rPr>
          <w:color w:val="424142"/>
          <w:bdr w:val="none" w:sz="0" w:space="0" w:color="auto" w:frame="1"/>
          <w:vertAlign w:val="subscript"/>
        </w:rPr>
        <w:t>2</w:t>
      </w:r>
    </w:p>
    <w:p w:rsidR="000C595A" w:rsidRDefault="000C595A" w:rsidP="000C595A">
      <w:pPr>
        <w:pStyle w:val="NormalWeb"/>
        <w:shd w:val="clear" w:color="auto" w:fill="FFFFFF"/>
        <w:spacing w:before="0" w:beforeAutospacing="0" w:after="288" w:afterAutospacing="0" w:line="490" w:lineRule="atLeast"/>
        <w:textAlignment w:val="baseline"/>
        <w:rPr>
          <w:color w:val="424142"/>
          <w:bdr w:val="none" w:sz="0" w:space="0" w:color="auto" w:frame="1"/>
          <w:vertAlign w:val="subscript"/>
        </w:rPr>
      </w:pPr>
    </w:p>
    <w:p w:rsidR="000C595A" w:rsidRDefault="000C595A" w:rsidP="000C595A">
      <w:pPr>
        <w:pStyle w:val="NormalWeb"/>
        <w:shd w:val="clear" w:color="auto" w:fill="FFFFFF"/>
        <w:spacing w:before="0" w:beforeAutospacing="0" w:after="288" w:afterAutospacing="0" w:line="490" w:lineRule="atLeast"/>
        <w:jc w:val="center"/>
        <w:textAlignment w:val="baseline"/>
        <w:rPr>
          <w:color w:val="424142"/>
        </w:rPr>
      </w:pPr>
      <w:r>
        <w:rPr>
          <w:noProof/>
          <w:lang w:bidi="gu-IN"/>
        </w:rPr>
        <w:drawing>
          <wp:inline distT="0" distB="0" distL="0" distR="0">
            <wp:extent cx="1984375" cy="2383155"/>
            <wp:effectExtent l="38100" t="57150" r="111125" b="93345"/>
            <wp:docPr id="9" name="Picture 8" descr="https://www.yourarticlelibrary.com/wp-content/uploads/2014/03/clip_image0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yourarticlelibrary.com/wp-content/uploads/2014/03/clip_image00515.jpg"/>
                    <pic:cNvPicPr>
                      <a:picLocks noChangeAspect="1" noChangeArrowheads="1"/>
                    </pic:cNvPicPr>
                  </pic:nvPicPr>
                  <pic:blipFill>
                    <a:blip r:embed="rId45"/>
                    <a:srcRect/>
                    <a:stretch>
                      <a:fillRect/>
                    </a:stretch>
                  </pic:blipFill>
                  <pic:spPr bwMode="auto">
                    <a:xfrm>
                      <a:off x="0" y="0"/>
                      <a:ext cx="1984375" cy="2383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C595A" w:rsidRPr="00454F3D" w:rsidRDefault="000C595A" w:rsidP="000C595A">
      <w:pPr>
        <w:pStyle w:val="Heading4"/>
        <w:shd w:val="clear" w:color="auto" w:fill="FFFFFF"/>
        <w:spacing w:before="0" w:after="0" w:line="360" w:lineRule="atLeast"/>
        <w:textAlignment w:val="baseline"/>
        <w:rPr>
          <w:color w:val="000000"/>
          <w:sz w:val="32"/>
          <w:szCs w:val="32"/>
        </w:rPr>
      </w:pPr>
      <w:r w:rsidRPr="00454F3D">
        <w:rPr>
          <w:color w:val="000000"/>
          <w:sz w:val="32"/>
          <w:szCs w:val="32"/>
          <w:bdr w:val="none" w:sz="0" w:space="0" w:color="auto" w:frame="1"/>
        </w:rPr>
        <w:t>Important Points exactly MPC:</w:t>
      </w:r>
    </w:p>
    <w:p w:rsidR="000C595A" w:rsidRPr="00454F3D" w:rsidRDefault="000C595A" w:rsidP="000C595A">
      <w:pPr>
        <w:pStyle w:val="NormalWeb"/>
        <w:shd w:val="clear" w:color="auto" w:fill="FFFFFF"/>
        <w:spacing w:before="0" w:beforeAutospacing="0" w:after="0" w:afterAutospacing="0" w:line="490" w:lineRule="atLeast"/>
        <w:textAlignment w:val="baseline"/>
        <w:rPr>
          <w:color w:val="424142"/>
          <w:sz w:val="32"/>
          <w:szCs w:val="32"/>
        </w:rPr>
      </w:pPr>
      <w:r w:rsidRPr="00454F3D">
        <w:rPr>
          <w:b/>
          <w:bCs/>
          <w:color w:val="424142"/>
          <w:sz w:val="32"/>
          <w:szCs w:val="32"/>
          <w:bdr w:val="none" w:sz="0" w:space="0" w:color="auto" w:frame="1"/>
        </w:rPr>
        <w:t>Value of MPC varies between 0 and 1:</w:t>
      </w:r>
    </w:p>
    <w:p w:rsidR="000C595A" w:rsidRDefault="000C595A" w:rsidP="0021734B">
      <w:pPr>
        <w:pStyle w:val="NormalWeb"/>
        <w:numPr>
          <w:ilvl w:val="0"/>
          <w:numId w:val="103"/>
        </w:numPr>
        <w:shd w:val="clear" w:color="auto" w:fill="FFFFFF"/>
        <w:spacing w:before="0" w:beforeAutospacing="0" w:after="288" w:afterAutospacing="0" w:line="490" w:lineRule="atLeast"/>
        <w:textAlignment w:val="baseline"/>
        <w:rPr>
          <w:color w:val="424142"/>
        </w:rPr>
      </w:pPr>
      <w:r w:rsidRPr="001A182D">
        <w:rPr>
          <w:color w:val="424142"/>
        </w:rPr>
        <w:t>We know, incremental income is either spent on consumption or saved for future use.</w:t>
      </w:r>
    </w:p>
    <w:p w:rsidR="000C595A" w:rsidRDefault="000C595A" w:rsidP="0021734B">
      <w:pPr>
        <w:pStyle w:val="NormalWeb"/>
        <w:numPr>
          <w:ilvl w:val="0"/>
          <w:numId w:val="103"/>
        </w:numPr>
        <w:shd w:val="clear" w:color="auto" w:fill="FFFFFF"/>
        <w:spacing w:before="0" w:beforeAutospacing="0" w:after="288" w:afterAutospacing="0" w:line="490" w:lineRule="atLeast"/>
        <w:textAlignment w:val="baseline"/>
        <w:rPr>
          <w:color w:val="424142"/>
        </w:rPr>
      </w:pPr>
      <w:r w:rsidRPr="00454F3D">
        <w:rPr>
          <w:color w:val="424142"/>
        </w:rPr>
        <w:t xml:space="preserve"> If the entire additional income is consumed, i.e. AS = 0, then MPC = 1.</w:t>
      </w:r>
    </w:p>
    <w:p w:rsidR="000C595A" w:rsidRPr="000C595A" w:rsidRDefault="000C595A" w:rsidP="0021734B">
      <w:pPr>
        <w:pStyle w:val="NormalWeb"/>
        <w:numPr>
          <w:ilvl w:val="0"/>
          <w:numId w:val="103"/>
        </w:numPr>
        <w:shd w:val="clear" w:color="auto" w:fill="FFFFFF"/>
        <w:spacing w:before="0" w:beforeAutospacing="0" w:after="288" w:afterAutospacing="0" w:line="490" w:lineRule="atLeast"/>
        <w:textAlignment w:val="baseline"/>
        <w:rPr>
          <w:color w:val="424142"/>
        </w:rPr>
      </w:pPr>
      <w:r w:rsidRPr="00454F3D">
        <w:rPr>
          <w:color w:val="424142"/>
        </w:rPr>
        <w:t xml:space="preserve"> However, if entire additional income is saved, i.e. AC = 0, then MPC = 0 In normal situations, value of MPC varies between 0 and 1.</w:t>
      </w:r>
    </w:p>
    <w:p w:rsidR="000C595A" w:rsidRPr="00454F3D" w:rsidRDefault="000C595A" w:rsidP="000C595A">
      <w:pPr>
        <w:pStyle w:val="NormalWeb"/>
        <w:shd w:val="clear" w:color="auto" w:fill="FFFFFF"/>
        <w:spacing w:before="0" w:beforeAutospacing="0" w:after="288" w:afterAutospacing="0" w:line="490" w:lineRule="atLeast"/>
        <w:textAlignment w:val="baseline"/>
        <w:rPr>
          <w:color w:val="424142"/>
          <w:sz w:val="32"/>
          <w:szCs w:val="32"/>
        </w:rPr>
      </w:pPr>
      <w:r w:rsidRPr="00454F3D">
        <w:rPr>
          <w:b/>
          <w:bCs/>
          <w:color w:val="424142"/>
          <w:sz w:val="32"/>
          <w:szCs w:val="32"/>
          <w:bdr w:val="none" w:sz="0" w:space="0" w:color="auto" w:frame="1"/>
        </w:rPr>
        <w:t> MPC of poor is more than that of rich:</w:t>
      </w:r>
    </w:p>
    <w:p w:rsidR="000C595A" w:rsidRDefault="000C595A" w:rsidP="0021734B">
      <w:pPr>
        <w:pStyle w:val="NormalWeb"/>
        <w:numPr>
          <w:ilvl w:val="0"/>
          <w:numId w:val="104"/>
        </w:numPr>
        <w:shd w:val="clear" w:color="auto" w:fill="FFFFFF"/>
        <w:spacing w:before="0" w:beforeAutospacing="0" w:after="288" w:afterAutospacing="0" w:line="490" w:lineRule="atLeast"/>
        <w:textAlignment w:val="baseline"/>
        <w:rPr>
          <w:color w:val="424142"/>
        </w:rPr>
      </w:pPr>
      <w:r w:rsidRPr="001A182D">
        <w:rPr>
          <w:color w:val="424142"/>
        </w:rPr>
        <w:t>It happens because poor people spend a greater percentage of their increased income on consumption as most of their basic needs remain unsatisfied.</w:t>
      </w:r>
    </w:p>
    <w:p w:rsidR="000C595A" w:rsidRDefault="000C595A" w:rsidP="0021734B">
      <w:pPr>
        <w:pStyle w:val="NormalWeb"/>
        <w:numPr>
          <w:ilvl w:val="0"/>
          <w:numId w:val="104"/>
        </w:numPr>
        <w:shd w:val="clear" w:color="auto" w:fill="FFFFFF"/>
        <w:spacing w:before="0" w:beforeAutospacing="0" w:after="288" w:afterAutospacing="0" w:line="490" w:lineRule="atLeast"/>
        <w:textAlignment w:val="baseline"/>
        <w:rPr>
          <w:color w:val="424142"/>
        </w:rPr>
      </w:pPr>
      <w:r w:rsidRPr="00454F3D">
        <w:rPr>
          <w:color w:val="424142"/>
        </w:rPr>
        <w:t xml:space="preserve">On the other hand, rich people spend a smaller proportion as they already enjoy a high standard of living. </w:t>
      </w:r>
    </w:p>
    <w:p w:rsidR="000C595A" w:rsidRPr="00454F3D" w:rsidRDefault="000C595A" w:rsidP="0021734B">
      <w:pPr>
        <w:pStyle w:val="NormalWeb"/>
        <w:numPr>
          <w:ilvl w:val="0"/>
          <w:numId w:val="104"/>
        </w:numPr>
        <w:shd w:val="clear" w:color="auto" w:fill="FFFFFF"/>
        <w:spacing w:before="0" w:beforeAutospacing="0" w:after="288" w:afterAutospacing="0" w:line="490" w:lineRule="atLeast"/>
        <w:textAlignment w:val="baseline"/>
        <w:rPr>
          <w:color w:val="424142"/>
        </w:rPr>
      </w:pPr>
      <w:r w:rsidRPr="00454F3D">
        <w:rPr>
          <w:color w:val="424142"/>
        </w:rPr>
        <w:t>Similarly, MPC of developing countries like India, Bangladesh, etc. is more than MPC of developed countries like America or England.</w:t>
      </w:r>
    </w:p>
    <w:p w:rsidR="000C595A" w:rsidRPr="00454F3D" w:rsidRDefault="000C595A" w:rsidP="000C595A">
      <w:pPr>
        <w:pStyle w:val="NormalWeb"/>
        <w:shd w:val="clear" w:color="auto" w:fill="FFFFFF"/>
        <w:spacing w:before="0" w:beforeAutospacing="0" w:after="288" w:afterAutospacing="0" w:line="490" w:lineRule="atLeast"/>
        <w:textAlignment w:val="baseline"/>
        <w:rPr>
          <w:color w:val="424142"/>
          <w:sz w:val="32"/>
          <w:szCs w:val="32"/>
        </w:rPr>
      </w:pPr>
      <w:r w:rsidRPr="00454F3D">
        <w:rPr>
          <w:b/>
          <w:bCs/>
          <w:color w:val="424142"/>
          <w:sz w:val="32"/>
          <w:szCs w:val="32"/>
          <w:bdr w:val="none" w:sz="0" w:space="0" w:color="auto" w:frame="1"/>
        </w:rPr>
        <w:t> MPC falls with successive increase in income</w:t>
      </w:r>
      <w:r w:rsidRPr="00454F3D">
        <w:rPr>
          <w:color w:val="424142"/>
          <w:sz w:val="32"/>
          <w:szCs w:val="32"/>
        </w:rPr>
        <w:t>:</w:t>
      </w:r>
    </w:p>
    <w:p w:rsidR="000C595A" w:rsidRDefault="000C595A" w:rsidP="0021734B">
      <w:pPr>
        <w:pStyle w:val="NormalWeb"/>
        <w:numPr>
          <w:ilvl w:val="0"/>
          <w:numId w:val="102"/>
        </w:numPr>
        <w:shd w:val="clear" w:color="auto" w:fill="FFFFFF"/>
        <w:spacing w:before="0" w:beforeAutospacing="0" w:after="288" w:afterAutospacing="0" w:line="490" w:lineRule="atLeast"/>
        <w:textAlignment w:val="baseline"/>
        <w:rPr>
          <w:color w:val="424142"/>
        </w:rPr>
      </w:pPr>
      <w:r w:rsidRPr="001A182D">
        <w:rPr>
          <w:color w:val="424142"/>
        </w:rPr>
        <w:t>It happens because as an economy becomes richer, it has the tendency to consume smaller percentage of each increment to its income.</w:t>
      </w:r>
    </w:p>
    <w:p w:rsidR="000C595A" w:rsidRDefault="000C595A" w:rsidP="000C595A">
      <w:pPr>
        <w:pStyle w:val="NormalWeb"/>
        <w:shd w:val="clear" w:color="auto" w:fill="FFFFFF"/>
        <w:spacing w:before="0" w:beforeAutospacing="0" w:after="288" w:afterAutospacing="0" w:line="490" w:lineRule="atLeast"/>
        <w:textAlignment w:val="baseline"/>
        <w:rPr>
          <w:b/>
          <w:bCs/>
          <w:color w:val="424142"/>
          <w:sz w:val="32"/>
          <w:szCs w:val="32"/>
        </w:rPr>
      </w:pPr>
      <w:r>
        <w:rPr>
          <w:b/>
          <w:bCs/>
          <w:color w:val="424142"/>
          <w:sz w:val="32"/>
          <w:szCs w:val="32"/>
        </w:rPr>
        <w:t>Average Propensity To Save (APS) :</w:t>
      </w:r>
    </w:p>
    <w:p w:rsidR="000C595A" w:rsidRPr="00076DD5" w:rsidRDefault="000C595A" w:rsidP="0021734B">
      <w:pPr>
        <w:pStyle w:val="NormalWeb"/>
        <w:numPr>
          <w:ilvl w:val="0"/>
          <w:numId w:val="102"/>
        </w:numPr>
        <w:shd w:val="clear" w:color="auto" w:fill="FFFFFF"/>
        <w:spacing w:before="0" w:beforeAutospacing="0" w:after="288" w:afterAutospacing="0" w:line="490" w:lineRule="atLeast"/>
        <w:textAlignment w:val="baseline"/>
        <w:rPr>
          <w:b/>
          <w:bCs/>
          <w:color w:val="424142"/>
          <w:sz w:val="32"/>
          <w:szCs w:val="32"/>
        </w:rPr>
      </w:pPr>
      <w:r>
        <w:rPr>
          <w:color w:val="424142"/>
        </w:rPr>
        <w:t>APS is the ratio of aggregate savings to aggregate income.</w:t>
      </w:r>
    </w:p>
    <w:p w:rsidR="000C595A" w:rsidRDefault="000C595A" w:rsidP="000C595A">
      <w:pPr>
        <w:pStyle w:val="NormalWeb"/>
        <w:shd w:val="clear" w:color="auto" w:fill="FFFFFF"/>
        <w:spacing w:before="0" w:beforeAutospacing="0" w:after="288" w:afterAutospacing="0" w:line="490" w:lineRule="atLeast"/>
        <w:ind w:left="720"/>
        <w:jc w:val="center"/>
        <w:textAlignment w:val="baseline"/>
        <w:rPr>
          <w:rFonts w:ascii="Algerian" w:hAnsi="Algerian"/>
          <w:b/>
          <w:bCs/>
          <w:color w:val="424142"/>
          <w:sz w:val="32"/>
          <w:szCs w:val="32"/>
        </w:rPr>
      </w:pPr>
      <w:r>
        <w:rPr>
          <w:b/>
          <w:bCs/>
          <w:color w:val="424142"/>
          <w:sz w:val="32"/>
          <w:szCs w:val="32"/>
        </w:rPr>
        <w:t xml:space="preserve">APS = </w:t>
      </w:r>
      <w:r>
        <w:rPr>
          <w:rFonts w:ascii="Algerian" w:hAnsi="Algerian"/>
          <w:b/>
          <w:bCs/>
          <w:color w:val="424142"/>
          <w:sz w:val="32"/>
          <w:szCs w:val="32"/>
        </w:rPr>
        <w:t>S/Y.</w:t>
      </w:r>
    </w:p>
    <w:p w:rsidR="000C595A" w:rsidRPr="00076DD5" w:rsidRDefault="000C595A" w:rsidP="0021734B">
      <w:pPr>
        <w:pStyle w:val="NormalWeb"/>
        <w:numPr>
          <w:ilvl w:val="0"/>
          <w:numId w:val="102"/>
        </w:numPr>
        <w:shd w:val="clear" w:color="auto" w:fill="FFFFFF"/>
        <w:spacing w:before="0" w:beforeAutospacing="0" w:after="288" w:afterAutospacing="0" w:line="490" w:lineRule="atLeast"/>
        <w:textAlignment w:val="baseline"/>
        <w:rPr>
          <w:b/>
          <w:bCs/>
          <w:color w:val="424142"/>
          <w:sz w:val="32"/>
          <w:szCs w:val="32"/>
        </w:rPr>
      </w:pPr>
      <w:r>
        <w:rPr>
          <w:color w:val="424142"/>
        </w:rPr>
        <w:t>Where S= Savings, Y = Income.</w:t>
      </w:r>
    </w:p>
    <w:p w:rsidR="000C595A" w:rsidRPr="00076DD5" w:rsidRDefault="000C595A" w:rsidP="0021734B">
      <w:pPr>
        <w:pStyle w:val="NormalWeb"/>
        <w:numPr>
          <w:ilvl w:val="0"/>
          <w:numId w:val="102"/>
        </w:numPr>
        <w:shd w:val="clear" w:color="auto" w:fill="FFFFFF"/>
        <w:spacing w:before="0" w:beforeAutospacing="0" w:after="288" w:afterAutospacing="0" w:line="490" w:lineRule="atLeast"/>
        <w:textAlignment w:val="baseline"/>
        <w:rPr>
          <w:b/>
          <w:bCs/>
          <w:color w:val="424142"/>
          <w:sz w:val="32"/>
          <w:szCs w:val="32"/>
        </w:rPr>
      </w:pPr>
      <w:r>
        <w:rPr>
          <w:color w:val="424142"/>
        </w:rPr>
        <w:t>As income increases APS decreases.</w:t>
      </w:r>
    </w:p>
    <w:p w:rsidR="000C595A" w:rsidRPr="00076DD5" w:rsidRDefault="000C595A" w:rsidP="0021734B">
      <w:pPr>
        <w:pStyle w:val="NormalWeb"/>
        <w:numPr>
          <w:ilvl w:val="0"/>
          <w:numId w:val="102"/>
        </w:numPr>
        <w:shd w:val="clear" w:color="auto" w:fill="FFFFFF"/>
        <w:spacing w:before="0" w:beforeAutospacing="0" w:after="288" w:afterAutospacing="0" w:line="490" w:lineRule="atLeast"/>
        <w:textAlignment w:val="baseline"/>
        <w:rPr>
          <w:b/>
          <w:bCs/>
          <w:color w:val="424142"/>
          <w:sz w:val="32"/>
          <w:szCs w:val="32"/>
        </w:rPr>
      </w:pPr>
      <w:r>
        <w:rPr>
          <w:color w:val="424142"/>
        </w:rPr>
        <w:t>The demand for capital goods depends on APS.</w:t>
      </w:r>
    </w:p>
    <w:p w:rsidR="000C595A" w:rsidRDefault="000C595A" w:rsidP="000C595A">
      <w:pPr>
        <w:pStyle w:val="NormalWeb"/>
        <w:shd w:val="clear" w:color="auto" w:fill="FFFFFF"/>
        <w:spacing w:before="0" w:beforeAutospacing="0" w:after="288" w:afterAutospacing="0" w:line="490" w:lineRule="atLeast"/>
        <w:textAlignment w:val="baseline"/>
        <w:rPr>
          <w:color w:val="424142"/>
        </w:rPr>
      </w:pPr>
    </w:p>
    <w:p w:rsidR="000C595A" w:rsidRPr="00076DD5" w:rsidRDefault="000C595A" w:rsidP="000C595A">
      <w:pPr>
        <w:pStyle w:val="NormalWeb"/>
        <w:shd w:val="clear" w:color="auto" w:fill="FFFFFF"/>
        <w:spacing w:before="0" w:beforeAutospacing="0" w:after="288" w:afterAutospacing="0" w:line="490" w:lineRule="atLeast"/>
        <w:textAlignment w:val="baseline"/>
        <w:rPr>
          <w:b/>
          <w:bCs/>
          <w:color w:val="424142"/>
          <w:sz w:val="32"/>
          <w:szCs w:val="32"/>
        </w:rPr>
      </w:pPr>
      <w:r>
        <w:rPr>
          <w:b/>
          <w:bCs/>
          <w:color w:val="424142"/>
          <w:sz w:val="32"/>
          <w:szCs w:val="32"/>
        </w:rPr>
        <w:t xml:space="preserve">Marginal Propensity To Save (MPS): </w:t>
      </w:r>
    </w:p>
    <w:p w:rsidR="000C595A" w:rsidRPr="00076DD5" w:rsidRDefault="000C595A" w:rsidP="0021734B">
      <w:pPr>
        <w:pStyle w:val="NormalWeb"/>
        <w:numPr>
          <w:ilvl w:val="0"/>
          <w:numId w:val="105"/>
        </w:numPr>
        <w:shd w:val="clear" w:color="auto" w:fill="FFFFFF"/>
        <w:spacing w:before="0" w:beforeAutospacing="0" w:after="288" w:afterAutospacing="0" w:line="490" w:lineRule="atLeast"/>
        <w:textAlignment w:val="baseline"/>
        <w:rPr>
          <w:b/>
          <w:bCs/>
          <w:color w:val="424142"/>
          <w:sz w:val="32"/>
          <w:szCs w:val="32"/>
        </w:rPr>
      </w:pPr>
      <w:r>
        <w:rPr>
          <w:color w:val="424142"/>
        </w:rPr>
        <w:t>MPS is the ratio of change in savings to a change in income.</w:t>
      </w:r>
    </w:p>
    <w:p w:rsidR="000C595A" w:rsidRDefault="000C595A" w:rsidP="000C595A">
      <w:pPr>
        <w:pStyle w:val="NormalWeb"/>
        <w:shd w:val="clear" w:color="auto" w:fill="FFFFFF"/>
        <w:spacing w:before="0" w:beforeAutospacing="0" w:after="288" w:afterAutospacing="0" w:line="490" w:lineRule="atLeast"/>
        <w:ind w:left="720"/>
        <w:jc w:val="center"/>
        <w:textAlignment w:val="baseline"/>
        <w:rPr>
          <w:b/>
          <w:bCs/>
          <w:color w:val="424142"/>
          <w:sz w:val="32"/>
          <w:szCs w:val="32"/>
        </w:rPr>
      </w:pPr>
      <w:r>
        <w:rPr>
          <w:b/>
          <w:bCs/>
          <w:color w:val="424142"/>
          <w:sz w:val="32"/>
          <w:szCs w:val="32"/>
        </w:rPr>
        <w:t xml:space="preserve">MPS = </w:t>
      </w:r>
      <w:r>
        <w:rPr>
          <w:rFonts w:ascii="Algerian" w:hAnsi="Algerian"/>
          <w:b/>
          <w:bCs/>
          <w:color w:val="424142"/>
          <w:sz w:val="32"/>
          <w:szCs w:val="32"/>
        </w:rPr>
        <w:t>∆</w:t>
      </w:r>
      <w:r>
        <w:rPr>
          <w:b/>
          <w:bCs/>
          <w:color w:val="424142"/>
          <w:sz w:val="32"/>
          <w:szCs w:val="32"/>
        </w:rPr>
        <w:t>S/</w:t>
      </w:r>
      <w:r>
        <w:rPr>
          <w:rFonts w:ascii="Algerian" w:hAnsi="Algerian"/>
          <w:b/>
          <w:bCs/>
          <w:color w:val="424142"/>
          <w:sz w:val="32"/>
          <w:szCs w:val="32"/>
        </w:rPr>
        <w:t>∆</w:t>
      </w:r>
      <w:r>
        <w:rPr>
          <w:b/>
          <w:bCs/>
          <w:color w:val="424142"/>
          <w:sz w:val="32"/>
          <w:szCs w:val="32"/>
        </w:rPr>
        <w:t>Y.</w:t>
      </w:r>
    </w:p>
    <w:p w:rsidR="000C595A" w:rsidRPr="007F77CB" w:rsidRDefault="000C595A" w:rsidP="0021734B">
      <w:pPr>
        <w:pStyle w:val="NormalWeb"/>
        <w:numPr>
          <w:ilvl w:val="0"/>
          <w:numId w:val="105"/>
        </w:numPr>
        <w:shd w:val="clear" w:color="auto" w:fill="FFFFFF"/>
        <w:spacing w:before="0" w:beforeAutospacing="0" w:after="288" w:afterAutospacing="0" w:line="490" w:lineRule="atLeast"/>
        <w:textAlignment w:val="baseline"/>
        <w:rPr>
          <w:b/>
          <w:bCs/>
          <w:color w:val="424142"/>
          <w:sz w:val="32"/>
          <w:szCs w:val="32"/>
        </w:rPr>
      </w:pPr>
      <w:r>
        <w:rPr>
          <w:color w:val="424142"/>
        </w:rPr>
        <w:t>As MPC is always less than one, MPS is always positive.</w:t>
      </w:r>
    </w:p>
    <w:p w:rsidR="000C595A" w:rsidRPr="00BC25E3" w:rsidRDefault="000C595A" w:rsidP="000C595A">
      <w:pPr>
        <w:pStyle w:val="NormalWeb"/>
        <w:keepLines/>
        <w:shd w:val="clear" w:color="auto" w:fill="FFFFFF"/>
        <w:spacing w:before="0" w:beforeAutospacing="0" w:after="0" w:afterAutospacing="0"/>
        <w:contextualSpacing/>
        <w:textAlignment w:val="baseline"/>
        <w:rPr>
          <w:b/>
          <w:bCs/>
          <w:color w:val="424142"/>
          <w:sz w:val="32"/>
          <w:szCs w:val="32"/>
        </w:rPr>
      </w:pPr>
      <w:r>
        <w:rPr>
          <w:b/>
          <w:bCs/>
          <w:color w:val="424142"/>
          <w:sz w:val="32"/>
          <w:szCs w:val="32"/>
        </w:rPr>
        <w:t>Q 14.</w:t>
      </w:r>
      <w:r w:rsidRPr="00BC25E3">
        <w:rPr>
          <w:b/>
          <w:bCs/>
          <w:color w:val="424142"/>
          <w:sz w:val="32"/>
          <w:szCs w:val="32"/>
        </w:rPr>
        <w:t>Evaluate the concept of marginal efficiency of capital?</w:t>
      </w:r>
    </w:p>
    <w:p w:rsidR="000C595A" w:rsidRPr="008418F4" w:rsidRDefault="000C595A" w:rsidP="000C595A">
      <w:pPr>
        <w:pStyle w:val="NormalWeb"/>
        <w:keepLines/>
        <w:shd w:val="clear" w:color="auto" w:fill="FFFFFF"/>
        <w:spacing w:before="0" w:beforeAutospacing="0" w:after="0" w:afterAutospacing="0"/>
        <w:contextualSpacing/>
        <w:textAlignment w:val="baseline"/>
        <w:rPr>
          <w:b/>
          <w:bCs/>
          <w:color w:val="424142"/>
        </w:rPr>
      </w:pPr>
      <w:r w:rsidRPr="00BC25E3">
        <w:rPr>
          <w:b/>
          <w:bCs/>
          <w:color w:val="424142"/>
          <w:sz w:val="32"/>
          <w:szCs w:val="32"/>
        </w:rPr>
        <w:t>Ans:</w:t>
      </w:r>
    </w:p>
    <w:p w:rsidR="000C595A" w:rsidRPr="00F05F58" w:rsidRDefault="000C595A" w:rsidP="0021734B">
      <w:pPr>
        <w:pStyle w:val="NormalWeb"/>
        <w:numPr>
          <w:ilvl w:val="0"/>
          <w:numId w:val="105"/>
        </w:numPr>
        <w:shd w:val="clear" w:color="auto" w:fill="FFFFFF"/>
        <w:spacing w:before="0" w:beforeAutospacing="0" w:after="0" w:afterAutospacing="0"/>
        <w:textAlignment w:val="baseline"/>
        <w:rPr>
          <w:color w:val="000000" w:themeColor="text1"/>
          <w:sz w:val="28"/>
          <w:szCs w:val="28"/>
        </w:rPr>
      </w:pPr>
      <w:r w:rsidRPr="00F05F58">
        <w:rPr>
          <w:color w:val="000000" w:themeColor="text1"/>
          <w:sz w:val="28"/>
          <w:szCs w:val="28"/>
        </w:rPr>
        <w:t>The </w:t>
      </w:r>
      <w:r w:rsidRPr="00F05F58">
        <w:rPr>
          <w:b/>
          <w:bCs/>
          <w:color w:val="000000" w:themeColor="text1"/>
          <w:sz w:val="28"/>
          <w:szCs w:val="28"/>
          <w:bdr w:val="none" w:sz="0" w:space="0" w:color="auto" w:frame="1"/>
        </w:rPr>
        <w:t>marginal efficiency of capital</w:t>
      </w:r>
      <w:r w:rsidRPr="00F05F58">
        <w:rPr>
          <w:color w:val="000000" w:themeColor="text1"/>
          <w:sz w:val="28"/>
          <w:szCs w:val="28"/>
        </w:rPr>
        <w:t> (MEC) is that </w:t>
      </w:r>
      <w:hyperlink r:id="rId46" w:tooltip="Discounting" w:history="1">
        <w:r w:rsidRPr="00F05F58">
          <w:rPr>
            <w:rStyle w:val="Hyperlink"/>
            <w:color w:val="000000" w:themeColor="text1"/>
            <w:sz w:val="28"/>
            <w:szCs w:val="28"/>
            <w:u w:val="none"/>
            <w:bdr w:val="none" w:sz="0" w:space="0" w:color="auto" w:frame="1"/>
          </w:rPr>
          <w:t>rate of discount</w:t>
        </w:r>
      </w:hyperlink>
      <w:r w:rsidRPr="00F05F58">
        <w:rPr>
          <w:color w:val="000000" w:themeColor="text1"/>
          <w:sz w:val="28"/>
          <w:szCs w:val="28"/>
        </w:rPr>
        <w:t> which would equate the price of a </w:t>
      </w:r>
      <w:hyperlink r:id="rId47" w:tooltip="Fixed asset" w:history="1">
        <w:r w:rsidRPr="00F05F58">
          <w:rPr>
            <w:rStyle w:val="Hyperlink"/>
            <w:color w:val="000000" w:themeColor="text1"/>
            <w:sz w:val="28"/>
            <w:szCs w:val="28"/>
            <w:u w:val="none"/>
            <w:bdr w:val="none" w:sz="0" w:space="0" w:color="auto" w:frame="1"/>
          </w:rPr>
          <w:t>fixed</w:t>
        </w:r>
      </w:hyperlink>
      <w:r w:rsidRPr="00F05F58">
        <w:rPr>
          <w:color w:val="000000" w:themeColor="text1"/>
          <w:sz w:val="28"/>
          <w:szCs w:val="28"/>
        </w:rPr>
        <w:t> </w:t>
      </w:r>
      <w:hyperlink r:id="rId48" w:tooltip="Capital (economics)" w:history="1">
        <w:r w:rsidRPr="00F05F58">
          <w:rPr>
            <w:rStyle w:val="Hyperlink"/>
            <w:color w:val="000000" w:themeColor="text1"/>
            <w:sz w:val="28"/>
            <w:szCs w:val="28"/>
            <w:u w:val="none"/>
            <w:bdr w:val="none" w:sz="0" w:space="0" w:color="auto" w:frame="1"/>
          </w:rPr>
          <w:t>capital</w:t>
        </w:r>
      </w:hyperlink>
      <w:r w:rsidRPr="00F05F58">
        <w:rPr>
          <w:color w:val="000000" w:themeColor="text1"/>
          <w:sz w:val="28"/>
          <w:szCs w:val="28"/>
        </w:rPr>
        <w:t> </w:t>
      </w:r>
      <w:hyperlink r:id="rId49" w:tooltip="Asset" w:history="1">
        <w:r w:rsidRPr="00F05F58">
          <w:rPr>
            <w:rStyle w:val="Hyperlink"/>
            <w:color w:val="000000" w:themeColor="text1"/>
            <w:sz w:val="28"/>
            <w:szCs w:val="28"/>
            <w:u w:val="none"/>
            <w:bdr w:val="none" w:sz="0" w:space="0" w:color="auto" w:frame="1"/>
          </w:rPr>
          <w:t>asset</w:t>
        </w:r>
      </w:hyperlink>
      <w:r w:rsidRPr="00F05F58">
        <w:rPr>
          <w:color w:val="000000" w:themeColor="text1"/>
          <w:sz w:val="28"/>
          <w:szCs w:val="28"/>
        </w:rPr>
        <w:t> with its </w:t>
      </w:r>
      <w:hyperlink r:id="rId50" w:tooltip="Discounted cash flow" w:history="1">
        <w:r w:rsidRPr="00F05F58">
          <w:rPr>
            <w:rStyle w:val="Hyperlink"/>
            <w:color w:val="000000" w:themeColor="text1"/>
            <w:sz w:val="28"/>
            <w:szCs w:val="28"/>
            <w:u w:val="none"/>
            <w:bdr w:val="none" w:sz="0" w:space="0" w:color="auto" w:frame="1"/>
          </w:rPr>
          <w:t>present discounted value of expected income</w:t>
        </w:r>
      </w:hyperlink>
      <w:r w:rsidRPr="00F05F58">
        <w:rPr>
          <w:color w:val="000000" w:themeColor="text1"/>
          <w:sz w:val="28"/>
          <w:szCs w:val="28"/>
        </w:rPr>
        <w:t>.</w:t>
      </w:r>
    </w:p>
    <w:p w:rsidR="000C595A" w:rsidRPr="00F05F58" w:rsidRDefault="000C595A" w:rsidP="0021734B">
      <w:pPr>
        <w:pStyle w:val="NormalWeb"/>
        <w:numPr>
          <w:ilvl w:val="0"/>
          <w:numId w:val="105"/>
        </w:numPr>
        <w:shd w:val="clear" w:color="auto" w:fill="FFFFFF"/>
        <w:spacing w:before="0" w:beforeAutospacing="0" w:after="0" w:afterAutospacing="0"/>
        <w:textAlignment w:val="baseline"/>
        <w:rPr>
          <w:color w:val="000000" w:themeColor="text1"/>
          <w:sz w:val="28"/>
          <w:szCs w:val="28"/>
        </w:rPr>
      </w:pPr>
      <w:r w:rsidRPr="00F05F58">
        <w:rPr>
          <w:color w:val="000000" w:themeColor="text1"/>
          <w:sz w:val="28"/>
          <w:szCs w:val="28"/>
        </w:rPr>
        <w:t>The term “marginal efficiency of capital” was introduced by </w:t>
      </w:r>
      <w:hyperlink r:id="rId51" w:tooltip="John Maynard Keynes" w:history="1">
        <w:r w:rsidRPr="00F05F58">
          <w:rPr>
            <w:rStyle w:val="Hyperlink"/>
            <w:color w:val="000000" w:themeColor="text1"/>
            <w:sz w:val="28"/>
            <w:szCs w:val="28"/>
            <w:u w:val="none"/>
            <w:bdr w:val="none" w:sz="0" w:space="0" w:color="auto" w:frame="1"/>
          </w:rPr>
          <w:t>John Maynard Keynes</w:t>
        </w:r>
      </w:hyperlink>
      <w:r w:rsidRPr="00F05F58">
        <w:rPr>
          <w:color w:val="000000" w:themeColor="text1"/>
          <w:sz w:val="28"/>
          <w:szCs w:val="28"/>
        </w:rPr>
        <w:t> in his </w:t>
      </w:r>
      <w:hyperlink r:id="rId52" w:tooltip="The General Theory of Employment, Interest, and Money" w:history="1">
        <w:r w:rsidRPr="00F05F58">
          <w:rPr>
            <w:rStyle w:val="Hyperlink"/>
            <w:i/>
            <w:iCs/>
            <w:color w:val="000000" w:themeColor="text1"/>
            <w:sz w:val="28"/>
            <w:szCs w:val="28"/>
            <w:u w:val="none"/>
            <w:bdr w:val="none" w:sz="0" w:space="0" w:color="auto" w:frame="1"/>
          </w:rPr>
          <w:t>General Theory</w:t>
        </w:r>
      </w:hyperlink>
      <w:r w:rsidRPr="00F05F58">
        <w:rPr>
          <w:color w:val="000000" w:themeColor="text1"/>
          <w:sz w:val="28"/>
          <w:szCs w:val="28"/>
        </w:rPr>
        <w:t>, and defined as “the rate of </w:t>
      </w:r>
      <w:hyperlink r:id="rId53" w:tooltip="Discounting" w:history="1">
        <w:r w:rsidRPr="00F05F58">
          <w:rPr>
            <w:rStyle w:val="Hyperlink"/>
            <w:color w:val="000000" w:themeColor="text1"/>
            <w:sz w:val="28"/>
            <w:szCs w:val="28"/>
            <w:u w:val="none"/>
            <w:bdr w:val="none" w:sz="0" w:space="0" w:color="auto" w:frame="1"/>
          </w:rPr>
          <w:t>discount</w:t>
        </w:r>
      </w:hyperlink>
      <w:r w:rsidRPr="00F05F58">
        <w:rPr>
          <w:color w:val="000000" w:themeColor="text1"/>
          <w:sz w:val="28"/>
          <w:szCs w:val="28"/>
        </w:rPr>
        <w:t> which would make the </w:t>
      </w:r>
      <w:hyperlink r:id="rId54" w:tooltip="Present value" w:history="1">
        <w:r w:rsidRPr="00F05F58">
          <w:rPr>
            <w:rStyle w:val="Hyperlink"/>
            <w:color w:val="000000" w:themeColor="text1"/>
            <w:sz w:val="28"/>
            <w:szCs w:val="28"/>
            <w:u w:val="none"/>
            <w:bdr w:val="none" w:sz="0" w:space="0" w:color="auto" w:frame="1"/>
          </w:rPr>
          <w:t>present value</w:t>
        </w:r>
      </w:hyperlink>
      <w:r w:rsidRPr="00F05F58">
        <w:rPr>
          <w:color w:val="000000" w:themeColor="text1"/>
          <w:sz w:val="28"/>
          <w:szCs w:val="28"/>
        </w:rPr>
        <w:t> of the series of </w:t>
      </w:r>
      <w:hyperlink r:id="rId55" w:tooltip="Annuity (finance theory)" w:history="1">
        <w:r w:rsidRPr="00F05F58">
          <w:rPr>
            <w:rStyle w:val="Hyperlink"/>
            <w:color w:val="000000" w:themeColor="text1"/>
            <w:sz w:val="28"/>
            <w:szCs w:val="28"/>
            <w:u w:val="none"/>
            <w:bdr w:val="none" w:sz="0" w:space="0" w:color="auto" w:frame="1"/>
          </w:rPr>
          <w:t>annuities</w:t>
        </w:r>
      </w:hyperlink>
      <w:r w:rsidRPr="00F05F58">
        <w:rPr>
          <w:color w:val="000000" w:themeColor="text1"/>
          <w:sz w:val="28"/>
          <w:szCs w:val="28"/>
        </w:rPr>
        <w:t> given by the returns expected from the </w:t>
      </w:r>
      <w:hyperlink r:id="rId56" w:tooltip="Capital asset" w:history="1">
        <w:r w:rsidRPr="00F05F58">
          <w:rPr>
            <w:rStyle w:val="Hyperlink"/>
            <w:color w:val="000000" w:themeColor="text1"/>
            <w:sz w:val="28"/>
            <w:szCs w:val="28"/>
            <w:u w:val="none"/>
            <w:bdr w:val="none" w:sz="0" w:space="0" w:color="auto" w:frame="1"/>
          </w:rPr>
          <w:t>capital asset</w:t>
        </w:r>
      </w:hyperlink>
      <w:r w:rsidRPr="00F05F58">
        <w:rPr>
          <w:color w:val="000000" w:themeColor="text1"/>
          <w:sz w:val="28"/>
          <w:szCs w:val="28"/>
        </w:rPr>
        <w:t xml:space="preserve"> during its life just equal its supply price” </w:t>
      </w:r>
    </w:p>
    <w:p w:rsidR="000C595A" w:rsidRPr="00F05F58" w:rsidRDefault="000C595A" w:rsidP="0021734B">
      <w:pPr>
        <w:pStyle w:val="NormalWeb"/>
        <w:numPr>
          <w:ilvl w:val="0"/>
          <w:numId w:val="105"/>
        </w:numPr>
        <w:shd w:val="clear" w:color="auto" w:fill="FFFFFF"/>
        <w:spacing w:before="0" w:beforeAutospacing="0" w:after="0" w:afterAutospacing="0"/>
        <w:textAlignment w:val="baseline"/>
        <w:rPr>
          <w:color w:val="000000" w:themeColor="text1"/>
          <w:sz w:val="28"/>
          <w:szCs w:val="28"/>
        </w:rPr>
      </w:pPr>
      <w:r w:rsidRPr="00F05F58">
        <w:rPr>
          <w:color w:val="000000" w:themeColor="text1"/>
          <w:sz w:val="28"/>
          <w:szCs w:val="28"/>
        </w:rPr>
        <w:t>The MEC is the net rate of return that is expected from the purchase of additional capital. It is calculated as the profit that a firm is expected to earn considering the cost of inputs and the </w:t>
      </w:r>
      <w:hyperlink r:id="rId57" w:tooltip="Depreciation" w:history="1">
        <w:r w:rsidRPr="00F05F58">
          <w:rPr>
            <w:rStyle w:val="Hyperlink"/>
            <w:color w:val="000000" w:themeColor="text1"/>
            <w:sz w:val="28"/>
            <w:szCs w:val="28"/>
            <w:u w:val="none"/>
            <w:bdr w:val="none" w:sz="0" w:space="0" w:color="auto" w:frame="1"/>
          </w:rPr>
          <w:t>depreciation</w:t>
        </w:r>
      </w:hyperlink>
      <w:r w:rsidRPr="00F05F58">
        <w:rPr>
          <w:color w:val="000000" w:themeColor="text1"/>
          <w:sz w:val="28"/>
          <w:szCs w:val="28"/>
        </w:rPr>
        <w:t xml:space="preserve"> of capital. It is influenced by expectations about future input costs and demand. </w:t>
      </w:r>
    </w:p>
    <w:p w:rsidR="000C595A" w:rsidRPr="00F05F58" w:rsidRDefault="000C595A" w:rsidP="0021734B">
      <w:pPr>
        <w:pStyle w:val="NormalWeb"/>
        <w:numPr>
          <w:ilvl w:val="0"/>
          <w:numId w:val="105"/>
        </w:numPr>
        <w:shd w:val="clear" w:color="auto" w:fill="FFFFFF"/>
        <w:spacing w:before="0" w:beforeAutospacing="0" w:after="0" w:afterAutospacing="0"/>
        <w:textAlignment w:val="baseline"/>
        <w:rPr>
          <w:color w:val="000000" w:themeColor="text1"/>
          <w:sz w:val="28"/>
          <w:szCs w:val="28"/>
        </w:rPr>
      </w:pPr>
      <w:r w:rsidRPr="00F05F58">
        <w:rPr>
          <w:color w:val="000000" w:themeColor="text1"/>
          <w:sz w:val="28"/>
          <w:szCs w:val="28"/>
        </w:rPr>
        <w:t>The MEC and capital outlays are the elements that a firm takes into account when deciding about an investment project.</w:t>
      </w:r>
    </w:p>
    <w:p w:rsidR="000C595A" w:rsidRPr="00F05F58" w:rsidRDefault="000C595A" w:rsidP="0021734B">
      <w:pPr>
        <w:pStyle w:val="NormalWeb"/>
        <w:numPr>
          <w:ilvl w:val="0"/>
          <w:numId w:val="105"/>
        </w:numPr>
        <w:shd w:val="clear" w:color="auto" w:fill="FFFFFF"/>
        <w:spacing w:before="0" w:beforeAutospacing="0" w:after="0" w:afterAutospacing="0"/>
        <w:textAlignment w:val="baseline"/>
        <w:rPr>
          <w:color w:val="000000" w:themeColor="text1"/>
          <w:sz w:val="28"/>
          <w:szCs w:val="28"/>
        </w:rPr>
      </w:pPr>
      <w:r w:rsidRPr="00F05F58">
        <w:rPr>
          <w:color w:val="000000" w:themeColor="text1"/>
          <w:sz w:val="28"/>
          <w:szCs w:val="28"/>
        </w:rPr>
        <w:t>For example: Suppose a new machine of any existing kind would cost Rs 1,00,000.</w:t>
      </w:r>
    </w:p>
    <w:p w:rsidR="000C595A" w:rsidRPr="00F05F58" w:rsidRDefault="000C595A" w:rsidP="0021734B">
      <w:pPr>
        <w:pStyle w:val="NormalWeb"/>
        <w:numPr>
          <w:ilvl w:val="0"/>
          <w:numId w:val="105"/>
        </w:numPr>
        <w:shd w:val="clear" w:color="auto" w:fill="FFFFFF"/>
        <w:spacing w:before="0" w:beforeAutospacing="0" w:after="0" w:afterAutospacing="0"/>
        <w:textAlignment w:val="baseline"/>
        <w:rPr>
          <w:color w:val="000000" w:themeColor="text1"/>
          <w:sz w:val="28"/>
          <w:szCs w:val="28"/>
        </w:rPr>
      </w:pPr>
      <w:r w:rsidRPr="00F05F58">
        <w:rPr>
          <w:color w:val="000000" w:themeColor="text1"/>
          <w:sz w:val="28"/>
          <w:szCs w:val="28"/>
        </w:rPr>
        <w:t>Technically  this cost is known as supply price.</w:t>
      </w:r>
    </w:p>
    <w:p w:rsidR="000C595A" w:rsidRPr="00F05F58" w:rsidRDefault="000C595A" w:rsidP="0021734B">
      <w:pPr>
        <w:pStyle w:val="NormalWeb"/>
        <w:numPr>
          <w:ilvl w:val="0"/>
          <w:numId w:val="105"/>
        </w:numPr>
        <w:shd w:val="clear" w:color="auto" w:fill="FFFFFF"/>
        <w:spacing w:before="0" w:beforeAutospacing="0" w:after="0" w:afterAutospacing="0"/>
        <w:textAlignment w:val="baseline"/>
        <w:rPr>
          <w:color w:val="000000" w:themeColor="text1"/>
          <w:sz w:val="28"/>
          <w:szCs w:val="28"/>
        </w:rPr>
      </w:pPr>
      <w:r w:rsidRPr="00F05F58">
        <w:rPr>
          <w:color w:val="000000" w:themeColor="text1"/>
          <w:sz w:val="28"/>
          <w:szCs w:val="28"/>
        </w:rPr>
        <w:t>Further suppose that this machine is expected to yield Rs 1,10,000 during a period of one year i.e the expected life the machine.</w:t>
      </w:r>
    </w:p>
    <w:p w:rsidR="000C595A" w:rsidRPr="00F05F58" w:rsidRDefault="000C595A" w:rsidP="0021734B">
      <w:pPr>
        <w:pStyle w:val="NormalWeb"/>
        <w:numPr>
          <w:ilvl w:val="0"/>
          <w:numId w:val="105"/>
        </w:numPr>
        <w:shd w:val="clear" w:color="auto" w:fill="FFFFFF"/>
        <w:spacing w:before="0" w:beforeAutospacing="0" w:after="0" w:afterAutospacing="0"/>
        <w:textAlignment w:val="baseline"/>
        <w:rPr>
          <w:color w:val="000000" w:themeColor="text1"/>
          <w:sz w:val="28"/>
          <w:szCs w:val="28"/>
        </w:rPr>
      </w:pPr>
      <w:r w:rsidRPr="00F05F58">
        <w:rPr>
          <w:color w:val="000000" w:themeColor="text1"/>
          <w:sz w:val="28"/>
          <w:szCs w:val="28"/>
        </w:rPr>
        <w:t>Thus, the profitability will be Rs 1,10,000 – Rs 1,00,000 = Rs 10,000.</w:t>
      </w:r>
    </w:p>
    <w:p w:rsidR="000C595A" w:rsidRPr="00F05F58" w:rsidRDefault="000C595A" w:rsidP="0021734B">
      <w:pPr>
        <w:pStyle w:val="NormalWeb"/>
        <w:numPr>
          <w:ilvl w:val="0"/>
          <w:numId w:val="105"/>
        </w:numPr>
        <w:shd w:val="clear" w:color="auto" w:fill="FFFFFF"/>
        <w:spacing w:before="0" w:beforeAutospacing="0" w:after="0" w:afterAutospacing="0"/>
        <w:textAlignment w:val="baseline"/>
        <w:rPr>
          <w:color w:val="000000" w:themeColor="text1"/>
          <w:sz w:val="28"/>
          <w:szCs w:val="28"/>
        </w:rPr>
      </w:pPr>
      <w:r w:rsidRPr="00F05F58">
        <w:rPr>
          <w:color w:val="000000" w:themeColor="text1"/>
          <w:sz w:val="28"/>
          <w:szCs w:val="28"/>
        </w:rPr>
        <w:t>Thus the profit of Rs 10,000 is expected from an investment of Rs 1,00,000.</w:t>
      </w:r>
    </w:p>
    <w:p w:rsidR="000C595A" w:rsidRPr="00F05F58" w:rsidRDefault="000C595A" w:rsidP="0021734B">
      <w:pPr>
        <w:pStyle w:val="NormalWeb"/>
        <w:numPr>
          <w:ilvl w:val="0"/>
          <w:numId w:val="105"/>
        </w:numPr>
        <w:shd w:val="clear" w:color="auto" w:fill="FFFFFF"/>
        <w:spacing w:before="0" w:beforeAutospacing="0" w:after="0" w:afterAutospacing="0"/>
        <w:textAlignment w:val="baseline"/>
        <w:rPr>
          <w:color w:val="000000" w:themeColor="text1"/>
          <w:sz w:val="28"/>
          <w:szCs w:val="28"/>
        </w:rPr>
      </w:pPr>
      <w:r w:rsidRPr="00F05F58">
        <w:rPr>
          <w:color w:val="000000" w:themeColor="text1"/>
          <w:sz w:val="28"/>
          <w:szCs w:val="28"/>
        </w:rPr>
        <w:t xml:space="preserve">The rate of profitability or the rate of profitability or the rate of return would be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 xml:space="preserve">10,000  </m:t>
            </m:r>
          </m:num>
          <m:den>
            <m:r>
              <w:rPr>
                <w:rFonts w:ascii="Cambria Math" w:hAnsi="Cambria Math"/>
                <w:color w:val="000000" w:themeColor="text1"/>
                <w:sz w:val="28"/>
                <w:szCs w:val="28"/>
              </w:rPr>
              <m:t>1,00,000</m:t>
            </m:r>
          </m:den>
        </m:f>
      </m:oMath>
      <w:r w:rsidRPr="00F05F58">
        <w:rPr>
          <w:color w:val="000000" w:themeColor="text1"/>
          <w:sz w:val="28"/>
          <w:szCs w:val="28"/>
        </w:rPr>
        <w:t xml:space="preserve"> X 100 = 10%.</w:t>
      </w:r>
    </w:p>
    <w:p w:rsidR="000C595A" w:rsidRPr="00F05F58" w:rsidRDefault="000C595A" w:rsidP="0021734B">
      <w:pPr>
        <w:pStyle w:val="NormalWeb"/>
        <w:numPr>
          <w:ilvl w:val="0"/>
          <w:numId w:val="105"/>
        </w:numPr>
        <w:shd w:val="clear" w:color="auto" w:fill="FFFFFF"/>
        <w:spacing w:before="0" w:beforeAutospacing="0" w:after="0" w:afterAutospacing="0"/>
        <w:textAlignment w:val="baseline"/>
        <w:rPr>
          <w:color w:val="000000" w:themeColor="text1"/>
          <w:sz w:val="28"/>
          <w:szCs w:val="28"/>
        </w:rPr>
      </w:pPr>
      <w:r w:rsidRPr="00F05F58">
        <w:rPr>
          <w:color w:val="000000" w:themeColor="text1"/>
          <w:sz w:val="28"/>
          <w:szCs w:val="28"/>
        </w:rPr>
        <w:t>This 10% is called the marginal efficiency of capital.</w:t>
      </w:r>
    </w:p>
    <w:p w:rsidR="000C595A" w:rsidRPr="00F05F58" w:rsidRDefault="000C595A" w:rsidP="000C595A">
      <w:pPr>
        <w:pStyle w:val="NormalWeb"/>
        <w:shd w:val="clear" w:color="auto" w:fill="FFFFFF"/>
        <w:spacing w:before="0" w:beforeAutospacing="0" w:after="0" w:afterAutospacing="0"/>
        <w:textAlignment w:val="baseline"/>
        <w:rPr>
          <w:color w:val="000000" w:themeColor="text1"/>
          <w:sz w:val="28"/>
          <w:szCs w:val="28"/>
        </w:rPr>
      </w:pPr>
      <w:r w:rsidRPr="00F05F58">
        <w:rPr>
          <w:color w:val="000000" w:themeColor="text1"/>
          <w:sz w:val="28"/>
          <w:szCs w:val="28"/>
        </w:rPr>
        <w:t>MEC depends upon:</w:t>
      </w:r>
    </w:p>
    <w:p w:rsidR="000C595A" w:rsidRPr="00F05F58" w:rsidRDefault="000C595A" w:rsidP="0021734B">
      <w:pPr>
        <w:pStyle w:val="NormalWeb"/>
        <w:numPr>
          <w:ilvl w:val="0"/>
          <w:numId w:val="109"/>
        </w:numPr>
        <w:shd w:val="clear" w:color="auto" w:fill="FFFFFF"/>
        <w:spacing w:before="0" w:beforeAutospacing="0" w:after="0" w:afterAutospacing="0"/>
        <w:textAlignment w:val="baseline"/>
        <w:rPr>
          <w:color w:val="000000" w:themeColor="text1"/>
          <w:sz w:val="36"/>
          <w:szCs w:val="36"/>
        </w:rPr>
      </w:pPr>
      <w:r w:rsidRPr="00F05F58">
        <w:rPr>
          <w:color w:val="000000" w:themeColor="text1"/>
          <w:sz w:val="28"/>
          <w:szCs w:val="28"/>
        </w:rPr>
        <w:t>The prospective yield i.e Rs 1,10,000 in the above example &amp;</w:t>
      </w:r>
    </w:p>
    <w:p w:rsidR="000C595A" w:rsidRPr="00F05F58" w:rsidRDefault="000C595A" w:rsidP="0021734B">
      <w:pPr>
        <w:pStyle w:val="NormalWeb"/>
        <w:numPr>
          <w:ilvl w:val="0"/>
          <w:numId w:val="109"/>
        </w:numPr>
        <w:shd w:val="clear" w:color="auto" w:fill="FFFFFF"/>
        <w:spacing w:before="0" w:beforeAutospacing="0" w:after="0" w:afterAutospacing="0"/>
        <w:textAlignment w:val="baseline"/>
        <w:rPr>
          <w:color w:val="000000" w:themeColor="text1"/>
          <w:sz w:val="36"/>
          <w:szCs w:val="36"/>
        </w:rPr>
      </w:pPr>
      <w:r w:rsidRPr="00F05F58">
        <w:rPr>
          <w:color w:val="000000" w:themeColor="text1"/>
          <w:sz w:val="28"/>
          <w:szCs w:val="28"/>
        </w:rPr>
        <w:t>Supply price of the capital good i.e Rs 1,00,000 in the above example.</w:t>
      </w:r>
    </w:p>
    <w:p w:rsidR="000C595A" w:rsidRPr="00F05F58" w:rsidRDefault="000C595A" w:rsidP="0021734B">
      <w:pPr>
        <w:pStyle w:val="NormalWeb"/>
        <w:numPr>
          <w:ilvl w:val="0"/>
          <w:numId w:val="108"/>
        </w:numPr>
        <w:shd w:val="clear" w:color="auto" w:fill="FFFFFF"/>
        <w:spacing w:before="0" w:beforeAutospacing="0" w:after="0" w:afterAutospacing="0"/>
        <w:textAlignment w:val="baseline"/>
        <w:rPr>
          <w:color w:val="000000" w:themeColor="text1"/>
          <w:sz w:val="36"/>
          <w:szCs w:val="36"/>
        </w:rPr>
      </w:pPr>
      <w:r w:rsidRPr="00F05F58">
        <w:rPr>
          <w:color w:val="000000" w:themeColor="text1"/>
          <w:sz w:val="28"/>
          <w:szCs w:val="28"/>
        </w:rPr>
        <w:t>The prospective yield is the aggregate net retrun expected from the investment during its whole life.</w:t>
      </w:r>
    </w:p>
    <w:p w:rsidR="000C595A" w:rsidRPr="00F05F58" w:rsidRDefault="000C595A" w:rsidP="0021734B">
      <w:pPr>
        <w:pStyle w:val="NormalWeb"/>
        <w:numPr>
          <w:ilvl w:val="0"/>
          <w:numId w:val="108"/>
        </w:numPr>
        <w:shd w:val="clear" w:color="auto" w:fill="FFFFFF"/>
        <w:spacing w:before="0" w:beforeAutospacing="0" w:after="0" w:afterAutospacing="0"/>
        <w:textAlignment w:val="baseline"/>
        <w:rPr>
          <w:color w:val="000000" w:themeColor="text1"/>
          <w:sz w:val="36"/>
          <w:szCs w:val="36"/>
        </w:rPr>
      </w:pPr>
      <w:r w:rsidRPr="00F05F58">
        <w:rPr>
          <w:color w:val="000000" w:themeColor="text1"/>
          <w:sz w:val="28"/>
          <w:szCs w:val="28"/>
        </w:rPr>
        <w:t>The supply price of capital asset is the cost of producing a new asset of that kind.</w:t>
      </w:r>
    </w:p>
    <w:p w:rsidR="000C595A" w:rsidRPr="00F05F58" w:rsidRDefault="000C595A" w:rsidP="0021734B">
      <w:pPr>
        <w:pStyle w:val="NormalWeb"/>
        <w:numPr>
          <w:ilvl w:val="0"/>
          <w:numId w:val="108"/>
        </w:numPr>
        <w:shd w:val="clear" w:color="auto" w:fill="FFFFFF"/>
        <w:spacing w:before="0" w:beforeAutospacing="0" w:after="0" w:afterAutospacing="0"/>
        <w:textAlignment w:val="baseline"/>
        <w:rPr>
          <w:color w:val="000000" w:themeColor="text1"/>
          <w:sz w:val="36"/>
          <w:szCs w:val="36"/>
        </w:rPr>
      </w:pPr>
      <w:r w:rsidRPr="00F05F58">
        <w:rPr>
          <w:color w:val="000000" w:themeColor="text1"/>
          <w:sz w:val="28"/>
          <w:szCs w:val="28"/>
        </w:rPr>
        <w:t>Supply price is also called replacement cost.</w:t>
      </w:r>
    </w:p>
    <w:p w:rsidR="000C595A" w:rsidRPr="00F05F58" w:rsidRDefault="000C595A" w:rsidP="0021734B">
      <w:pPr>
        <w:pStyle w:val="NormalWeb"/>
        <w:numPr>
          <w:ilvl w:val="0"/>
          <w:numId w:val="108"/>
        </w:numPr>
        <w:shd w:val="clear" w:color="auto" w:fill="FFFFFF"/>
        <w:spacing w:before="0" w:beforeAutospacing="0" w:after="0" w:afterAutospacing="0"/>
        <w:textAlignment w:val="baseline"/>
        <w:rPr>
          <w:color w:val="000000" w:themeColor="text1"/>
          <w:sz w:val="36"/>
          <w:szCs w:val="36"/>
        </w:rPr>
      </w:pPr>
      <w:r w:rsidRPr="00F05F58">
        <w:rPr>
          <w:color w:val="000000" w:themeColor="text1"/>
          <w:sz w:val="28"/>
          <w:szCs w:val="28"/>
        </w:rPr>
        <w:t>MEC can be estimated as the rate of discount that equates the prospective yield and the supply price.</w:t>
      </w:r>
    </w:p>
    <w:p w:rsidR="000C595A" w:rsidRPr="009C5814" w:rsidRDefault="000C595A" w:rsidP="000C595A">
      <w:pPr>
        <w:pStyle w:val="NormalWeb"/>
        <w:shd w:val="clear" w:color="auto" w:fill="FFFFFF"/>
        <w:spacing w:before="0" w:beforeAutospacing="0" w:after="0" w:afterAutospacing="0"/>
        <w:ind w:left="720"/>
        <w:jc w:val="center"/>
        <w:textAlignment w:val="baseline"/>
        <w:rPr>
          <w:b/>
          <w:bCs/>
          <w:color w:val="000000" w:themeColor="text1"/>
          <w:sz w:val="32"/>
          <w:szCs w:val="32"/>
        </w:rPr>
      </w:pPr>
      <w:r>
        <w:rPr>
          <w:b/>
          <w:bCs/>
          <w:color w:val="000000" w:themeColor="text1"/>
          <w:sz w:val="32"/>
          <w:szCs w:val="32"/>
        </w:rPr>
        <w:t xml:space="preserve">SP = </w:t>
      </w:r>
      <m:oMath>
        <m:f>
          <m:fPr>
            <m:ctrlPr>
              <w:rPr>
                <w:rFonts w:ascii="Cambria Math" w:hAnsi="Cambria Math"/>
                <w:b/>
                <w:bCs/>
                <w:i/>
                <w:color w:val="000000" w:themeColor="text1"/>
                <w:sz w:val="32"/>
                <w:szCs w:val="32"/>
              </w:rPr>
            </m:ctrlPr>
          </m:fPr>
          <m:num>
            <m:r>
              <m:rPr>
                <m:sty m:val="bi"/>
              </m:rPr>
              <w:rPr>
                <w:rFonts w:ascii="Cambria Math" w:hAnsi="Cambria Math"/>
                <w:color w:val="000000" w:themeColor="text1"/>
                <w:sz w:val="32"/>
                <w:szCs w:val="32"/>
              </w:rPr>
              <m:t>Py</m:t>
            </m:r>
            <m:r>
              <m:rPr>
                <m:sty m:val="bi"/>
              </m:rPr>
              <w:rPr>
                <w:rFonts w:ascii="Cambria Math" w:hAnsi="Cambria Math"/>
                <w:color w:val="000000" w:themeColor="text1"/>
                <w:sz w:val="32"/>
                <w:szCs w:val="32"/>
              </w:rPr>
              <m:t>1</m:t>
            </m:r>
          </m:num>
          <m:den>
            <m:r>
              <m:rPr>
                <m:sty m:val="bi"/>
              </m:rPr>
              <w:rPr>
                <w:rFonts w:ascii="Cambria Math" w:hAnsi="Cambria Math"/>
                <w:color w:val="000000" w:themeColor="text1"/>
                <w:sz w:val="32"/>
                <w:szCs w:val="32"/>
              </w:rPr>
              <m:t>(1+m)</m:t>
            </m:r>
          </m:den>
        </m:f>
        <m:r>
          <m:rPr>
            <m:sty m:val="bi"/>
          </m:rPr>
          <w:rPr>
            <w:rFonts w:ascii="Cambria Math" w:hAnsi="Cambria Math"/>
            <w:color w:val="000000" w:themeColor="text1"/>
            <w:sz w:val="32"/>
            <w:szCs w:val="32"/>
          </w:rPr>
          <m:t xml:space="preserve">+ </m:t>
        </m:r>
        <m:f>
          <m:fPr>
            <m:ctrlPr>
              <w:rPr>
                <w:rFonts w:ascii="Cambria Math" w:hAnsi="Cambria Math"/>
                <w:b/>
                <w:bCs/>
                <w:i/>
                <w:color w:val="000000" w:themeColor="text1"/>
                <w:sz w:val="32"/>
                <w:szCs w:val="32"/>
              </w:rPr>
            </m:ctrlPr>
          </m:fPr>
          <m:num>
            <m:r>
              <m:rPr>
                <m:sty m:val="bi"/>
              </m:rPr>
              <w:rPr>
                <w:rFonts w:ascii="Cambria Math" w:hAnsi="Cambria Math"/>
                <w:color w:val="000000" w:themeColor="text1"/>
                <w:sz w:val="32"/>
                <w:szCs w:val="32"/>
              </w:rPr>
              <m:t>Py</m:t>
            </m:r>
            <m:r>
              <m:rPr>
                <m:sty m:val="bi"/>
              </m:rPr>
              <w:rPr>
                <w:rFonts w:ascii="Cambria Math" w:hAnsi="Cambria Math"/>
                <w:color w:val="000000" w:themeColor="text1"/>
                <w:sz w:val="32"/>
                <w:szCs w:val="32"/>
              </w:rPr>
              <m:t>2</m:t>
            </m:r>
          </m:num>
          <m:den>
            <m:sSup>
              <m:sSupPr>
                <m:ctrlPr>
                  <w:rPr>
                    <w:rFonts w:ascii="Cambria Math" w:hAnsi="Cambria Math"/>
                    <w:b/>
                    <w:bCs/>
                    <w:i/>
                    <w:color w:val="000000" w:themeColor="text1"/>
                    <w:sz w:val="32"/>
                    <w:szCs w:val="32"/>
                  </w:rPr>
                </m:ctrlPr>
              </m:sSupPr>
              <m:e>
                <m:r>
                  <m:rPr>
                    <m:sty m:val="bi"/>
                  </m:rPr>
                  <w:rPr>
                    <w:rFonts w:ascii="Cambria Math" w:hAnsi="Cambria Math"/>
                    <w:color w:val="000000" w:themeColor="text1"/>
                    <w:sz w:val="32"/>
                    <w:szCs w:val="32"/>
                  </w:rPr>
                  <m:t>(1+m)</m:t>
                </m:r>
              </m:e>
              <m:sup>
                <m:r>
                  <m:rPr>
                    <m:sty m:val="bi"/>
                  </m:rPr>
                  <w:rPr>
                    <w:rFonts w:ascii="Cambria Math" w:hAnsi="Cambria Math"/>
                    <w:color w:val="000000" w:themeColor="text1"/>
                    <w:sz w:val="32"/>
                    <w:szCs w:val="32"/>
                  </w:rPr>
                  <m:t>2</m:t>
                </m:r>
              </m:sup>
            </m:sSup>
          </m:den>
        </m:f>
        <m:r>
          <m:rPr>
            <m:sty m:val="bi"/>
          </m:rPr>
          <w:rPr>
            <w:rFonts w:ascii="Cambria Math" w:hAnsi="Cambria Math"/>
            <w:color w:val="000000" w:themeColor="text1"/>
            <w:sz w:val="32"/>
            <w:szCs w:val="32"/>
          </w:rPr>
          <m:t>+</m:t>
        </m:r>
        <m:f>
          <m:fPr>
            <m:ctrlPr>
              <w:rPr>
                <w:rFonts w:ascii="Cambria Math" w:hAnsi="Cambria Math"/>
                <w:b/>
                <w:bCs/>
                <w:i/>
                <w:color w:val="000000" w:themeColor="text1"/>
                <w:sz w:val="32"/>
                <w:szCs w:val="32"/>
              </w:rPr>
            </m:ctrlPr>
          </m:fPr>
          <m:num>
            <m:r>
              <m:rPr>
                <m:sty m:val="bi"/>
              </m:rPr>
              <w:rPr>
                <w:rFonts w:ascii="Cambria Math" w:hAnsi="Cambria Math"/>
                <w:color w:val="000000" w:themeColor="text1"/>
                <w:sz w:val="32"/>
                <w:szCs w:val="32"/>
              </w:rPr>
              <m:t>Py</m:t>
            </m:r>
            <m:r>
              <m:rPr>
                <m:sty m:val="bi"/>
              </m:rPr>
              <w:rPr>
                <w:rFonts w:ascii="Cambria Math" w:hAnsi="Cambria Math"/>
                <w:color w:val="000000" w:themeColor="text1"/>
                <w:sz w:val="32"/>
                <w:szCs w:val="32"/>
              </w:rPr>
              <m:t>3</m:t>
            </m:r>
          </m:num>
          <m:den>
            <m:sSup>
              <m:sSupPr>
                <m:ctrlPr>
                  <w:rPr>
                    <w:rFonts w:ascii="Cambria Math" w:hAnsi="Cambria Math"/>
                    <w:b/>
                    <w:bCs/>
                    <w:i/>
                    <w:color w:val="000000" w:themeColor="text1"/>
                    <w:sz w:val="32"/>
                    <w:szCs w:val="32"/>
                  </w:rPr>
                </m:ctrlPr>
              </m:sSupPr>
              <m:e>
                <m:r>
                  <m:rPr>
                    <m:sty m:val="bi"/>
                  </m:rPr>
                  <w:rPr>
                    <w:rFonts w:ascii="Cambria Math" w:hAnsi="Cambria Math"/>
                    <w:color w:val="000000" w:themeColor="text1"/>
                    <w:sz w:val="32"/>
                    <w:szCs w:val="32"/>
                  </w:rPr>
                  <m:t>(1+m)</m:t>
                </m:r>
              </m:e>
              <m:sup>
                <m:r>
                  <m:rPr>
                    <m:sty m:val="bi"/>
                  </m:rPr>
                  <w:rPr>
                    <w:rFonts w:ascii="Cambria Math" w:hAnsi="Cambria Math"/>
                    <w:color w:val="000000" w:themeColor="text1"/>
                    <w:sz w:val="32"/>
                    <w:szCs w:val="32"/>
                  </w:rPr>
                  <m:t>3</m:t>
                </m:r>
              </m:sup>
            </m:sSup>
          </m:den>
        </m:f>
        <m:r>
          <m:rPr>
            <m:sty m:val="bi"/>
          </m:rPr>
          <w:rPr>
            <w:rFonts w:ascii="Cambria Math" w:hAnsi="Cambria Math"/>
            <w:color w:val="000000" w:themeColor="text1"/>
            <w:sz w:val="32"/>
            <w:szCs w:val="32"/>
          </w:rPr>
          <m:t>+…</m:t>
        </m:r>
        <m:f>
          <m:fPr>
            <m:ctrlPr>
              <w:rPr>
                <w:rFonts w:ascii="Cambria Math" w:hAnsi="Cambria Math"/>
                <w:b/>
                <w:bCs/>
                <w:i/>
                <w:color w:val="000000" w:themeColor="text1"/>
                <w:sz w:val="32"/>
                <w:szCs w:val="32"/>
              </w:rPr>
            </m:ctrlPr>
          </m:fPr>
          <m:num>
            <m:r>
              <m:rPr>
                <m:sty m:val="bi"/>
              </m:rPr>
              <w:rPr>
                <w:rFonts w:ascii="Cambria Math" w:hAnsi="Cambria Math"/>
                <w:color w:val="000000" w:themeColor="text1"/>
                <w:sz w:val="32"/>
                <w:szCs w:val="32"/>
              </w:rPr>
              <m:t>Pyn</m:t>
            </m:r>
          </m:num>
          <m:den>
            <m:sSup>
              <m:sSupPr>
                <m:ctrlPr>
                  <w:rPr>
                    <w:rFonts w:ascii="Cambria Math" w:hAnsi="Cambria Math"/>
                    <w:b/>
                    <w:bCs/>
                    <w:i/>
                    <w:color w:val="000000" w:themeColor="text1"/>
                    <w:sz w:val="32"/>
                    <w:szCs w:val="32"/>
                  </w:rPr>
                </m:ctrlPr>
              </m:sSupPr>
              <m:e>
                <m:r>
                  <m:rPr>
                    <m:sty m:val="bi"/>
                  </m:rPr>
                  <w:rPr>
                    <w:rFonts w:ascii="Cambria Math" w:hAnsi="Cambria Math"/>
                    <w:color w:val="000000" w:themeColor="text1"/>
                    <w:sz w:val="32"/>
                    <w:szCs w:val="32"/>
                  </w:rPr>
                  <m:t>(1+m)</m:t>
                </m:r>
              </m:e>
              <m:sup>
                <m:r>
                  <m:rPr>
                    <m:sty m:val="bi"/>
                  </m:rPr>
                  <w:rPr>
                    <w:rFonts w:ascii="Cambria Math" w:hAnsi="Cambria Math"/>
                    <w:color w:val="000000" w:themeColor="text1"/>
                    <w:sz w:val="32"/>
                    <w:szCs w:val="32"/>
                  </w:rPr>
                  <m:t>n</m:t>
                </m:r>
              </m:sup>
            </m:sSup>
          </m:den>
        </m:f>
      </m:oMath>
    </w:p>
    <w:p w:rsidR="000C595A" w:rsidRPr="00F05F58" w:rsidRDefault="000C595A" w:rsidP="0021734B">
      <w:pPr>
        <w:pStyle w:val="NormalWeb"/>
        <w:keepLines/>
        <w:numPr>
          <w:ilvl w:val="0"/>
          <w:numId w:val="110"/>
        </w:numPr>
        <w:shd w:val="clear" w:color="auto" w:fill="FFFFFF"/>
        <w:spacing w:before="0" w:beforeAutospacing="0" w:after="0" w:afterAutospacing="0"/>
        <w:contextualSpacing/>
        <w:textAlignment w:val="baseline"/>
        <w:rPr>
          <w:b/>
          <w:bCs/>
          <w:color w:val="000000" w:themeColor="text1"/>
          <w:sz w:val="36"/>
          <w:szCs w:val="36"/>
        </w:rPr>
      </w:pPr>
      <w:r w:rsidRPr="00F05F58">
        <w:rPr>
          <w:color w:val="000000" w:themeColor="text1"/>
          <w:sz w:val="28"/>
          <w:szCs w:val="28"/>
        </w:rPr>
        <w:t>Where, SP = Supply price.</w:t>
      </w:r>
    </w:p>
    <w:p w:rsidR="000C595A" w:rsidRPr="00F05F58" w:rsidRDefault="000C595A" w:rsidP="000C595A">
      <w:pPr>
        <w:pStyle w:val="NormalWeb"/>
        <w:keepLines/>
        <w:shd w:val="clear" w:color="auto" w:fill="FFFFFF"/>
        <w:spacing w:before="0" w:beforeAutospacing="0" w:after="0" w:afterAutospacing="0"/>
        <w:ind w:left="720"/>
        <w:contextualSpacing/>
        <w:textAlignment w:val="baseline"/>
        <w:rPr>
          <w:color w:val="000000" w:themeColor="text1"/>
          <w:sz w:val="28"/>
          <w:szCs w:val="28"/>
        </w:rPr>
      </w:pPr>
      <w:r w:rsidRPr="00F05F58">
        <w:rPr>
          <w:color w:val="000000" w:themeColor="text1"/>
          <w:sz w:val="28"/>
          <w:szCs w:val="28"/>
        </w:rPr>
        <w:t>PY = Prospective Yield.</w:t>
      </w:r>
    </w:p>
    <w:p w:rsidR="000C595A" w:rsidRPr="00F05F58" w:rsidRDefault="000C595A" w:rsidP="000C595A">
      <w:pPr>
        <w:pStyle w:val="NormalWeb"/>
        <w:keepLines/>
        <w:shd w:val="clear" w:color="auto" w:fill="FFFFFF"/>
        <w:spacing w:before="0" w:beforeAutospacing="0" w:after="0" w:afterAutospacing="0"/>
        <w:ind w:left="720"/>
        <w:contextualSpacing/>
        <w:textAlignment w:val="baseline"/>
        <w:rPr>
          <w:color w:val="000000" w:themeColor="text1"/>
          <w:sz w:val="28"/>
          <w:szCs w:val="28"/>
        </w:rPr>
      </w:pPr>
      <w:r w:rsidRPr="00F05F58">
        <w:rPr>
          <w:color w:val="000000" w:themeColor="text1"/>
          <w:sz w:val="28"/>
          <w:szCs w:val="28"/>
        </w:rPr>
        <w:t>m = Marginal Efficiency of Capital.</w:t>
      </w:r>
    </w:p>
    <w:p w:rsidR="000C595A" w:rsidRPr="00F05F58" w:rsidRDefault="000C595A" w:rsidP="000C595A">
      <w:pPr>
        <w:pStyle w:val="NormalWeb"/>
        <w:keepLines/>
        <w:shd w:val="clear" w:color="auto" w:fill="FFFFFF"/>
        <w:spacing w:before="0" w:beforeAutospacing="0" w:after="0" w:afterAutospacing="0"/>
        <w:ind w:left="720"/>
        <w:contextualSpacing/>
        <w:textAlignment w:val="baseline"/>
        <w:rPr>
          <w:color w:val="000000" w:themeColor="text1"/>
          <w:sz w:val="28"/>
          <w:szCs w:val="28"/>
        </w:rPr>
      </w:pPr>
      <w:r w:rsidRPr="00F05F58">
        <w:rPr>
          <w:color w:val="000000" w:themeColor="text1"/>
          <w:sz w:val="28"/>
          <w:szCs w:val="28"/>
        </w:rPr>
        <w:t>n = number of years of the machine.</w:t>
      </w:r>
    </w:p>
    <w:p w:rsidR="000C595A" w:rsidRPr="008418F4" w:rsidRDefault="000C595A" w:rsidP="000C595A">
      <w:pPr>
        <w:pStyle w:val="NormalWeb"/>
        <w:keepLines/>
        <w:shd w:val="clear" w:color="auto" w:fill="FFFFFF"/>
        <w:spacing w:before="0" w:beforeAutospacing="0" w:after="0" w:afterAutospacing="0"/>
        <w:ind w:left="720"/>
        <w:contextualSpacing/>
        <w:jc w:val="center"/>
        <w:textAlignment w:val="baseline"/>
        <w:rPr>
          <w:b/>
          <w:bCs/>
          <w:color w:val="000000" w:themeColor="text1"/>
          <w:sz w:val="32"/>
          <w:szCs w:val="32"/>
        </w:rPr>
      </w:pPr>
    </w:p>
    <w:p w:rsidR="000C595A" w:rsidRPr="0081586F" w:rsidRDefault="000C595A" w:rsidP="000C595A">
      <w:pPr>
        <w:pStyle w:val="NormalWeb"/>
        <w:keepLines/>
        <w:shd w:val="clear" w:color="auto" w:fill="FFFFFF"/>
        <w:spacing w:before="0" w:beforeAutospacing="0" w:after="288" w:afterAutospacing="0"/>
        <w:contextualSpacing/>
        <w:textAlignment w:val="baseline"/>
        <w:rPr>
          <w:b/>
          <w:bCs/>
          <w:color w:val="424142"/>
          <w:sz w:val="32"/>
          <w:szCs w:val="32"/>
        </w:rPr>
      </w:pPr>
      <w:r>
        <w:rPr>
          <w:b/>
          <w:bCs/>
          <w:color w:val="424142"/>
          <w:sz w:val="32"/>
          <w:szCs w:val="32"/>
        </w:rPr>
        <w:t>Q 15.</w:t>
      </w:r>
      <w:r w:rsidRPr="0081586F">
        <w:rPr>
          <w:b/>
          <w:bCs/>
          <w:color w:val="424142"/>
          <w:sz w:val="32"/>
          <w:szCs w:val="32"/>
        </w:rPr>
        <w:t xml:space="preserve"> Evaluate in detail the concept of investment multiplier?</w:t>
      </w:r>
    </w:p>
    <w:p w:rsidR="000C595A" w:rsidRPr="0081586F" w:rsidRDefault="000C595A" w:rsidP="000C595A">
      <w:pPr>
        <w:pStyle w:val="NormalWeb"/>
        <w:keepLines/>
        <w:shd w:val="clear" w:color="auto" w:fill="FFFFFF"/>
        <w:spacing w:before="0" w:beforeAutospacing="0" w:after="288" w:afterAutospacing="0"/>
        <w:contextualSpacing/>
        <w:textAlignment w:val="baseline"/>
        <w:rPr>
          <w:b/>
          <w:bCs/>
          <w:color w:val="424142"/>
          <w:sz w:val="32"/>
          <w:szCs w:val="32"/>
        </w:rPr>
      </w:pPr>
      <w:r w:rsidRPr="0081586F">
        <w:rPr>
          <w:b/>
          <w:bCs/>
          <w:color w:val="424142"/>
          <w:sz w:val="32"/>
          <w:szCs w:val="32"/>
        </w:rPr>
        <w:t>Ans:</w:t>
      </w:r>
    </w:p>
    <w:p w:rsidR="000C595A" w:rsidRPr="00F05F58" w:rsidRDefault="000C595A" w:rsidP="0021734B">
      <w:pPr>
        <w:pStyle w:val="NormalWeb"/>
        <w:keepLines/>
        <w:numPr>
          <w:ilvl w:val="0"/>
          <w:numId w:val="105"/>
        </w:numPr>
        <w:shd w:val="clear" w:color="auto" w:fill="FFFFFF"/>
        <w:spacing w:before="0" w:beforeAutospacing="0" w:after="288" w:afterAutospacing="0"/>
        <w:contextualSpacing/>
        <w:textAlignment w:val="baseline"/>
        <w:rPr>
          <w:b/>
          <w:bCs/>
          <w:color w:val="424142"/>
          <w:sz w:val="28"/>
          <w:szCs w:val="28"/>
        </w:rPr>
      </w:pPr>
      <w:r w:rsidRPr="00F05F58">
        <w:rPr>
          <w:color w:val="424142"/>
          <w:sz w:val="28"/>
          <w:szCs w:val="28"/>
          <w:shd w:val="clear" w:color="auto" w:fill="FFFFFF"/>
        </w:rPr>
        <w:t xml:space="preserve">The concept of multiplier was first of all developed by F.A. Kahn in the early 1930s. </w:t>
      </w:r>
    </w:p>
    <w:p w:rsidR="000C595A" w:rsidRPr="00F05F58" w:rsidRDefault="000C595A" w:rsidP="0021734B">
      <w:pPr>
        <w:pStyle w:val="NormalWeb"/>
        <w:keepLines/>
        <w:numPr>
          <w:ilvl w:val="0"/>
          <w:numId w:val="105"/>
        </w:numPr>
        <w:shd w:val="clear" w:color="auto" w:fill="FFFFFF"/>
        <w:spacing w:before="0" w:beforeAutospacing="0" w:after="288" w:afterAutospacing="0"/>
        <w:contextualSpacing/>
        <w:textAlignment w:val="baseline"/>
        <w:rPr>
          <w:b/>
          <w:bCs/>
          <w:color w:val="424142"/>
          <w:sz w:val="28"/>
          <w:szCs w:val="28"/>
        </w:rPr>
      </w:pPr>
      <w:r w:rsidRPr="00F05F58">
        <w:rPr>
          <w:color w:val="424142"/>
          <w:sz w:val="28"/>
          <w:szCs w:val="28"/>
          <w:shd w:val="clear" w:color="auto" w:fill="FFFFFF"/>
        </w:rPr>
        <w:t>But Keynes later further refined it. F.A. Kahn developed the concept of multiplier with reference to the increase in employment, direct as well as indirect, as a result of initial increase in investment and employment.</w:t>
      </w:r>
    </w:p>
    <w:p w:rsidR="000C595A" w:rsidRPr="00F05F58" w:rsidRDefault="000C595A" w:rsidP="0021734B">
      <w:pPr>
        <w:pStyle w:val="NormalWeb"/>
        <w:keepLines/>
        <w:numPr>
          <w:ilvl w:val="0"/>
          <w:numId w:val="105"/>
        </w:numPr>
        <w:shd w:val="clear" w:color="auto" w:fill="FFFFFF"/>
        <w:spacing w:before="0" w:beforeAutospacing="0" w:after="288" w:afterAutospacing="0"/>
        <w:contextualSpacing/>
        <w:textAlignment w:val="baseline"/>
        <w:rPr>
          <w:color w:val="424142"/>
          <w:sz w:val="28"/>
          <w:szCs w:val="28"/>
        </w:rPr>
      </w:pPr>
      <w:r w:rsidRPr="00F05F58">
        <w:rPr>
          <w:color w:val="424142"/>
          <w:sz w:val="28"/>
          <w:szCs w:val="28"/>
        </w:rPr>
        <w:t>Keynes, however, propounded the concept of multiplier with reference to the increase in total income, direct as well as indirect, as a result of original increase in investment and income.</w:t>
      </w:r>
    </w:p>
    <w:p w:rsidR="000C595A" w:rsidRPr="00F05F58" w:rsidRDefault="000C595A" w:rsidP="0021734B">
      <w:pPr>
        <w:pStyle w:val="NormalWeb"/>
        <w:keepLines/>
        <w:numPr>
          <w:ilvl w:val="0"/>
          <w:numId w:val="105"/>
        </w:numPr>
        <w:shd w:val="clear" w:color="auto" w:fill="FFFFFF"/>
        <w:spacing w:before="0" w:beforeAutospacing="0" w:after="288" w:afterAutospacing="0"/>
        <w:contextualSpacing/>
        <w:textAlignment w:val="baseline"/>
        <w:rPr>
          <w:color w:val="424142"/>
          <w:sz w:val="28"/>
          <w:szCs w:val="28"/>
        </w:rPr>
      </w:pPr>
      <w:r w:rsidRPr="00F05F58">
        <w:rPr>
          <w:color w:val="424142"/>
          <w:sz w:val="28"/>
          <w:szCs w:val="28"/>
        </w:rPr>
        <w:t xml:space="preserve">Therefore, whereas Kahn’s multiplier is known as ’employment multiplier’, Keynes’ multiplier is known as investment or income multiplier. </w:t>
      </w:r>
    </w:p>
    <w:p w:rsidR="000C595A" w:rsidRPr="00F05F58" w:rsidRDefault="000C595A" w:rsidP="0021734B">
      <w:pPr>
        <w:pStyle w:val="NormalWeb"/>
        <w:keepLines/>
        <w:numPr>
          <w:ilvl w:val="0"/>
          <w:numId w:val="105"/>
        </w:numPr>
        <w:shd w:val="clear" w:color="auto" w:fill="FFFFFF"/>
        <w:spacing w:before="0" w:beforeAutospacing="0" w:after="288" w:afterAutospacing="0"/>
        <w:contextualSpacing/>
        <w:textAlignment w:val="baseline"/>
        <w:rPr>
          <w:color w:val="424142"/>
          <w:sz w:val="28"/>
          <w:szCs w:val="28"/>
        </w:rPr>
      </w:pPr>
      <w:r w:rsidRPr="00F05F58">
        <w:rPr>
          <w:color w:val="424142"/>
          <w:sz w:val="28"/>
          <w:szCs w:val="28"/>
        </w:rPr>
        <w:t>The essence of multiplier is that total increase in income, output or employment is manifold the original increase in investment.</w:t>
      </w:r>
    </w:p>
    <w:p w:rsidR="000C595A" w:rsidRPr="00F05F58" w:rsidRDefault="000C595A" w:rsidP="0021734B">
      <w:pPr>
        <w:pStyle w:val="NormalWeb"/>
        <w:keepLines/>
        <w:numPr>
          <w:ilvl w:val="0"/>
          <w:numId w:val="105"/>
        </w:numPr>
        <w:shd w:val="clear" w:color="auto" w:fill="FFFFFF"/>
        <w:spacing w:before="0" w:beforeAutospacing="0" w:after="288" w:afterAutospacing="0"/>
        <w:contextualSpacing/>
        <w:textAlignment w:val="baseline"/>
        <w:rPr>
          <w:color w:val="424142"/>
          <w:sz w:val="28"/>
          <w:szCs w:val="28"/>
        </w:rPr>
      </w:pPr>
      <w:r w:rsidRPr="00F05F58">
        <w:rPr>
          <w:color w:val="424142"/>
          <w:sz w:val="28"/>
          <w:szCs w:val="28"/>
        </w:rPr>
        <w:t xml:space="preserve"> For example, if investment equal to Rs. 100 crores is made, then the income will not rise by Rs. 100 crores only but a multiple of it.</w:t>
      </w:r>
    </w:p>
    <w:p w:rsidR="000C595A" w:rsidRPr="00F306FB" w:rsidRDefault="000C595A" w:rsidP="0021734B">
      <w:pPr>
        <w:pStyle w:val="NormalWeb"/>
        <w:keepLines/>
        <w:numPr>
          <w:ilvl w:val="0"/>
          <w:numId w:val="105"/>
        </w:numPr>
        <w:shd w:val="clear" w:color="auto" w:fill="FFFFFF"/>
        <w:spacing w:before="0" w:beforeAutospacing="0" w:after="288" w:afterAutospacing="0"/>
        <w:contextualSpacing/>
        <w:textAlignment w:val="baseline"/>
        <w:rPr>
          <w:b/>
          <w:bCs/>
          <w:color w:val="424142"/>
        </w:rPr>
      </w:pPr>
      <w:r w:rsidRPr="00F05F58">
        <w:rPr>
          <w:color w:val="424142"/>
          <w:sz w:val="28"/>
          <w:szCs w:val="28"/>
        </w:rPr>
        <w:t>So we can say Multiplier (K) is the ratio between change in Income (Y) and change in investment (I).</w:t>
      </w:r>
    </w:p>
    <w:p w:rsidR="000C595A" w:rsidRPr="0081586F" w:rsidRDefault="000C595A" w:rsidP="000C595A">
      <w:pPr>
        <w:pStyle w:val="NormalWeb"/>
        <w:keepLines/>
        <w:shd w:val="clear" w:color="auto" w:fill="FFFFFF"/>
        <w:spacing w:before="0" w:beforeAutospacing="0" w:after="288" w:afterAutospacing="0"/>
        <w:ind w:left="720"/>
        <w:contextualSpacing/>
        <w:jc w:val="center"/>
        <w:textAlignment w:val="baseline"/>
        <w:rPr>
          <w:b/>
          <w:bCs/>
          <w:color w:val="424142"/>
          <w:sz w:val="32"/>
          <w:szCs w:val="32"/>
        </w:rPr>
      </w:pPr>
      <w:r w:rsidRPr="0081586F">
        <w:rPr>
          <w:b/>
          <w:bCs/>
          <w:color w:val="424142"/>
          <w:sz w:val="32"/>
          <w:szCs w:val="32"/>
        </w:rPr>
        <w:t xml:space="preserve">K= </w:t>
      </w:r>
      <w:r w:rsidRPr="0081586F">
        <w:rPr>
          <w:rFonts w:ascii="Algerian" w:hAnsi="Algerian"/>
          <w:b/>
          <w:bCs/>
          <w:color w:val="424142"/>
          <w:sz w:val="32"/>
          <w:szCs w:val="32"/>
        </w:rPr>
        <w:t>∆</w:t>
      </w:r>
      <w:r w:rsidRPr="0081586F">
        <w:rPr>
          <w:b/>
          <w:bCs/>
          <w:color w:val="424142"/>
          <w:sz w:val="32"/>
          <w:szCs w:val="32"/>
        </w:rPr>
        <w:t>Y/</w:t>
      </w:r>
      <w:r w:rsidRPr="0081586F">
        <w:rPr>
          <w:rFonts w:ascii="Algerian" w:hAnsi="Algerian"/>
          <w:b/>
          <w:bCs/>
          <w:color w:val="424142"/>
          <w:sz w:val="32"/>
          <w:szCs w:val="32"/>
        </w:rPr>
        <w:t>∆</w:t>
      </w:r>
      <w:r w:rsidRPr="0081586F">
        <w:rPr>
          <w:b/>
          <w:bCs/>
          <w:color w:val="424142"/>
          <w:sz w:val="32"/>
          <w:szCs w:val="32"/>
        </w:rPr>
        <w:t>I.</w:t>
      </w:r>
    </w:p>
    <w:p w:rsidR="000C595A" w:rsidRPr="00F05F58" w:rsidRDefault="000C595A" w:rsidP="0021734B">
      <w:pPr>
        <w:pStyle w:val="NormalWeb"/>
        <w:keepLines/>
        <w:numPr>
          <w:ilvl w:val="0"/>
          <w:numId w:val="105"/>
        </w:numPr>
        <w:shd w:val="clear" w:color="auto" w:fill="FFFFFF"/>
        <w:spacing w:before="0" w:beforeAutospacing="0" w:after="288" w:afterAutospacing="0"/>
        <w:contextualSpacing/>
        <w:textAlignment w:val="baseline"/>
        <w:rPr>
          <w:b/>
          <w:bCs/>
          <w:color w:val="424142"/>
          <w:sz w:val="28"/>
          <w:szCs w:val="28"/>
        </w:rPr>
      </w:pPr>
      <w:r w:rsidRPr="00F05F58">
        <w:rPr>
          <w:color w:val="424142"/>
          <w:sz w:val="28"/>
          <w:szCs w:val="28"/>
        </w:rPr>
        <w:t>Keynesian concept of multiplier establishes a relationship between additional investment &amp; additional investment &amp; additional income &amp; thus, it is called “ Investment Multiplier”.</w:t>
      </w:r>
    </w:p>
    <w:p w:rsidR="000C595A" w:rsidRPr="00F05F58" w:rsidRDefault="000C595A" w:rsidP="0021734B">
      <w:pPr>
        <w:pStyle w:val="NormalWeb"/>
        <w:keepLines/>
        <w:numPr>
          <w:ilvl w:val="0"/>
          <w:numId w:val="105"/>
        </w:numPr>
        <w:shd w:val="clear" w:color="auto" w:fill="FFFFFF"/>
        <w:spacing w:before="0" w:beforeAutospacing="0" w:after="288" w:afterAutospacing="0"/>
        <w:contextualSpacing/>
        <w:textAlignment w:val="baseline"/>
        <w:rPr>
          <w:b/>
          <w:bCs/>
          <w:color w:val="424142"/>
          <w:sz w:val="28"/>
          <w:szCs w:val="28"/>
        </w:rPr>
      </w:pPr>
      <w:r w:rsidRPr="00F05F58">
        <w:rPr>
          <w:color w:val="424142"/>
          <w:sz w:val="28"/>
          <w:szCs w:val="28"/>
        </w:rPr>
        <w:t>In words of Khurihara, “ The value of multiplier is in fact determined by the MPC.”</w:t>
      </w:r>
    </w:p>
    <w:p w:rsidR="000C595A" w:rsidRPr="00F05F58" w:rsidRDefault="000C595A" w:rsidP="0021734B">
      <w:pPr>
        <w:pStyle w:val="NormalWeb"/>
        <w:keepLines/>
        <w:numPr>
          <w:ilvl w:val="0"/>
          <w:numId w:val="105"/>
        </w:numPr>
        <w:shd w:val="clear" w:color="auto" w:fill="FFFFFF"/>
        <w:spacing w:before="0" w:beforeAutospacing="0" w:after="288" w:afterAutospacing="0"/>
        <w:contextualSpacing/>
        <w:textAlignment w:val="baseline"/>
        <w:rPr>
          <w:b/>
          <w:bCs/>
          <w:color w:val="424142"/>
          <w:sz w:val="28"/>
          <w:szCs w:val="28"/>
        </w:rPr>
      </w:pPr>
      <w:r w:rsidRPr="00F05F58">
        <w:rPr>
          <w:color w:val="424142"/>
          <w:sz w:val="28"/>
          <w:szCs w:val="28"/>
        </w:rPr>
        <w:t>Higher the MPC greater is the size of the multiplier &amp; vice versa.</w:t>
      </w:r>
    </w:p>
    <w:p w:rsidR="000C595A" w:rsidRPr="00F05F58" w:rsidRDefault="000C595A" w:rsidP="0021734B">
      <w:pPr>
        <w:pStyle w:val="NormalWeb"/>
        <w:keepLines/>
        <w:numPr>
          <w:ilvl w:val="0"/>
          <w:numId w:val="105"/>
        </w:numPr>
        <w:shd w:val="clear" w:color="auto" w:fill="FFFFFF"/>
        <w:spacing w:before="0" w:beforeAutospacing="0" w:after="288" w:afterAutospacing="0"/>
        <w:contextualSpacing/>
        <w:textAlignment w:val="baseline"/>
        <w:rPr>
          <w:b/>
          <w:bCs/>
          <w:color w:val="424142"/>
          <w:sz w:val="28"/>
          <w:szCs w:val="28"/>
        </w:rPr>
      </w:pPr>
      <w:r w:rsidRPr="00F05F58">
        <w:rPr>
          <w:color w:val="424142"/>
          <w:sz w:val="28"/>
          <w:szCs w:val="28"/>
        </w:rPr>
        <w:t>The reason for this is that from the point of view of the entire economy, expenditure of one person is the income of the another.</w:t>
      </w:r>
    </w:p>
    <w:p w:rsidR="000C595A" w:rsidRPr="00F05F58" w:rsidRDefault="000C595A" w:rsidP="0021734B">
      <w:pPr>
        <w:pStyle w:val="NormalWeb"/>
        <w:keepLines/>
        <w:numPr>
          <w:ilvl w:val="0"/>
          <w:numId w:val="105"/>
        </w:numPr>
        <w:shd w:val="clear" w:color="auto" w:fill="FFFFFF"/>
        <w:spacing w:before="0" w:beforeAutospacing="0" w:after="288" w:afterAutospacing="0"/>
        <w:contextualSpacing/>
        <w:textAlignment w:val="baseline"/>
        <w:rPr>
          <w:b/>
          <w:bCs/>
          <w:color w:val="424142"/>
          <w:sz w:val="28"/>
          <w:szCs w:val="28"/>
        </w:rPr>
      </w:pPr>
      <w:r w:rsidRPr="00F05F58">
        <w:rPr>
          <w:color w:val="424142"/>
          <w:sz w:val="28"/>
          <w:szCs w:val="28"/>
        </w:rPr>
        <w:t>When investment increases income of the people also increases.</w:t>
      </w:r>
    </w:p>
    <w:p w:rsidR="000C595A" w:rsidRPr="00F05F58" w:rsidRDefault="000C595A" w:rsidP="0021734B">
      <w:pPr>
        <w:pStyle w:val="NormalWeb"/>
        <w:keepLines/>
        <w:numPr>
          <w:ilvl w:val="0"/>
          <w:numId w:val="105"/>
        </w:numPr>
        <w:shd w:val="clear" w:color="auto" w:fill="FFFFFF"/>
        <w:spacing w:before="0" w:beforeAutospacing="0" w:after="288" w:afterAutospacing="0"/>
        <w:contextualSpacing/>
        <w:textAlignment w:val="baseline"/>
        <w:rPr>
          <w:b/>
          <w:bCs/>
          <w:color w:val="424142"/>
          <w:sz w:val="28"/>
          <w:szCs w:val="28"/>
        </w:rPr>
      </w:pPr>
      <w:r w:rsidRPr="00F05F58">
        <w:rPr>
          <w:color w:val="424142"/>
          <w:sz w:val="28"/>
          <w:szCs w:val="28"/>
        </w:rPr>
        <w:t>If MPC is more, they spend large portion of their income on consumption, thereby, increasing the income  of some other people.</w:t>
      </w:r>
    </w:p>
    <w:p w:rsidR="000C595A" w:rsidRPr="00F05F58" w:rsidRDefault="000C595A" w:rsidP="0021734B">
      <w:pPr>
        <w:pStyle w:val="NormalWeb"/>
        <w:keepLines/>
        <w:numPr>
          <w:ilvl w:val="0"/>
          <w:numId w:val="105"/>
        </w:numPr>
        <w:shd w:val="clear" w:color="auto" w:fill="FFFFFF"/>
        <w:spacing w:before="0" w:beforeAutospacing="0" w:after="288" w:afterAutospacing="0"/>
        <w:contextualSpacing/>
        <w:textAlignment w:val="baseline"/>
        <w:rPr>
          <w:b/>
          <w:bCs/>
          <w:color w:val="424142"/>
          <w:sz w:val="28"/>
          <w:szCs w:val="28"/>
        </w:rPr>
      </w:pPr>
      <w:r w:rsidRPr="00F05F58">
        <w:rPr>
          <w:color w:val="424142"/>
          <w:sz w:val="28"/>
          <w:szCs w:val="28"/>
        </w:rPr>
        <w:t>The increase in investment does not cause increase in income in the same proportion.</w:t>
      </w:r>
    </w:p>
    <w:p w:rsidR="000C595A" w:rsidRPr="00F05F58" w:rsidRDefault="000C595A" w:rsidP="0021734B">
      <w:pPr>
        <w:pStyle w:val="NormalWeb"/>
        <w:keepLines/>
        <w:numPr>
          <w:ilvl w:val="0"/>
          <w:numId w:val="105"/>
        </w:numPr>
        <w:shd w:val="clear" w:color="auto" w:fill="FFFFFF"/>
        <w:spacing w:before="0" w:beforeAutospacing="0" w:after="288" w:afterAutospacing="0"/>
        <w:contextualSpacing/>
        <w:textAlignment w:val="baseline"/>
        <w:rPr>
          <w:b/>
          <w:bCs/>
          <w:color w:val="424142"/>
          <w:sz w:val="28"/>
          <w:szCs w:val="28"/>
        </w:rPr>
      </w:pPr>
      <w:r w:rsidRPr="00F05F58">
        <w:rPr>
          <w:color w:val="424142"/>
          <w:sz w:val="28"/>
          <w:szCs w:val="28"/>
        </w:rPr>
        <w:t>The factor by which income increases that is the multiplier depends upon MPC</w:t>
      </w:r>
    </w:p>
    <w:p w:rsidR="000C595A" w:rsidRPr="00F05F58" w:rsidRDefault="000C595A" w:rsidP="0021734B">
      <w:pPr>
        <w:pStyle w:val="NormalWeb"/>
        <w:keepLines/>
        <w:numPr>
          <w:ilvl w:val="0"/>
          <w:numId w:val="105"/>
        </w:numPr>
        <w:shd w:val="clear" w:color="auto" w:fill="FFFFFF"/>
        <w:spacing w:before="0" w:beforeAutospacing="0" w:after="288" w:afterAutospacing="0"/>
        <w:contextualSpacing/>
        <w:textAlignment w:val="baseline"/>
        <w:rPr>
          <w:b/>
          <w:bCs/>
          <w:color w:val="424142"/>
          <w:sz w:val="28"/>
          <w:szCs w:val="28"/>
        </w:rPr>
      </w:pPr>
      <w:r w:rsidRPr="00F05F58">
        <w:rPr>
          <w:color w:val="424142"/>
          <w:sz w:val="28"/>
          <w:szCs w:val="28"/>
        </w:rPr>
        <w:t>Higher the MPC greater is the value of multiplier &amp; thus greater the increase in income.</w:t>
      </w:r>
    </w:p>
    <w:p w:rsidR="000C595A" w:rsidRPr="00F05F58" w:rsidRDefault="000C595A" w:rsidP="0021734B">
      <w:pPr>
        <w:pStyle w:val="NormalWeb"/>
        <w:keepLines/>
        <w:numPr>
          <w:ilvl w:val="0"/>
          <w:numId w:val="105"/>
        </w:numPr>
        <w:shd w:val="clear" w:color="auto" w:fill="FFFFFF"/>
        <w:spacing w:before="0" w:beforeAutospacing="0" w:after="288" w:afterAutospacing="0"/>
        <w:contextualSpacing/>
        <w:textAlignment w:val="baseline"/>
        <w:rPr>
          <w:b/>
          <w:bCs/>
          <w:color w:val="424142"/>
          <w:sz w:val="28"/>
          <w:szCs w:val="28"/>
        </w:rPr>
      </w:pPr>
      <w:r w:rsidRPr="00F05F58">
        <w:rPr>
          <w:color w:val="424142"/>
          <w:sz w:val="28"/>
          <w:szCs w:val="28"/>
        </w:rPr>
        <w:t>In other words we can say that there is a direct relationship between multiplier &amp; MPC.</w:t>
      </w:r>
    </w:p>
    <w:p w:rsidR="000C595A" w:rsidRPr="00F05F58" w:rsidRDefault="000C595A" w:rsidP="0021734B">
      <w:pPr>
        <w:pStyle w:val="NormalWeb"/>
        <w:keepLines/>
        <w:numPr>
          <w:ilvl w:val="0"/>
          <w:numId w:val="105"/>
        </w:numPr>
        <w:shd w:val="clear" w:color="auto" w:fill="FFFFFF"/>
        <w:spacing w:before="0" w:beforeAutospacing="0" w:after="288" w:afterAutospacing="0"/>
        <w:contextualSpacing/>
        <w:textAlignment w:val="baseline"/>
        <w:rPr>
          <w:b/>
          <w:bCs/>
          <w:color w:val="424142"/>
          <w:sz w:val="28"/>
          <w:szCs w:val="28"/>
        </w:rPr>
      </w:pPr>
      <w:r w:rsidRPr="00F05F58">
        <w:rPr>
          <w:color w:val="424142"/>
          <w:sz w:val="28"/>
          <w:szCs w:val="28"/>
        </w:rPr>
        <w:t>In the form of equation we can express it as:</w:t>
      </w:r>
    </w:p>
    <w:p w:rsidR="000C595A" w:rsidRDefault="000C595A" w:rsidP="000C595A">
      <w:pPr>
        <w:pStyle w:val="NormalWeb"/>
        <w:keepLines/>
        <w:shd w:val="clear" w:color="auto" w:fill="FFFFFF"/>
        <w:spacing w:before="0" w:beforeAutospacing="0" w:after="288" w:afterAutospacing="0"/>
        <w:ind w:left="720"/>
        <w:contextualSpacing/>
        <w:jc w:val="center"/>
        <w:textAlignment w:val="baseline"/>
        <w:rPr>
          <w:b/>
          <w:bCs/>
          <w:color w:val="424142"/>
          <w:sz w:val="32"/>
          <w:szCs w:val="32"/>
        </w:rPr>
      </w:pPr>
      <m:oMath>
        <m:r>
          <m:rPr>
            <m:sty m:val="bi"/>
          </m:rPr>
          <w:rPr>
            <w:rFonts w:ascii="Cambria Math" w:hAnsi="Cambria Math"/>
            <w:color w:val="424142"/>
            <w:sz w:val="32"/>
            <w:szCs w:val="32"/>
          </w:rPr>
          <m:t xml:space="preserve">K= </m:t>
        </m:r>
        <m:f>
          <m:fPr>
            <m:ctrlPr>
              <w:rPr>
                <w:rFonts w:ascii="Cambria Math" w:hAnsi="Cambria Math"/>
                <w:b/>
                <w:bCs/>
                <w:i/>
                <w:color w:val="424142"/>
                <w:sz w:val="32"/>
                <w:szCs w:val="32"/>
              </w:rPr>
            </m:ctrlPr>
          </m:fPr>
          <m:num>
            <m:r>
              <m:rPr>
                <m:sty m:val="b"/>
              </m:rPr>
              <w:rPr>
                <w:rFonts w:ascii="Cambria Math" w:hAnsi="Cambria Math"/>
                <w:color w:val="424142"/>
                <w:sz w:val="32"/>
                <w:szCs w:val="32"/>
              </w:rPr>
              <m:t>Δ</m:t>
            </m:r>
            <m:r>
              <m:rPr>
                <m:sty m:val="bi"/>
              </m:rPr>
              <w:rPr>
                <w:rFonts w:ascii="Cambria Math" w:hAnsi="Cambria Math"/>
                <w:color w:val="424142"/>
                <w:sz w:val="32"/>
                <w:szCs w:val="32"/>
              </w:rPr>
              <m:t>Y</m:t>
            </m:r>
          </m:num>
          <m:den>
            <m:r>
              <m:rPr>
                <m:sty m:val="b"/>
              </m:rPr>
              <w:rPr>
                <w:rFonts w:ascii="Cambria Math" w:hAnsi="Cambria Math"/>
                <w:color w:val="424142"/>
                <w:sz w:val="32"/>
                <w:szCs w:val="32"/>
              </w:rPr>
              <m:t>Δ</m:t>
            </m:r>
            <m:r>
              <m:rPr>
                <m:sty m:val="bi"/>
              </m:rPr>
              <w:rPr>
                <w:rFonts w:ascii="Cambria Math" w:hAnsi="Cambria Math"/>
                <w:color w:val="424142"/>
                <w:sz w:val="32"/>
                <w:szCs w:val="32"/>
              </w:rPr>
              <m:t>I</m:t>
            </m:r>
          </m:den>
        </m:f>
      </m:oMath>
      <w:r>
        <w:rPr>
          <w:b/>
          <w:bCs/>
          <w:color w:val="424142"/>
          <w:sz w:val="32"/>
          <w:szCs w:val="32"/>
        </w:rPr>
        <w:t xml:space="preserve"> ………..(1)</w:t>
      </w:r>
    </w:p>
    <w:p w:rsidR="000C595A" w:rsidRDefault="000C595A" w:rsidP="000C595A">
      <w:pPr>
        <w:pStyle w:val="NormalWeb"/>
        <w:keepLines/>
        <w:shd w:val="clear" w:color="auto" w:fill="FFFFFF"/>
        <w:spacing w:before="0" w:beforeAutospacing="0" w:after="288" w:afterAutospacing="0"/>
        <w:ind w:left="720"/>
        <w:contextualSpacing/>
        <w:jc w:val="center"/>
        <w:textAlignment w:val="baseline"/>
        <w:rPr>
          <w:b/>
          <w:bCs/>
          <w:color w:val="424142"/>
          <w:sz w:val="32"/>
          <w:szCs w:val="32"/>
        </w:rPr>
      </w:pPr>
    </w:p>
    <w:p w:rsidR="000C595A" w:rsidRDefault="000C595A" w:rsidP="000C595A">
      <w:pPr>
        <w:pStyle w:val="NormalWeb"/>
        <w:keepLines/>
        <w:shd w:val="clear" w:color="auto" w:fill="FFFFFF"/>
        <w:spacing w:before="0" w:beforeAutospacing="0" w:after="288" w:afterAutospacing="0"/>
        <w:ind w:left="720"/>
        <w:contextualSpacing/>
        <w:textAlignment w:val="baseline"/>
        <w:rPr>
          <w:b/>
          <w:bCs/>
          <w:color w:val="424142"/>
          <w:sz w:val="32"/>
          <w:szCs w:val="32"/>
        </w:rPr>
      </w:pPr>
      <w:r>
        <w:rPr>
          <w:color w:val="424142"/>
        </w:rPr>
        <w:t xml:space="preserve">We know that </w:t>
      </w:r>
      <w:r>
        <w:rPr>
          <w:b/>
          <w:bCs/>
          <w:color w:val="424142"/>
          <w:sz w:val="32"/>
          <w:szCs w:val="32"/>
        </w:rPr>
        <w:t>Y = C+I.</w:t>
      </w:r>
    </w:p>
    <w:p w:rsidR="000C595A" w:rsidRDefault="000C595A" w:rsidP="000C595A">
      <w:pPr>
        <w:pStyle w:val="NormalWeb"/>
        <w:keepLines/>
        <w:shd w:val="clear" w:color="auto" w:fill="FFFFFF"/>
        <w:spacing w:before="0" w:beforeAutospacing="0" w:after="288" w:afterAutospacing="0"/>
        <w:ind w:left="720"/>
        <w:contextualSpacing/>
        <w:textAlignment w:val="baseline"/>
        <w:rPr>
          <w:b/>
          <w:bCs/>
          <w:color w:val="424142"/>
          <w:sz w:val="32"/>
          <w:szCs w:val="32"/>
        </w:rPr>
      </w:pPr>
      <w:r>
        <w:rPr>
          <w:color w:val="424142"/>
        </w:rPr>
        <w:t>Therefore</w:t>
      </w:r>
      <w:r w:rsidRPr="002A7ABF">
        <w:rPr>
          <w:color w:val="424142"/>
          <w:sz w:val="32"/>
          <w:szCs w:val="32"/>
        </w:rPr>
        <w:t xml:space="preserve"> </w:t>
      </w:r>
      <w:r w:rsidRPr="002A7ABF">
        <w:rPr>
          <w:b/>
          <w:bCs/>
          <w:color w:val="424142"/>
          <w:sz w:val="32"/>
          <w:szCs w:val="32"/>
        </w:rPr>
        <w:t>Y = C+I</w:t>
      </w:r>
      <w:r>
        <w:rPr>
          <w:b/>
          <w:bCs/>
          <w:color w:val="424142"/>
          <w:sz w:val="32"/>
          <w:szCs w:val="32"/>
        </w:rPr>
        <w:t xml:space="preserve"> </w:t>
      </w:r>
      <w:r>
        <w:rPr>
          <w:color w:val="424142"/>
        </w:rPr>
        <w:t xml:space="preserve">Or </w:t>
      </w:r>
      <w:r>
        <w:rPr>
          <w:b/>
          <w:bCs/>
          <w:color w:val="424142"/>
          <w:sz w:val="32"/>
          <w:szCs w:val="32"/>
        </w:rPr>
        <w:t>I = Y – C.</w:t>
      </w:r>
    </w:p>
    <w:p w:rsidR="000C595A" w:rsidRDefault="000C595A" w:rsidP="000C595A">
      <w:pPr>
        <w:pStyle w:val="NormalWeb"/>
        <w:keepLines/>
        <w:shd w:val="clear" w:color="auto" w:fill="FFFFFF"/>
        <w:spacing w:before="0" w:beforeAutospacing="0" w:after="288" w:afterAutospacing="0"/>
        <w:ind w:left="720"/>
        <w:contextualSpacing/>
        <w:textAlignment w:val="baseline"/>
        <w:rPr>
          <w:color w:val="424142"/>
        </w:rPr>
      </w:pPr>
      <w:r>
        <w:rPr>
          <w:color w:val="424142"/>
        </w:rPr>
        <w:t xml:space="preserve">Putting the value of </w:t>
      </w:r>
      <w:r w:rsidRPr="00F60BE8">
        <w:rPr>
          <w:b/>
          <w:bCs/>
          <w:color w:val="424142"/>
          <w:sz w:val="32"/>
          <w:szCs w:val="32"/>
        </w:rPr>
        <w:t xml:space="preserve">I </w:t>
      </w:r>
      <w:r>
        <w:rPr>
          <w:color w:val="424142"/>
        </w:rPr>
        <w:t xml:space="preserve">in equation (1) we get </w:t>
      </w:r>
    </w:p>
    <w:p w:rsidR="000C595A" w:rsidRDefault="000C595A" w:rsidP="000C595A">
      <w:pPr>
        <w:pStyle w:val="NormalWeb"/>
        <w:keepLines/>
        <w:shd w:val="clear" w:color="auto" w:fill="FFFFFF"/>
        <w:spacing w:before="0" w:beforeAutospacing="0" w:after="288" w:afterAutospacing="0"/>
        <w:ind w:left="720"/>
        <w:contextualSpacing/>
        <w:textAlignment w:val="baseline"/>
        <w:rPr>
          <w:color w:val="424142"/>
        </w:rPr>
      </w:pPr>
    </w:p>
    <w:p w:rsidR="000C595A" w:rsidRDefault="000C595A" w:rsidP="000C595A">
      <w:pPr>
        <w:pStyle w:val="NormalWeb"/>
        <w:keepLines/>
        <w:shd w:val="clear" w:color="auto" w:fill="FFFFFF"/>
        <w:spacing w:before="0" w:beforeAutospacing="0" w:after="288" w:afterAutospacing="0"/>
        <w:ind w:left="720"/>
        <w:contextualSpacing/>
        <w:jc w:val="center"/>
        <w:textAlignment w:val="baseline"/>
        <w:rPr>
          <w:b/>
          <w:bCs/>
          <w:iCs/>
          <w:color w:val="424142"/>
          <w:sz w:val="32"/>
          <w:szCs w:val="32"/>
        </w:rPr>
      </w:pPr>
      <m:oMathPara>
        <m:oMath>
          <m:r>
            <m:rPr>
              <m:sty m:val="b"/>
            </m:rPr>
            <w:rPr>
              <w:rFonts w:ascii="Cambria Math" w:hAnsi="Cambria Math"/>
              <w:color w:val="424142"/>
              <w:sz w:val="32"/>
              <w:szCs w:val="32"/>
            </w:rPr>
            <m:t>K</m:t>
          </m:r>
          <m:r>
            <m:rPr>
              <m:sty m:val="b"/>
            </m:rPr>
            <w:rPr>
              <w:rFonts w:ascii="Cambria Math"/>
              <w:color w:val="424142"/>
              <w:sz w:val="32"/>
              <w:szCs w:val="32"/>
            </w:rPr>
            <m:t>=</m:t>
          </m:r>
          <m:f>
            <m:fPr>
              <m:ctrlPr>
                <w:rPr>
                  <w:rFonts w:ascii="Cambria Math" w:hAnsi="Cambria Math"/>
                  <w:b/>
                  <w:bCs/>
                  <w:iCs/>
                  <w:color w:val="424142"/>
                  <w:sz w:val="32"/>
                  <w:szCs w:val="32"/>
                </w:rPr>
              </m:ctrlPr>
            </m:fPr>
            <m:num>
              <m:r>
                <m:rPr>
                  <m:sty m:val="b"/>
                </m:rPr>
                <w:rPr>
                  <w:rFonts w:ascii="Cambria Math" w:hAnsi="Cambria Math"/>
                  <w:color w:val="424142"/>
                  <w:sz w:val="32"/>
                  <w:szCs w:val="32"/>
                </w:rPr>
                <m:t>ΔY</m:t>
              </m:r>
            </m:num>
            <m:den>
              <m:r>
                <m:rPr>
                  <m:sty m:val="b"/>
                </m:rPr>
                <w:rPr>
                  <w:rFonts w:ascii="Cambria Math" w:hAnsi="Cambria Math"/>
                  <w:color w:val="424142"/>
                  <w:sz w:val="32"/>
                  <w:szCs w:val="32"/>
                </w:rPr>
                <m:t>ΔY</m:t>
              </m:r>
              <m:r>
                <m:rPr>
                  <m:sty m:val="b"/>
                </m:rPr>
                <w:rPr>
                  <w:rFonts w:ascii="Cambria Math"/>
                  <w:color w:val="424142"/>
                  <w:sz w:val="32"/>
                  <w:szCs w:val="32"/>
                </w:rPr>
                <m:t>-</m:t>
              </m:r>
              <m:r>
                <m:rPr>
                  <m:sty m:val="b"/>
                </m:rPr>
                <w:rPr>
                  <w:rFonts w:ascii="Cambria Math"/>
                  <w:color w:val="424142"/>
                  <w:sz w:val="32"/>
                  <w:szCs w:val="32"/>
                </w:rPr>
                <m:t xml:space="preserve"> </m:t>
              </m:r>
              <m:r>
                <m:rPr>
                  <m:sty m:val="b"/>
                </m:rPr>
                <w:rPr>
                  <w:rFonts w:ascii="Cambria Math"/>
                  <w:color w:val="424142"/>
                  <w:sz w:val="32"/>
                  <w:szCs w:val="32"/>
                </w:rPr>
                <m:t>∆</m:t>
              </m:r>
              <m:r>
                <m:rPr>
                  <m:sty m:val="b"/>
                </m:rPr>
                <w:rPr>
                  <w:rFonts w:ascii="Cambria Math" w:hAnsi="Cambria Math"/>
                  <w:color w:val="424142"/>
                  <w:sz w:val="32"/>
                  <w:szCs w:val="32"/>
                </w:rPr>
                <m:t>C</m:t>
              </m:r>
              <m:r>
                <m:rPr>
                  <m:sty m:val="b"/>
                </m:rPr>
                <w:rPr>
                  <w:rFonts w:ascii="Cambria Math"/>
                  <w:color w:val="424142"/>
                  <w:sz w:val="32"/>
                  <w:szCs w:val="32"/>
                </w:rPr>
                <m:t xml:space="preserve"> </m:t>
              </m:r>
            </m:den>
          </m:f>
        </m:oMath>
      </m:oMathPara>
    </w:p>
    <w:p w:rsidR="000C595A" w:rsidRDefault="000C595A" w:rsidP="000C595A">
      <w:pPr>
        <w:pStyle w:val="NormalWeb"/>
        <w:keepLines/>
        <w:shd w:val="clear" w:color="auto" w:fill="FFFFFF"/>
        <w:spacing w:before="0" w:beforeAutospacing="0" w:after="288" w:afterAutospacing="0"/>
        <w:ind w:left="720"/>
        <w:contextualSpacing/>
        <w:jc w:val="center"/>
        <w:textAlignment w:val="baseline"/>
        <w:rPr>
          <w:b/>
          <w:bCs/>
          <w:iCs/>
          <w:color w:val="424142"/>
          <w:sz w:val="32"/>
          <w:szCs w:val="32"/>
        </w:rPr>
      </w:pPr>
    </w:p>
    <w:p w:rsidR="000C595A" w:rsidRDefault="000C595A" w:rsidP="000C595A">
      <w:pPr>
        <w:pStyle w:val="NormalWeb"/>
        <w:keepLines/>
        <w:shd w:val="clear" w:color="auto" w:fill="FFFFFF"/>
        <w:spacing w:before="0" w:beforeAutospacing="0" w:after="288" w:afterAutospacing="0"/>
        <w:ind w:left="720"/>
        <w:contextualSpacing/>
        <w:textAlignment w:val="baseline"/>
        <w:rPr>
          <w:iCs/>
          <w:color w:val="424142"/>
        </w:rPr>
      </w:pPr>
      <w:r>
        <w:rPr>
          <w:iCs/>
          <w:color w:val="424142"/>
        </w:rPr>
        <w:t>Dividing right hand side of the equation by Y we get</w:t>
      </w:r>
    </w:p>
    <w:p w:rsidR="000C595A" w:rsidRDefault="000C595A" w:rsidP="000C595A">
      <w:pPr>
        <w:pStyle w:val="NormalWeb"/>
        <w:keepLines/>
        <w:shd w:val="clear" w:color="auto" w:fill="FFFFFF"/>
        <w:spacing w:before="0" w:beforeAutospacing="0" w:after="288" w:afterAutospacing="0"/>
        <w:ind w:left="720"/>
        <w:contextualSpacing/>
        <w:textAlignment w:val="baseline"/>
        <w:rPr>
          <w:iCs/>
          <w:color w:val="424142"/>
        </w:rPr>
      </w:pPr>
    </w:p>
    <w:p w:rsidR="000C595A" w:rsidRPr="00DA160C" w:rsidRDefault="000C595A" w:rsidP="000C595A">
      <w:pPr>
        <w:pStyle w:val="NormalWeb"/>
        <w:keepLines/>
        <w:shd w:val="clear" w:color="auto" w:fill="FFFFFF"/>
        <w:spacing w:before="0" w:beforeAutospacing="0" w:after="288" w:afterAutospacing="0"/>
        <w:ind w:left="720"/>
        <w:contextualSpacing/>
        <w:jc w:val="center"/>
        <w:textAlignment w:val="baseline"/>
        <w:rPr>
          <w:b/>
          <w:bCs/>
          <w:color w:val="424142"/>
          <w:sz w:val="32"/>
          <w:szCs w:val="32"/>
        </w:rPr>
      </w:pPr>
      <m:oMathPara>
        <m:oMath>
          <m:r>
            <m:rPr>
              <m:sty m:val="b"/>
            </m:rPr>
            <w:rPr>
              <w:rFonts w:ascii="Cambria Math" w:hAnsi="Cambria Math"/>
              <w:color w:val="424142"/>
              <w:sz w:val="32"/>
              <w:szCs w:val="32"/>
            </w:rPr>
            <m:t>K</m:t>
          </m:r>
          <m:r>
            <m:rPr>
              <m:sty m:val="b"/>
            </m:rPr>
            <w:rPr>
              <w:rFonts w:ascii="Cambria Math"/>
              <w:color w:val="424142"/>
              <w:sz w:val="32"/>
              <w:szCs w:val="32"/>
            </w:rPr>
            <m:t>=</m:t>
          </m:r>
          <m:f>
            <m:fPr>
              <m:ctrlPr>
                <w:rPr>
                  <w:rFonts w:ascii="Cambria Math" w:hAnsi="Cambria Math"/>
                  <w:b/>
                  <w:bCs/>
                  <w:color w:val="424142"/>
                  <w:sz w:val="32"/>
                  <w:szCs w:val="32"/>
                </w:rPr>
              </m:ctrlPr>
            </m:fPr>
            <m:num>
              <m:r>
                <m:rPr>
                  <m:sty m:val="b"/>
                </m:rPr>
                <w:rPr>
                  <w:rFonts w:ascii="Cambria Math" w:hAnsi="Cambria Math"/>
                  <w:color w:val="424142"/>
                  <w:sz w:val="32"/>
                  <w:szCs w:val="32"/>
                </w:rPr>
                <m:t>ΔY</m:t>
              </m:r>
              <m:r>
                <m:rPr>
                  <m:sty m:val="b"/>
                </m:rPr>
                <w:rPr>
                  <w:rFonts w:ascii="Cambria Math"/>
                  <w:color w:val="424142"/>
                  <w:sz w:val="32"/>
                  <w:szCs w:val="32"/>
                </w:rPr>
                <m:t xml:space="preserve"> /</m:t>
              </m:r>
              <m:r>
                <m:rPr>
                  <m:sty m:val="b"/>
                </m:rPr>
                <w:rPr>
                  <w:rFonts w:ascii="Cambria Math"/>
                  <w:color w:val="424142"/>
                  <w:sz w:val="32"/>
                  <w:szCs w:val="32"/>
                </w:rPr>
                <m:t>∆</m:t>
              </m:r>
              <m:r>
                <m:rPr>
                  <m:sty m:val="b"/>
                </m:rPr>
                <w:rPr>
                  <w:rFonts w:ascii="Cambria Math" w:hAnsi="Cambria Math"/>
                  <w:color w:val="424142"/>
                  <w:sz w:val="32"/>
                  <w:szCs w:val="32"/>
                </w:rPr>
                <m:t>Y</m:t>
              </m:r>
            </m:num>
            <m:den>
              <m:d>
                <m:dPr>
                  <m:ctrlPr>
                    <w:rPr>
                      <w:rFonts w:ascii="Cambria Math" w:hAnsi="Cambria Math"/>
                      <w:b/>
                      <w:bCs/>
                      <w:color w:val="424142"/>
                      <w:sz w:val="32"/>
                      <w:szCs w:val="32"/>
                    </w:rPr>
                  </m:ctrlPr>
                </m:dPr>
                <m:e>
                  <m:f>
                    <m:fPr>
                      <m:ctrlPr>
                        <w:rPr>
                          <w:rFonts w:ascii="Cambria Math" w:hAnsi="Cambria Math"/>
                          <w:b/>
                          <w:bCs/>
                          <w:color w:val="424142"/>
                          <w:sz w:val="32"/>
                          <w:szCs w:val="32"/>
                        </w:rPr>
                      </m:ctrlPr>
                    </m:fPr>
                    <m:num>
                      <m:r>
                        <m:rPr>
                          <m:sty m:val="b"/>
                        </m:rPr>
                        <w:rPr>
                          <w:rFonts w:ascii="Cambria Math" w:hAnsi="Cambria Math"/>
                          <w:color w:val="424142"/>
                          <w:sz w:val="32"/>
                          <w:szCs w:val="32"/>
                        </w:rPr>
                        <m:t>ΔY</m:t>
                      </m:r>
                    </m:num>
                    <m:den>
                      <m:r>
                        <m:rPr>
                          <m:sty m:val="b"/>
                        </m:rPr>
                        <w:rPr>
                          <w:rFonts w:ascii="Cambria Math"/>
                          <w:color w:val="424142"/>
                          <w:sz w:val="32"/>
                          <w:szCs w:val="32"/>
                        </w:rPr>
                        <m:t>∆</m:t>
                      </m:r>
                      <m:r>
                        <m:rPr>
                          <m:sty m:val="b"/>
                        </m:rPr>
                        <w:rPr>
                          <w:rFonts w:ascii="Cambria Math" w:hAnsi="Cambria Math"/>
                          <w:color w:val="424142"/>
                          <w:sz w:val="32"/>
                          <w:szCs w:val="32"/>
                        </w:rPr>
                        <m:t>Y</m:t>
                      </m:r>
                    </m:den>
                  </m:f>
                </m:e>
              </m:d>
              <m:r>
                <m:rPr>
                  <m:sty m:val="b"/>
                </m:rPr>
                <w:rPr>
                  <w:rFonts w:ascii="Cambria Math"/>
                  <w:color w:val="424142"/>
                  <w:sz w:val="32"/>
                  <w:szCs w:val="32"/>
                </w:rPr>
                <m:t>-</m:t>
              </m:r>
              <m:r>
                <m:rPr>
                  <m:sty m:val="b"/>
                </m:rPr>
                <w:rPr>
                  <w:rFonts w:ascii="Cambria Math"/>
                  <w:color w:val="424142"/>
                  <w:sz w:val="32"/>
                  <w:szCs w:val="32"/>
                </w:rPr>
                <m:t>(</m:t>
              </m:r>
              <m:f>
                <m:fPr>
                  <m:ctrlPr>
                    <w:rPr>
                      <w:rFonts w:ascii="Cambria Math" w:hAnsi="Cambria Math"/>
                      <w:b/>
                      <w:bCs/>
                      <w:color w:val="424142"/>
                      <w:sz w:val="32"/>
                      <w:szCs w:val="32"/>
                    </w:rPr>
                  </m:ctrlPr>
                </m:fPr>
                <m:num>
                  <m:r>
                    <m:rPr>
                      <m:sty m:val="b"/>
                    </m:rPr>
                    <w:rPr>
                      <w:rFonts w:ascii="Cambria Math"/>
                      <w:color w:val="424142"/>
                      <w:sz w:val="32"/>
                      <w:szCs w:val="32"/>
                    </w:rPr>
                    <m:t>∆</m:t>
                  </m:r>
                  <m:r>
                    <m:rPr>
                      <m:sty m:val="b"/>
                    </m:rPr>
                    <w:rPr>
                      <w:rFonts w:ascii="Cambria Math" w:hAnsi="Cambria Math"/>
                      <w:color w:val="424142"/>
                      <w:sz w:val="32"/>
                      <w:szCs w:val="32"/>
                    </w:rPr>
                    <m:t>C</m:t>
                  </m:r>
                </m:num>
                <m:den>
                  <m:r>
                    <m:rPr>
                      <m:sty m:val="b"/>
                    </m:rPr>
                    <w:rPr>
                      <w:rFonts w:ascii="Cambria Math"/>
                      <w:color w:val="424142"/>
                      <w:sz w:val="32"/>
                      <w:szCs w:val="32"/>
                    </w:rPr>
                    <m:t>∆</m:t>
                  </m:r>
                  <m:r>
                    <m:rPr>
                      <m:sty m:val="b"/>
                    </m:rPr>
                    <w:rPr>
                      <w:rFonts w:ascii="Cambria Math" w:hAnsi="Cambria Math"/>
                      <w:color w:val="424142"/>
                      <w:sz w:val="32"/>
                      <w:szCs w:val="32"/>
                    </w:rPr>
                    <m:t>Y</m:t>
                  </m:r>
                </m:den>
              </m:f>
              <m:r>
                <m:rPr>
                  <m:sty m:val="b"/>
                </m:rPr>
                <w:rPr>
                  <w:rFonts w:ascii="Cambria Math"/>
                  <w:color w:val="424142"/>
                  <w:sz w:val="32"/>
                  <w:szCs w:val="32"/>
                </w:rPr>
                <m:t>)</m:t>
              </m:r>
            </m:den>
          </m:f>
        </m:oMath>
      </m:oMathPara>
    </w:p>
    <w:p w:rsidR="000C595A" w:rsidRPr="00DA160C" w:rsidRDefault="000C595A" w:rsidP="000C595A">
      <w:pPr>
        <w:pStyle w:val="NormalWeb"/>
        <w:keepLines/>
        <w:shd w:val="clear" w:color="auto" w:fill="FFFFFF"/>
        <w:spacing w:before="0" w:beforeAutospacing="0" w:after="288" w:afterAutospacing="0"/>
        <w:ind w:left="720"/>
        <w:contextualSpacing/>
        <w:jc w:val="center"/>
        <w:textAlignment w:val="baseline"/>
        <w:rPr>
          <w:b/>
          <w:bCs/>
          <w:color w:val="424142"/>
          <w:sz w:val="32"/>
          <w:szCs w:val="32"/>
        </w:rPr>
      </w:pPr>
    </w:p>
    <w:p w:rsidR="000C595A" w:rsidRPr="00DA160C" w:rsidRDefault="000C595A" w:rsidP="000C595A">
      <w:pPr>
        <w:pStyle w:val="NormalWeb"/>
        <w:keepLines/>
        <w:shd w:val="clear" w:color="auto" w:fill="FFFFFF"/>
        <w:spacing w:before="0" w:beforeAutospacing="0" w:after="288" w:afterAutospacing="0"/>
        <w:ind w:left="720"/>
        <w:contextualSpacing/>
        <w:jc w:val="center"/>
        <w:textAlignment w:val="baseline"/>
        <w:rPr>
          <w:b/>
          <w:bCs/>
          <w:color w:val="424142"/>
          <w:sz w:val="32"/>
          <w:szCs w:val="32"/>
        </w:rPr>
      </w:pPr>
      <m:oMathPara>
        <m:oMath>
          <m:r>
            <m:rPr>
              <m:sty m:val="b"/>
            </m:rPr>
            <w:rPr>
              <w:rFonts w:ascii="Cambria Math" w:hAnsi="Cambria Math"/>
              <w:color w:val="424142"/>
              <w:sz w:val="32"/>
              <w:szCs w:val="32"/>
            </w:rPr>
            <m:t>K</m:t>
          </m:r>
          <m:r>
            <m:rPr>
              <m:sty m:val="b"/>
            </m:rPr>
            <w:rPr>
              <w:rFonts w:ascii="Cambria Math"/>
              <w:color w:val="424142"/>
              <w:sz w:val="32"/>
              <w:szCs w:val="32"/>
            </w:rPr>
            <m:t>=</m:t>
          </m:r>
          <m:f>
            <m:fPr>
              <m:ctrlPr>
                <w:rPr>
                  <w:rFonts w:ascii="Cambria Math" w:hAnsi="Cambria Math"/>
                  <w:b/>
                  <w:bCs/>
                  <w:color w:val="424142"/>
                  <w:sz w:val="32"/>
                  <w:szCs w:val="32"/>
                </w:rPr>
              </m:ctrlPr>
            </m:fPr>
            <m:num>
              <m:r>
                <m:rPr>
                  <m:sty m:val="b"/>
                </m:rPr>
                <w:rPr>
                  <w:rFonts w:ascii="Cambria Math" w:hAnsi="Cambria Math"/>
                  <w:color w:val="424142"/>
                  <w:sz w:val="32"/>
                  <w:szCs w:val="32"/>
                </w:rPr>
                <m:t>1</m:t>
              </m:r>
            </m:num>
            <m:den>
              <m:r>
                <m:rPr>
                  <m:sty m:val="b"/>
                </m:rPr>
                <w:rPr>
                  <w:rFonts w:ascii="Cambria Math"/>
                  <w:color w:val="424142"/>
                  <w:sz w:val="32"/>
                  <w:szCs w:val="32"/>
                </w:rPr>
                <m:t>(</m:t>
              </m:r>
              <m:r>
                <m:rPr>
                  <m:sty m:val="b"/>
                </m:rPr>
                <w:rPr>
                  <w:rFonts w:ascii="Cambria Math" w:hAnsi="Cambria Math"/>
                  <w:color w:val="424142"/>
                  <w:sz w:val="32"/>
                  <w:szCs w:val="32"/>
                </w:rPr>
                <m:t>1</m:t>
              </m:r>
              <m:r>
                <m:rPr>
                  <m:sty m:val="b"/>
                </m:rPr>
                <w:rPr>
                  <w:rFonts w:ascii="Cambria Math"/>
                  <w:color w:val="424142"/>
                  <w:sz w:val="32"/>
                  <w:szCs w:val="32"/>
                </w:rPr>
                <m:t>-</m:t>
              </m:r>
              <m:r>
                <m:rPr>
                  <m:sty m:val="b"/>
                </m:rPr>
                <w:rPr>
                  <w:rFonts w:ascii="Cambria Math" w:hAnsi="Cambria Math"/>
                  <w:color w:val="424142"/>
                  <w:sz w:val="32"/>
                  <w:szCs w:val="32"/>
                </w:rPr>
                <m:t>ΔC</m:t>
              </m:r>
              <m:r>
                <m:rPr>
                  <m:sty m:val="b"/>
                </m:rPr>
                <w:rPr>
                  <w:rFonts w:ascii="Cambria Math"/>
                  <w:color w:val="424142"/>
                  <w:sz w:val="32"/>
                  <w:szCs w:val="32"/>
                </w:rPr>
                <m:t>/</m:t>
              </m:r>
              <m:r>
                <m:rPr>
                  <m:sty m:val="b"/>
                </m:rPr>
                <w:rPr>
                  <w:rFonts w:ascii="Cambria Math"/>
                  <w:color w:val="424142"/>
                  <w:sz w:val="32"/>
                  <w:szCs w:val="32"/>
                </w:rPr>
                <m:t>∆</m:t>
              </m:r>
              <m:r>
                <m:rPr>
                  <m:sty m:val="b"/>
                </m:rPr>
                <w:rPr>
                  <w:rFonts w:ascii="Cambria Math" w:hAnsi="Cambria Math"/>
                  <w:color w:val="424142"/>
                  <w:sz w:val="32"/>
                  <w:szCs w:val="32"/>
                </w:rPr>
                <m:t>Y</m:t>
              </m:r>
              <m:r>
                <m:rPr>
                  <m:sty m:val="b"/>
                </m:rPr>
                <w:rPr>
                  <w:rFonts w:ascii="Cambria Math"/>
                  <w:color w:val="424142"/>
                  <w:sz w:val="32"/>
                  <w:szCs w:val="32"/>
                </w:rPr>
                <m:t>)</m:t>
              </m:r>
            </m:den>
          </m:f>
        </m:oMath>
      </m:oMathPara>
    </w:p>
    <w:p w:rsidR="000C595A" w:rsidRPr="00DA160C" w:rsidRDefault="000C595A" w:rsidP="000C595A">
      <w:pPr>
        <w:pStyle w:val="NormalWeb"/>
        <w:keepLines/>
        <w:shd w:val="clear" w:color="auto" w:fill="FFFFFF"/>
        <w:spacing w:before="0" w:beforeAutospacing="0" w:after="288" w:afterAutospacing="0"/>
        <w:ind w:left="720"/>
        <w:contextualSpacing/>
        <w:jc w:val="center"/>
        <w:textAlignment w:val="baseline"/>
        <w:rPr>
          <w:b/>
          <w:bCs/>
          <w:color w:val="424142"/>
          <w:sz w:val="32"/>
          <w:szCs w:val="32"/>
        </w:rPr>
      </w:pPr>
    </w:p>
    <w:p w:rsidR="000C595A" w:rsidRDefault="000C595A" w:rsidP="000C595A">
      <w:pPr>
        <w:pStyle w:val="NormalWeb"/>
        <w:keepLines/>
        <w:shd w:val="clear" w:color="auto" w:fill="FFFFFF"/>
        <w:spacing w:before="0" w:beforeAutospacing="0" w:after="288" w:afterAutospacing="0"/>
        <w:ind w:left="720"/>
        <w:contextualSpacing/>
        <w:jc w:val="center"/>
        <w:textAlignment w:val="baseline"/>
        <w:rPr>
          <w:b/>
          <w:bCs/>
          <w:color w:val="424142"/>
          <w:sz w:val="32"/>
          <w:szCs w:val="32"/>
        </w:rPr>
      </w:pPr>
      <m:oMathPara>
        <m:oMath>
          <m:r>
            <m:rPr>
              <m:sty m:val="b"/>
            </m:rPr>
            <w:rPr>
              <w:rFonts w:ascii="Cambria Math" w:hAnsi="Cambria Math"/>
              <w:color w:val="424142"/>
              <w:sz w:val="32"/>
              <w:szCs w:val="32"/>
            </w:rPr>
            <m:t>K</m:t>
          </m:r>
          <m:r>
            <m:rPr>
              <m:sty m:val="b"/>
            </m:rPr>
            <w:rPr>
              <w:rFonts w:ascii="Cambria Math"/>
              <w:color w:val="424142"/>
              <w:sz w:val="32"/>
              <w:szCs w:val="32"/>
            </w:rPr>
            <m:t>=</m:t>
          </m:r>
          <m:f>
            <m:fPr>
              <m:ctrlPr>
                <w:rPr>
                  <w:rFonts w:ascii="Cambria Math" w:hAnsi="Cambria Math"/>
                  <w:b/>
                  <w:bCs/>
                  <w:color w:val="424142"/>
                  <w:sz w:val="32"/>
                  <w:szCs w:val="32"/>
                </w:rPr>
              </m:ctrlPr>
            </m:fPr>
            <m:num>
              <m:r>
                <m:rPr>
                  <m:sty m:val="b"/>
                </m:rPr>
                <w:rPr>
                  <w:rFonts w:ascii="Cambria Math" w:hAnsi="Cambria Math"/>
                  <w:color w:val="424142"/>
                  <w:sz w:val="32"/>
                  <w:szCs w:val="32"/>
                </w:rPr>
                <m:t>1</m:t>
              </m:r>
            </m:num>
            <m:den>
              <m:r>
                <m:rPr>
                  <m:sty m:val="b"/>
                </m:rPr>
                <w:rPr>
                  <w:rFonts w:ascii="Cambria Math" w:hAnsi="Cambria Math"/>
                  <w:color w:val="424142"/>
                  <w:sz w:val="32"/>
                  <w:szCs w:val="32"/>
                </w:rPr>
                <m:t>1</m:t>
              </m:r>
              <m:r>
                <m:rPr>
                  <m:sty m:val="b"/>
                </m:rPr>
                <w:rPr>
                  <w:rFonts w:ascii="Cambria Math"/>
                  <w:color w:val="424142"/>
                  <w:sz w:val="32"/>
                  <w:szCs w:val="32"/>
                </w:rPr>
                <m:t>-</m:t>
              </m:r>
              <m:r>
                <m:rPr>
                  <m:sty m:val="b"/>
                </m:rPr>
                <w:rPr>
                  <w:rFonts w:ascii="Cambria Math" w:hAnsi="Cambria Math"/>
                  <w:color w:val="424142"/>
                  <w:sz w:val="32"/>
                  <w:szCs w:val="32"/>
                </w:rPr>
                <m:t>MPC</m:t>
              </m:r>
            </m:den>
          </m:f>
        </m:oMath>
      </m:oMathPara>
    </w:p>
    <w:p w:rsidR="000C595A" w:rsidRDefault="000C595A" w:rsidP="000C595A">
      <w:pPr>
        <w:pStyle w:val="NormalWeb"/>
        <w:keepLines/>
        <w:shd w:val="clear" w:color="auto" w:fill="FFFFFF"/>
        <w:spacing w:before="0" w:beforeAutospacing="0" w:after="288" w:afterAutospacing="0"/>
        <w:ind w:left="720"/>
        <w:contextualSpacing/>
        <w:jc w:val="center"/>
        <w:textAlignment w:val="baseline"/>
        <w:rPr>
          <w:b/>
          <w:bCs/>
          <w:color w:val="424142"/>
          <w:sz w:val="32"/>
          <w:szCs w:val="32"/>
        </w:rPr>
      </w:pPr>
    </w:p>
    <w:p w:rsidR="000C595A" w:rsidRPr="00F05F58" w:rsidRDefault="000C595A" w:rsidP="0021734B">
      <w:pPr>
        <w:pStyle w:val="NormalWeb"/>
        <w:keepLines/>
        <w:numPr>
          <w:ilvl w:val="0"/>
          <w:numId w:val="106"/>
        </w:numPr>
        <w:shd w:val="clear" w:color="auto" w:fill="FFFFFF"/>
        <w:spacing w:before="0" w:beforeAutospacing="0" w:after="288" w:afterAutospacing="0"/>
        <w:contextualSpacing/>
        <w:textAlignment w:val="baseline"/>
        <w:rPr>
          <w:b/>
          <w:bCs/>
          <w:color w:val="424142"/>
          <w:sz w:val="36"/>
          <w:szCs w:val="36"/>
        </w:rPr>
      </w:pPr>
      <w:r w:rsidRPr="00F05F58">
        <w:rPr>
          <w:color w:val="424142"/>
          <w:sz w:val="28"/>
          <w:szCs w:val="28"/>
        </w:rPr>
        <w:t>Note that multiplier is related to MPC and not APC because multiplier shows change in income as a result of change in income, as a result of change in investment &amp; MPC shows change in consumption as a result of change in income.</w:t>
      </w:r>
    </w:p>
    <w:p w:rsidR="000C595A" w:rsidRPr="00F05F58" w:rsidRDefault="000C595A" w:rsidP="0021734B">
      <w:pPr>
        <w:pStyle w:val="NormalWeb"/>
        <w:keepLines/>
        <w:numPr>
          <w:ilvl w:val="0"/>
          <w:numId w:val="106"/>
        </w:numPr>
        <w:shd w:val="clear" w:color="auto" w:fill="FFFFFF"/>
        <w:spacing w:before="0" w:beforeAutospacing="0" w:after="288" w:afterAutospacing="0"/>
        <w:contextualSpacing/>
        <w:textAlignment w:val="baseline"/>
        <w:rPr>
          <w:b/>
          <w:bCs/>
          <w:color w:val="424142"/>
          <w:sz w:val="36"/>
          <w:szCs w:val="36"/>
        </w:rPr>
      </w:pPr>
      <w:r w:rsidRPr="00F05F58">
        <w:rPr>
          <w:color w:val="424142"/>
          <w:sz w:val="28"/>
          <w:szCs w:val="28"/>
        </w:rPr>
        <w:t>When MPC is zero, multiplier is unity i.e 1 when MPC is unity multiplier is infinity.</w:t>
      </w:r>
    </w:p>
    <w:p w:rsidR="000C595A" w:rsidRPr="00F05F58" w:rsidRDefault="000C595A" w:rsidP="0021734B">
      <w:pPr>
        <w:pStyle w:val="NormalWeb"/>
        <w:keepLines/>
        <w:numPr>
          <w:ilvl w:val="0"/>
          <w:numId w:val="106"/>
        </w:numPr>
        <w:shd w:val="clear" w:color="auto" w:fill="FFFFFF"/>
        <w:spacing w:before="0" w:beforeAutospacing="0" w:after="288" w:afterAutospacing="0"/>
        <w:contextualSpacing/>
        <w:textAlignment w:val="baseline"/>
        <w:rPr>
          <w:b/>
          <w:bCs/>
          <w:color w:val="424142"/>
          <w:sz w:val="36"/>
          <w:szCs w:val="36"/>
        </w:rPr>
      </w:pPr>
      <w:r w:rsidRPr="00F05F58">
        <w:rPr>
          <w:color w:val="424142"/>
          <w:sz w:val="28"/>
          <w:szCs w:val="28"/>
        </w:rPr>
        <w:t>Between these two extremes value of multiplier may be determined anywhere depending on the size of MPC.</w:t>
      </w:r>
    </w:p>
    <w:p w:rsidR="000C595A" w:rsidRPr="00F05F58" w:rsidRDefault="000C595A" w:rsidP="0021734B">
      <w:pPr>
        <w:pStyle w:val="NormalWeb"/>
        <w:keepLines/>
        <w:numPr>
          <w:ilvl w:val="0"/>
          <w:numId w:val="106"/>
        </w:numPr>
        <w:shd w:val="clear" w:color="auto" w:fill="FFFFFF"/>
        <w:spacing w:before="0" w:beforeAutospacing="0" w:after="288" w:afterAutospacing="0"/>
        <w:contextualSpacing/>
        <w:textAlignment w:val="baseline"/>
        <w:rPr>
          <w:b/>
          <w:bCs/>
          <w:color w:val="424142"/>
          <w:sz w:val="36"/>
          <w:szCs w:val="36"/>
        </w:rPr>
      </w:pPr>
      <w:r w:rsidRPr="00F05F58">
        <w:rPr>
          <w:color w:val="424142"/>
          <w:sz w:val="28"/>
          <w:szCs w:val="28"/>
        </w:rPr>
        <w:t>The working of the multiplier can be shown as below:</w:t>
      </w:r>
    </w:p>
    <w:p w:rsidR="000C595A" w:rsidRPr="00F05F58" w:rsidRDefault="000C595A" w:rsidP="000C595A">
      <w:pPr>
        <w:pStyle w:val="NormalWeb"/>
        <w:keepLines/>
        <w:shd w:val="clear" w:color="auto" w:fill="FFFFFF"/>
        <w:spacing w:before="0" w:beforeAutospacing="0" w:after="288" w:afterAutospacing="0"/>
        <w:ind w:left="1440"/>
        <w:contextualSpacing/>
        <w:textAlignment w:val="baseline"/>
        <w:rPr>
          <w:color w:val="424142"/>
          <w:sz w:val="28"/>
          <w:szCs w:val="28"/>
        </w:rPr>
      </w:pPr>
    </w:p>
    <w:p w:rsidR="000C595A" w:rsidRPr="00F05F58" w:rsidRDefault="000C595A" w:rsidP="000C595A">
      <w:pPr>
        <w:pStyle w:val="NormalWeb"/>
        <w:keepLines/>
        <w:shd w:val="clear" w:color="auto" w:fill="FFFFFF"/>
        <w:spacing w:before="0" w:beforeAutospacing="0" w:after="288" w:afterAutospacing="0"/>
        <w:ind w:left="1440"/>
        <w:contextualSpacing/>
        <w:textAlignment w:val="baseline"/>
        <w:rPr>
          <w:color w:val="424142"/>
          <w:sz w:val="28"/>
          <w:szCs w:val="28"/>
        </w:rPr>
      </w:pPr>
    </w:p>
    <w:p w:rsidR="000C595A" w:rsidRDefault="000C595A" w:rsidP="000C595A">
      <w:pPr>
        <w:pStyle w:val="NormalWeb"/>
        <w:keepLines/>
        <w:shd w:val="clear" w:color="auto" w:fill="FFFFFF"/>
        <w:spacing w:before="0" w:beforeAutospacing="0" w:after="288" w:afterAutospacing="0"/>
        <w:ind w:left="1440"/>
        <w:contextualSpacing/>
        <w:textAlignment w:val="baseline"/>
        <w:rPr>
          <w:b/>
          <w:bCs/>
          <w:color w:val="424142"/>
          <w:sz w:val="32"/>
          <w:szCs w:val="32"/>
        </w:rPr>
      </w:pPr>
      <w:r>
        <w:rPr>
          <w:b/>
          <w:bCs/>
          <w:noProof/>
          <w:color w:val="424142"/>
          <w:sz w:val="32"/>
          <w:szCs w:val="32"/>
          <w:lang w:bidi="gu-IN"/>
        </w:rPr>
        <w:drawing>
          <wp:inline distT="0" distB="0" distL="0" distR="0">
            <wp:extent cx="5486400" cy="3200400"/>
            <wp:effectExtent l="38100" t="19050" r="19050" b="0"/>
            <wp:docPr id="10"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0C595A" w:rsidRDefault="000C595A" w:rsidP="000C595A">
      <w:pPr>
        <w:pStyle w:val="NormalWeb"/>
        <w:keepLines/>
        <w:shd w:val="clear" w:color="auto" w:fill="FFFFFF"/>
        <w:spacing w:before="0" w:beforeAutospacing="0" w:after="288" w:afterAutospacing="0"/>
        <w:ind w:left="1440"/>
        <w:contextualSpacing/>
        <w:textAlignment w:val="baseline"/>
        <w:rPr>
          <w:b/>
          <w:bCs/>
          <w:color w:val="424142"/>
          <w:sz w:val="32"/>
          <w:szCs w:val="32"/>
        </w:rPr>
      </w:pPr>
    </w:p>
    <w:p w:rsidR="000C595A" w:rsidRDefault="000C595A" w:rsidP="000C595A">
      <w:pPr>
        <w:pStyle w:val="NormalWeb"/>
        <w:keepLines/>
        <w:shd w:val="clear" w:color="auto" w:fill="FFFFFF"/>
        <w:spacing w:before="0" w:beforeAutospacing="0" w:after="288" w:afterAutospacing="0"/>
        <w:ind w:left="1440"/>
        <w:contextualSpacing/>
        <w:textAlignment w:val="baseline"/>
        <w:rPr>
          <w:b/>
          <w:bCs/>
          <w:color w:val="424142"/>
          <w:sz w:val="32"/>
          <w:szCs w:val="32"/>
        </w:rPr>
      </w:pPr>
    </w:p>
    <w:p w:rsidR="000C595A" w:rsidRPr="00F05F58" w:rsidRDefault="000C595A" w:rsidP="0021734B">
      <w:pPr>
        <w:pStyle w:val="NormalWeb"/>
        <w:keepLines/>
        <w:numPr>
          <w:ilvl w:val="0"/>
          <w:numId w:val="107"/>
        </w:numPr>
        <w:shd w:val="clear" w:color="auto" w:fill="FFFFFF"/>
        <w:tabs>
          <w:tab w:val="left" w:pos="540"/>
        </w:tabs>
        <w:spacing w:before="0" w:beforeAutospacing="0" w:after="288" w:afterAutospacing="0"/>
        <w:ind w:left="810"/>
        <w:contextualSpacing/>
        <w:textAlignment w:val="baseline"/>
        <w:rPr>
          <w:b/>
          <w:bCs/>
          <w:color w:val="424142"/>
          <w:sz w:val="36"/>
          <w:szCs w:val="36"/>
        </w:rPr>
      </w:pPr>
      <w:r w:rsidRPr="00F05F58">
        <w:rPr>
          <w:color w:val="424142"/>
          <w:sz w:val="28"/>
          <w:szCs w:val="28"/>
        </w:rPr>
        <w:t>Process of works in two ways, with the increase in investment, multiplier increases income many times more and this is termed as the “ forward action of the multiplier.”</w:t>
      </w:r>
    </w:p>
    <w:p w:rsidR="000C595A" w:rsidRPr="00F05F58" w:rsidRDefault="000C595A" w:rsidP="0021734B">
      <w:pPr>
        <w:pStyle w:val="NormalWeb"/>
        <w:keepLines/>
        <w:numPr>
          <w:ilvl w:val="0"/>
          <w:numId w:val="107"/>
        </w:numPr>
        <w:shd w:val="clear" w:color="auto" w:fill="FFFFFF"/>
        <w:tabs>
          <w:tab w:val="left" w:pos="540"/>
        </w:tabs>
        <w:spacing w:before="0" w:beforeAutospacing="0" w:after="288" w:afterAutospacing="0"/>
        <w:ind w:left="810"/>
        <w:contextualSpacing/>
        <w:textAlignment w:val="baseline"/>
        <w:rPr>
          <w:b/>
          <w:bCs/>
          <w:color w:val="424142"/>
          <w:sz w:val="36"/>
          <w:szCs w:val="36"/>
        </w:rPr>
      </w:pPr>
      <w:r w:rsidRPr="00F05F58">
        <w:rPr>
          <w:color w:val="424142"/>
          <w:sz w:val="28"/>
          <w:szCs w:val="28"/>
        </w:rPr>
        <w:t>On the other hand when investment decreases multiplier decreases income many times more hand when investment decreases multiplier decreases income many times more and this is termed as ” backward action of the multiplier”.</w:t>
      </w:r>
    </w:p>
    <w:p w:rsidR="000C595A" w:rsidRPr="00F05F58" w:rsidRDefault="000C595A" w:rsidP="0021734B">
      <w:pPr>
        <w:pStyle w:val="NormalWeb"/>
        <w:keepLines/>
        <w:numPr>
          <w:ilvl w:val="0"/>
          <w:numId w:val="107"/>
        </w:numPr>
        <w:shd w:val="clear" w:color="auto" w:fill="FFFFFF"/>
        <w:tabs>
          <w:tab w:val="left" w:pos="540"/>
        </w:tabs>
        <w:spacing w:before="0" w:beforeAutospacing="0" w:after="288" w:afterAutospacing="0"/>
        <w:ind w:left="810"/>
        <w:contextualSpacing/>
        <w:textAlignment w:val="baseline"/>
        <w:rPr>
          <w:b/>
          <w:bCs/>
          <w:color w:val="424142"/>
          <w:sz w:val="36"/>
          <w:szCs w:val="36"/>
        </w:rPr>
      </w:pPr>
      <w:r w:rsidRPr="00F05F58">
        <w:rPr>
          <w:color w:val="424142"/>
          <w:sz w:val="28"/>
          <w:szCs w:val="28"/>
        </w:rPr>
        <w:t>The working of the multiplier process is based on the assumption that there exists excess capacity in the economy so that whenever consumption expenditure rises there is a corresponding increase in production.</w:t>
      </w:r>
    </w:p>
    <w:p w:rsidR="000C595A" w:rsidRPr="00F05F58" w:rsidRDefault="000C595A" w:rsidP="0021734B">
      <w:pPr>
        <w:pStyle w:val="NormalWeb"/>
        <w:keepLines/>
        <w:numPr>
          <w:ilvl w:val="0"/>
          <w:numId w:val="107"/>
        </w:numPr>
        <w:shd w:val="clear" w:color="auto" w:fill="FFFFFF"/>
        <w:tabs>
          <w:tab w:val="left" w:pos="540"/>
        </w:tabs>
        <w:spacing w:before="0" w:beforeAutospacing="0" w:after="288" w:afterAutospacing="0"/>
        <w:ind w:left="810"/>
        <w:contextualSpacing/>
        <w:textAlignment w:val="baseline"/>
        <w:rPr>
          <w:b/>
          <w:bCs/>
          <w:color w:val="424142"/>
          <w:sz w:val="36"/>
          <w:szCs w:val="36"/>
        </w:rPr>
      </w:pPr>
      <w:r w:rsidRPr="00F05F58">
        <w:rPr>
          <w:color w:val="424142"/>
          <w:sz w:val="28"/>
          <w:szCs w:val="28"/>
        </w:rPr>
        <w:t>But in developing countries like India there is lack of production capacity.</w:t>
      </w:r>
    </w:p>
    <w:p w:rsidR="000C595A" w:rsidRPr="00F05F58" w:rsidRDefault="000C595A" w:rsidP="0021734B">
      <w:pPr>
        <w:pStyle w:val="NormalWeb"/>
        <w:keepLines/>
        <w:numPr>
          <w:ilvl w:val="0"/>
          <w:numId w:val="107"/>
        </w:numPr>
        <w:shd w:val="clear" w:color="auto" w:fill="FFFFFF"/>
        <w:tabs>
          <w:tab w:val="left" w:pos="540"/>
        </w:tabs>
        <w:spacing w:before="0" w:beforeAutospacing="0" w:after="288" w:afterAutospacing="0"/>
        <w:ind w:left="810"/>
        <w:contextualSpacing/>
        <w:textAlignment w:val="baseline"/>
        <w:rPr>
          <w:b/>
          <w:bCs/>
          <w:color w:val="424142"/>
          <w:sz w:val="36"/>
          <w:szCs w:val="36"/>
        </w:rPr>
      </w:pPr>
      <w:r w:rsidRPr="00F05F58">
        <w:rPr>
          <w:color w:val="424142"/>
          <w:sz w:val="28"/>
          <w:szCs w:val="28"/>
        </w:rPr>
        <w:t>Hence whenever demand increases there is pressure on the existing output implying inflation rather than the increase in the output or income.</w:t>
      </w:r>
    </w:p>
    <w:p w:rsidR="000C595A" w:rsidRPr="00F05F58" w:rsidRDefault="000C595A" w:rsidP="0021734B">
      <w:pPr>
        <w:pStyle w:val="NormalWeb"/>
        <w:keepLines/>
        <w:numPr>
          <w:ilvl w:val="0"/>
          <w:numId w:val="107"/>
        </w:numPr>
        <w:shd w:val="clear" w:color="auto" w:fill="FFFFFF"/>
        <w:tabs>
          <w:tab w:val="left" w:pos="540"/>
        </w:tabs>
        <w:spacing w:before="0" w:beforeAutospacing="0" w:after="288" w:afterAutospacing="0"/>
        <w:ind w:left="810"/>
        <w:contextualSpacing/>
        <w:textAlignment w:val="baseline"/>
        <w:rPr>
          <w:b/>
          <w:bCs/>
          <w:color w:val="424142"/>
          <w:sz w:val="36"/>
          <w:szCs w:val="36"/>
        </w:rPr>
      </w:pPr>
      <w:r>
        <w:rPr>
          <w:color w:val="424142"/>
          <w:sz w:val="28"/>
          <w:szCs w:val="28"/>
        </w:rPr>
        <w:t xml:space="preserve">The following </w:t>
      </w:r>
      <w:r w:rsidRPr="00F05F58">
        <w:rPr>
          <w:color w:val="424142"/>
          <w:sz w:val="28"/>
          <w:szCs w:val="28"/>
        </w:rPr>
        <w:t>diagram shows the process of income generation &amp; working of the multiplier.</w:t>
      </w:r>
    </w:p>
    <w:p w:rsidR="000C595A" w:rsidRDefault="000C595A" w:rsidP="000C595A">
      <w:pPr>
        <w:pStyle w:val="NormalWeb"/>
        <w:keepLines/>
        <w:shd w:val="clear" w:color="auto" w:fill="FFFFFF"/>
        <w:spacing w:before="0" w:beforeAutospacing="0" w:after="288" w:afterAutospacing="0"/>
        <w:contextualSpacing/>
        <w:textAlignment w:val="baseline"/>
        <w:rPr>
          <w:color w:val="424142"/>
        </w:rPr>
      </w:pPr>
    </w:p>
    <w:p w:rsidR="000C595A" w:rsidRDefault="000C595A" w:rsidP="000C595A">
      <w:pPr>
        <w:pStyle w:val="NormalWeb"/>
        <w:keepLines/>
        <w:shd w:val="clear" w:color="auto" w:fill="FFFFFF"/>
        <w:spacing w:before="0" w:beforeAutospacing="0" w:after="288" w:afterAutospacing="0"/>
        <w:contextualSpacing/>
        <w:textAlignment w:val="baseline"/>
        <w:rPr>
          <w:color w:val="424142"/>
        </w:rPr>
      </w:pPr>
    </w:p>
    <w:p w:rsidR="000C595A" w:rsidRDefault="000C595A" w:rsidP="000C595A">
      <w:pPr>
        <w:pStyle w:val="NormalWeb"/>
        <w:keepLines/>
        <w:shd w:val="clear" w:color="auto" w:fill="FFFFFF"/>
        <w:spacing w:before="0" w:beforeAutospacing="0" w:after="288" w:afterAutospacing="0"/>
        <w:contextualSpacing/>
        <w:textAlignment w:val="baseline"/>
        <w:rPr>
          <w:color w:val="424142"/>
        </w:rPr>
      </w:pPr>
    </w:p>
    <w:p w:rsidR="000C595A" w:rsidRDefault="000C595A" w:rsidP="000C595A">
      <w:pPr>
        <w:pStyle w:val="NormalWeb"/>
        <w:keepLines/>
        <w:shd w:val="clear" w:color="auto" w:fill="FFFFFF"/>
        <w:spacing w:before="0" w:beforeAutospacing="0" w:after="288" w:afterAutospacing="0"/>
        <w:contextualSpacing/>
        <w:textAlignment w:val="baseline"/>
        <w:rPr>
          <w:color w:val="424142"/>
        </w:rPr>
      </w:pPr>
    </w:p>
    <w:p w:rsidR="000C595A" w:rsidRDefault="000C595A" w:rsidP="000C595A">
      <w:pPr>
        <w:pStyle w:val="NormalWeb"/>
        <w:keepLines/>
        <w:shd w:val="clear" w:color="auto" w:fill="FFFFFF"/>
        <w:spacing w:before="0" w:beforeAutospacing="0" w:after="288" w:afterAutospacing="0"/>
        <w:contextualSpacing/>
        <w:textAlignment w:val="baseline"/>
        <w:rPr>
          <w:color w:val="424142"/>
        </w:rPr>
      </w:pPr>
    </w:p>
    <w:p w:rsidR="000C595A" w:rsidRDefault="000C595A" w:rsidP="000C595A">
      <w:pPr>
        <w:pStyle w:val="NormalWeb"/>
        <w:keepLines/>
        <w:shd w:val="clear" w:color="auto" w:fill="FFFFFF"/>
        <w:spacing w:before="0" w:beforeAutospacing="0" w:after="288" w:afterAutospacing="0"/>
        <w:contextualSpacing/>
        <w:textAlignment w:val="baseline"/>
        <w:rPr>
          <w:color w:val="424142"/>
        </w:rPr>
      </w:pPr>
    </w:p>
    <w:p w:rsidR="000C595A" w:rsidRDefault="000C595A" w:rsidP="000C595A">
      <w:pPr>
        <w:pStyle w:val="NormalWeb"/>
        <w:keepLines/>
        <w:shd w:val="clear" w:color="auto" w:fill="FFFFFF"/>
        <w:spacing w:before="0" w:beforeAutospacing="0" w:after="288" w:afterAutospacing="0"/>
        <w:contextualSpacing/>
        <w:textAlignment w:val="baseline"/>
        <w:rPr>
          <w:color w:val="424142"/>
        </w:rPr>
      </w:pPr>
    </w:p>
    <w:p w:rsidR="000C595A" w:rsidRDefault="000C595A" w:rsidP="000C595A">
      <w:pPr>
        <w:pStyle w:val="NormalWeb"/>
        <w:keepLines/>
        <w:shd w:val="clear" w:color="auto" w:fill="FFFFFF"/>
        <w:spacing w:before="0" w:beforeAutospacing="0" w:after="288" w:afterAutospacing="0"/>
        <w:contextualSpacing/>
        <w:textAlignment w:val="baseline"/>
        <w:rPr>
          <w:color w:val="424142"/>
        </w:rPr>
      </w:pPr>
    </w:p>
    <w:p w:rsidR="000C595A" w:rsidRPr="0076250E" w:rsidRDefault="000C595A" w:rsidP="000C595A">
      <w:pPr>
        <w:pStyle w:val="NormalWeb"/>
        <w:keepLines/>
        <w:shd w:val="clear" w:color="auto" w:fill="FFFFFF"/>
        <w:spacing w:before="0" w:beforeAutospacing="0" w:after="288" w:afterAutospacing="0"/>
        <w:contextualSpacing/>
        <w:textAlignment w:val="baseline"/>
        <w:rPr>
          <w:b/>
          <w:bCs/>
          <w:color w:val="424142"/>
          <w:sz w:val="32"/>
          <w:szCs w:val="32"/>
        </w:rPr>
      </w:pPr>
      <w:r>
        <w:rPr>
          <w:b/>
          <w:bCs/>
          <w:noProof/>
          <w:color w:val="424142"/>
          <w:sz w:val="32"/>
          <w:szCs w:val="32"/>
          <w:lang w:bidi="gu-IN"/>
        </w:rPr>
        <w:pict>
          <v:rect id="_x0000_s1174" style="position:absolute;margin-left:77.5pt;margin-top:12.2pt;width:385.8pt;height:249.65pt;z-index:251666432">
            <v:textbox>
              <w:txbxContent>
                <w:p w:rsidR="000C595A" w:rsidRDefault="000C595A" w:rsidP="000C595A"/>
                <w:p w:rsidR="000C595A" w:rsidRDefault="000C595A" w:rsidP="000C595A"/>
                <w:p w:rsidR="000C595A" w:rsidRDefault="000C595A" w:rsidP="000C595A">
                  <w:r>
                    <w:t xml:space="preserve">                   Y                                                                       AS</w:t>
                  </w:r>
                </w:p>
                <w:p w:rsidR="000C595A" w:rsidRDefault="000C595A" w:rsidP="000C595A"/>
                <w:p w:rsidR="000C595A" w:rsidRDefault="000C595A" w:rsidP="000C595A">
                  <w:r>
                    <w:t xml:space="preserve">                                                                                                              AD1</w:t>
                  </w:r>
                </w:p>
                <w:p w:rsidR="000C595A" w:rsidRDefault="000C595A" w:rsidP="000C595A">
                  <w:r>
                    <w:t xml:space="preserve">                                                                                   E1                   AD                  </w:t>
                  </w:r>
                </w:p>
                <w:p w:rsidR="000C595A" w:rsidRDefault="000C595A" w:rsidP="000C595A">
                  <w:r>
                    <w:t>Consumption</w:t>
                  </w:r>
                </w:p>
                <w:p w:rsidR="000C595A" w:rsidRDefault="000C595A" w:rsidP="000C595A">
                  <w:r>
                    <w:t xml:space="preserve">                                                  </w:t>
                  </w:r>
                </w:p>
                <w:p w:rsidR="000C595A" w:rsidRDefault="000C595A" w:rsidP="000C595A"/>
                <w:p w:rsidR="000C595A" w:rsidRDefault="000C595A" w:rsidP="000C595A">
                  <w:r>
                    <w:t xml:space="preserve">                AD           ∆             E                         </w:t>
                  </w:r>
                </w:p>
                <w:p w:rsidR="000C595A" w:rsidRDefault="000C595A" w:rsidP="000C595A"/>
                <w:p w:rsidR="000C595A" w:rsidRDefault="000C595A" w:rsidP="000C595A"/>
                <w:p w:rsidR="000C595A" w:rsidRDefault="000C595A" w:rsidP="000C595A"/>
                <w:p w:rsidR="000C595A" w:rsidRDefault="000C595A" w:rsidP="000C595A"/>
                <w:p w:rsidR="000C595A" w:rsidRDefault="000C595A" w:rsidP="000C595A">
                  <w:r>
                    <w:t xml:space="preserve">                                                                                                              x</w:t>
                  </w:r>
                </w:p>
                <w:p w:rsidR="000C595A" w:rsidRDefault="000C595A" w:rsidP="000C595A">
                  <w:r>
                    <w:t xml:space="preserve">                       0                         y1                             y2</w:t>
                  </w:r>
                </w:p>
                <w:p w:rsidR="000C595A" w:rsidRDefault="000C595A" w:rsidP="000C595A">
                  <w:r>
                    <w:t xml:space="preserve">                                                               Income</w:t>
                  </w:r>
                </w:p>
                <w:p w:rsidR="000C595A" w:rsidRDefault="000C595A" w:rsidP="000C595A"/>
                <w:p w:rsidR="000C595A" w:rsidRDefault="000C595A" w:rsidP="000C595A"/>
                <w:p w:rsidR="000C595A" w:rsidRDefault="000C595A" w:rsidP="000C595A"/>
                <w:p w:rsidR="000C595A" w:rsidRDefault="000C595A" w:rsidP="000C595A"/>
              </w:txbxContent>
            </v:textbox>
          </v:rect>
        </w:pict>
      </w:r>
    </w:p>
    <w:p w:rsidR="000C595A" w:rsidRPr="00FF0DDA" w:rsidRDefault="000C595A" w:rsidP="000C595A">
      <w:pPr>
        <w:pStyle w:val="NormalWeb"/>
        <w:keepLines/>
        <w:shd w:val="clear" w:color="auto" w:fill="FFFFFF"/>
        <w:spacing w:before="0" w:beforeAutospacing="0" w:after="288" w:afterAutospacing="0"/>
        <w:ind w:left="2160"/>
        <w:contextualSpacing/>
        <w:textAlignment w:val="baseline"/>
        <w:rPr>
          <w:b/>
          <w:bCs/>
          <w:color w:val="424142"/>
          <w:sz w:val="32"/>
          <w:szCs w:val="32"/>
        </w:rPr>
      </w:pPr>
      <w:r>
        <w:rPr>
          <w:color w:val="424142"/>
        </w:rPr>
        <w:t xml:space="preserve"> </w:t>
      </w:r>
    </w:p>
    <w:p w:rsidR="000C595A" w:rsidRDefault="000C595A" w:rsidP="000C595A">
      <w:pPr>
        <w:pStyle w:val="NormalWeb"/>
        <w:keepLines/>
        <w:shd w:val="clear" w:color="auto" w:fill="FFFFFF"/>
        <w:spacing w:before="0" w:beforeAutospacing="0" w:after="288" w:afterAutospacing="0"/>
        <w:ind w:left="720"/>
        <w:contextualSpacing/>
        <w:jc w:val="center"/>
        <w:textAlignment w:val="baseline"/>
        <w:rPr>
          <w:b/>
          <w:bCs/>
          <w:color w:val="424142"/>
          <w:sz w:val="32"/>
          <w:szCs w:val="32"/>
        </w:rPr>
      </w:pPr>
      <w:r>
        <w:rPr>
          <w:b/>
          <w:bCs/>
          <w:noProof/>
          <w:color w:val="424142"/>
          <w:sz w:val="32"/>
          <w:szCs w:val="32"/>
          <w:lang w:bidi="gu-IN"/>
        </w:rPr>
        <w:pict>
          <v:shape id="_x0000_s1175" type="#_x0000_t32" style="position:absolute;left:0;text-align:left;margin-left:153.4pt;margin-top:16.15pt;width:0;height:165.9pt;flip:y;z-index:251667456" o:connectortype="straight">
            <v:stroke endarrow="block"/>
          </v:shape>
        </w:pict>
      </w:r>
    </w:p>
    <w:p w:rsidR="000C595A" w:rsidRPr="001072A5" w:rsidRDefault="000C595A" w:rsidP="000C595A">
      <w:pPr>
        <w:pStyle w:val="NormalWeb"/>
        <w:keepLines/>
        <w:shd w:val="clear" w:color="auto" w:fill="FFFFFF"/>
        <w:spacing w:before="0" w:beforeAutospacing="0" w:after="288" w:afterAutospacing="0"/>
        <w:ind w:left="720"/>
        <w:contextualSpacing/>
        <w:jc w:val="center"/>
        <w:textAlignment w:val="baseline"/>
        <w:rPr>
          <w:b/>
          <w:bCs/>
          <w:color w:val="424142"/>
          <w:sz w:val="32"/>
          <w:szCs w:val="32"/>
        </w:rPr>
      </w:pPr>
      <w:r>
        <w:rPr>
          <w:b/>
          <w:bCs/>
          <w:noProof/>
          <w:color w:val="424142"/>
          <w:sz w:val="32"/>
          <w:szCs w:val="32"/>
          <w:lang w:bidi="gu-IN"/>
        </w:rPr>
        <w:pict>
          <v:shape id="_x0000_s1178" type="#_x0000_t32" style="position:absolute;left:0;text-align:left;margin-left:153.4pt;margin-top:9.45pt;width:255.1pt;height:62.6pt;flip:y;z-index:251670528" o:connectortype="straight"/>
        </w:pict>
      </w:r>
      <w:r>
        <w:rPr>
          <w:b/>
          <w:bCs/>
          <w:noProof/>
          <w:color w:val="424142"/>
          <w:sz w:val="32"/>
          <w:szCs w:val="32"/>
          <w:lang w:bidi="gu-IN"/>
        </w:rPr>
        <w:pict>
          <v:shape id="_x0000_s1177" type="#_x0000_t32" style="position:absolute;left:0;text-align:left;margin-left:153.4pt;margin-top:3.2pt;width:208.95pt;height:160.45pt;flip:y;z-index:251669504" o:connectortype="straight"/>
        </w:pict>
      </w:r>
    </w:p>
    <w:p w:rsidR="000C595A" w:rsidRPr="00F306FB" w:rsidRDefault="000C595A" w:rsidP="000C595A">
      <w:pPr>
        <w:pStyle w:val="NormalWeb"/>
        <w:keepLines/>
        <w:shd w:val="clear" w:color="auto" w:fill="FFFFFF"/>
        <w:spacing w:before="0" w:beforeAutospacing="0" w:after="288" w:afterAutospacing="0"/>
        <w:contextualSpacing/>
        <w:textAlignment w:val="baseline"/>
        <w:rPr>
          <w:color w:val="424142"/>
        </w:rPr>
      </w:pPr>
      <w:r>
        <w:rPr>
          <w:noProof/>
          <w:color w:val="424142"/>
          <w:lang w:bidi="gu-IN"/>
        </w:rPr>
        <w:pict>
          <v:shape id="_x0000_s1181" type="#_x0000_t32" style="position:absolute;margin-left:330.25pt;margin-top:9.85pt;width:3.9pt;height:135.4pt;z-index:251673600" o:connectortype="straight"/>
        </w:pict>
      </w:r>
    </w:p>
    <w:p w:rsidR="000C595A" w:rsidRPr="00F306FB" w:rsidRDefault="000C595A" w:rsidP="000C595A">
      <w:pPr>
        <w:pStyle w:val="NormalWeb"/>
        <w:keepLines/>
        <w:shd w:val="clear" w:color="auto" w:fill="FFFFFF"/>
        <w:spacing w:before="0" w:beforeAutospacing="0" w:after="288" w:afterAutospacing="0"/>
        <w:contextualSpacing/>
        <w:textAlignment w:val="baseline"/>
        <w:rPr>
          <w:b/>
          <w:bCs/>
          <w:color w:val="424142"/>
        </w:rPr>
      </w:pPr>
      <w:r>
        <w:rPr>
          <w:b/>
          <w:bCs/>
          <w:noProof/>
          <w:color w:val="424142"/>
          <w:lang w:bidi="gu-IN"/>
        </w:rPr>
        <w:pict>
          <v:shape id="_x0000_s1179" type="#_x0000_t32" style="position:absolute;margin-left:153.4pt;margin-top:16.4pt;width:248.1pt;height:78.25pt;flip:y;z-index:251671552" o:connectortype="straight"/>
        </w:pict>
      </w:r>
    </w:p>
    <w:p w:rsidR="000C595A" w:rsidRDefault="000C595A" w:rsidP="000C595A">
      <w:pPr>
        <w:keepLines/>
        <w:tabs>
          <w:tab w:val="left" w:pos="1088"/>
        </w:tabs>
        <w:contextualSpacing/>
        <w:rPr>
          <w:b/>
          <w:bCs/>
        </w:rPr>
      </w:pPr>
      <w:r>
        <w:rPr>
          <w:b/>
          <w:bCs/>
          <w:noProof/>
          <w:lang w:bidi="gu-IN"/>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82" type="#_x0000_t88" style="position:absolute;margin-left:166.7pt;margin-top:11.65pt;width:14.1pt;height:46.2pt;z-index:251674624"/>
        </w:pict>
      </w:r>
      <w:r>
        <w:rPr>
          <w:b/>
          <w:bCs/>
          <w:noProof/>
          <w:lang w:bidi="gu-IN"/>
        </w:rPr>
        <w:pict>
          <v:shape id="_x0000_s1180" type="#_x0000_t32" style="position:absolute;margin-left:234.8pt;margin-top:41.4pt;width:3.1pt;height:61.85pt;z-index:251672576" o:connectortype="straight"/>
        </w:pict>
      </w:r>
      <w:r>
        <w:rPr>
          <w:b/>
          <w:bCs/>
          <w:noProof/>
          <w:lang w:bidi="gu-IN"/>
        </w:rPr>
        <w:pict>
          <v:shape id="_x0000_s1176" type="#_x0000_t32" style="position:absolute;margin-left:153.4pt;margin-top:103.3pt;width:255.1pt;height:0;z-index:251668480" o:connectortype="straight">
            <v:stroke endarrow="block"/>
          </v:shape>
        </w:pict>
      </w:r>
    </w:p>
    <w:p w:rsidR="000C595A" w:rsidRPr="00AA1F91" w:rsidRDefault="000C595A" w:rsidP="000C595A"/>
    <w:p w:rsidR="000C595A" w:rsidRPr="00AA1F91" w:rsidRDefault="000C595A" w:rsidP="000C595A"/>
    <w:p w:rsidR="000C595A" w:rsidRPr="00AA1F91" w:rsidRDefault="000C595A" w:rsidP="000C595A"/>
    <w:p w:rsidR="000C595A" w:rsidRPr="00AA1F91" w:rsidRDefault="000C595A" w:rsidP="000C595A"/>
    <w:p w:rsidR="000C595A" w:rsidRPr="00AA1F91" w:rsidRDefault="000C595A" w:rsidP="000C595A"/>
    <w:p w:rsidR="000C595A" w:rsidRPr="00AA1F91" w:rsidRDefault="000C595A" w:rsidP="000C595A"/>
    <w:p w:rsidR="000C595A" w:rsidRPr="00AA1F91" w:rsidRDefault="000C595A" w:rsidP="000C595A"/>
    <w:p w:rsidR="000C595A" w:rsidRPr="00AA1F91" w:rsidRDefault="000C595A" w:rsidP="000C595A"/>
    <w:p w:rsidR="000C595A" w:rsidRPr="00AA1F91" w:rsidRDefault="000C595A" w:rsidP="000C595A"/>
    <w:p w:rsidR="000C595A" w:rsidRPr="00AA1F91" w:rsidRDefault="000C595A" w:rsidP="000C595A"/>
    <w:p w:rsidR="000C595A" w:rsidRPr="00AA1F91" w:rsidRDefault="000C595A" w:rsidP="000C595A"/>
    <w:p w:rsidR="000C595A" w:rsidRPr="00AA1F91" w:rsidRDefault="000C595A" w:rsidP="000C595A"/>
    <w:p w:rsidR="000C595A" w:rsidRDefault="000C595A" w:rsidP="000C595A"/>
    <w:p w:rsidR="000C595A" w:rsidRDefault="000C595A" w:rsidP="000C595A">
      <w:pPr>
        <w:rPr>
          <w:b/>
          <w:bCs/>
          <w:sz w:val="32"/>
          <w:szCs w:val="32"/>
        </w:rPr>
      </w:pPr>
      <w:r>
        <w:rPr>
          <w:b/>
          <w:bCs/>
          <w:sz w:val="32"/>
          <w:szCs w:val="32"/>
        </w:rPr>
        <w:t>Q 16. Explain in detail the leakages of the theory of multiplier?</w:t>
      </w:r>
    </w:p>
    <w:p w:rsidR="000C595A" w:rsidRDefault="000C595A" w:rsidP="000C595A">
      <w:pPr>
        <w:rPr>
          <w:b/>
          <w:bCs/>
          <w:sz w:val="32"/>
          <w:szCs w:val="32"/>
        </w:rPr>
      </w:pPr>
      <w:r>
        <w:rPr>
          <w:b/>
          <w:bCs/>
          <w:sz w:val="32"/>
          <w:szCs w:val="32"/>
        </w:rPr>
        <w:t>Ans:</w:t>
      </w:r>
    </w:p>
    <w:p w:rsidR="000C595A" w:rsidRPr="00AA1F91" w:rsidRDefault="000C595A" w:rsidP="0021734B">
      <w:pPr>
        <w:pStyle w:val="NormalWeb"/>
        <w:keepLines/>
        <w:numPr>
          <w:ilvl w:val="0"/>
          <w:numId w:val="105"/>
        </w:numPr>
        <w:shd w:val="clear" w:color="auto" w:fill="FFFFFF"/>
        <w:spacing w:before="0" w:beforeAutospacing="0" w:after="288" w:afterAutospacing="0"/>
        <w:contextualSpacing/>
        <w:textAlignment w:val="baseline"/>
        <w:rPr>
          <w:b/>
          <w:bCs/>
          <w:color w:val="424142"/>
          <w:sz w:val="28"/>
          <w:szCs w:val="28"/>
        </w:rPr>
      </w:pPr>
      <w:r w:rsidRPr="00AA1F91">
        <w:rPr>
          <w:color w:val="424142"/>
          <w:sz w:val="28"/>
          <w:szCs w:val="28"/>
          <w:shd w:val="clear" w:color="auto" w:fill="FFFFFF"/>
        </w:rPr>
        <w:t xml:space="preserve">The concept of multiplier was first of all developed by F.A. Kahn in the early 1930s. </w:t>
      </w:r>
    </w:p>
    <w:p w:rsidR="000C595A" w:rsidRPr="00AA1F91" w:rsidRDefault="000C595A" w:rsidP="0021734B">
      <w:pPr>
        <w:pStyle w:val="NormalWeb"/>
        <w:keepLines/>
        <w:numPr>
          <w:ilvl w:val="0"/>
          <w:numId w:val="105"/>
        </w:numPr>
        <w:shd w:val="clear" w:color="auto" w:fill="FFFFFF"/>
        <w:spacing w:before="0" w:beforeAutospacing="0" w:after="288" w:afterAutospacing="0"/>
        <w:contextualSpacing/>
        <w:textAlignment w:val="baseline"/>
        <w:rPr>
          <w:b/>
          <w:bCs/>
          <w:color w:val="424142"/>
          <w:sz w:val="28"/>
          <w:szCs w:val="28"/>
        </w:rPr>
      </w:pPr>
      <w:r w:rsidRPr="00AA1F91">
        <w:rPr>
          <w:color w:val="424142"/>
          <w:sz w:val="28"/>
          <w:szCs w:val="28"/>
          <w:shd w:val="clear" w:color="auto" w:fill="FFFFFF"/>
        </w:rPr>
        <w:t>But Keynes later further refined it. F.A. Kahn developed the concept of multiplier with reference to the increase in employment, direct as well as indirect, as a result of initial increase in investment and employment.</w:t>
      </w:r>
    </w:p>
    <w:p w:rsidR="000C595A" w:rsidRPr="00AA1F91" w:rsidRDefault="000C595A" w:rsidP="0021734B">
      <w:pPr>
        <w:pStyle w:val="NormalWeb"/>
        <w:keepLines/>
        <w:numPr>
          <w:ilvl w:val="0"/>
          <w:numId w:val="105"/>
        </w:numPr>
        <w:shd w:val="clear" w:color="auto" w:fill="FFFFFF"/>
        <w:spacing w:before="0" w:beforeAutospacing="0" w:after="288" w:afterAutospacing="0"/>
        <w:contextualSpacing/>
        <w:textAlignment w:val="baseline"/>
        <w:rPr>
          <w:color w:val="424142"/>
          <w:sz w:val="28"/>
          <w:szCs w:val="28"/>
        </w:rPr>
      </w:pPr>
      <w:r w:rsidRPr="00AA1F91">
        <w:rPr>
          <w:color w:val="424142"/>
          <w:sz w:val="28"/>
          <w:szCs w:val="28"/>
        </w:rPr>
        <w:t>Keynes, however, propounded the concept of multiplier with reference to the increase in total income, direct as well as indirect, as a result of original increase in investment and income.</w:t>
      </w:r>
    </w:p>
    <w:p w:rsidR="000C595A" w:rsidRPr="00AA1F91" w:rsidRDefault="000C595A" w:rsidP="0021734B">
      <w:pPr>
        <w:pStyle w:val="NormalWeb"/>
        <w:keepLines/>
        <w:numPr>
          <w:ilvl w:val="0"/>
          <w:numId w:val="105"/>
        </w:numPr>
        <w:shd w:val="clear" w:color="auto" w:fill="FFFFFF"/>
        <w:spacing w:before="0" w:beforeAutospacing="0" w:after="288" w:afterAutospacing="0"/>
        <w:contextualSpacing/>
        <w:textAlignment w:val="baseline"/>
        <w:rPr>
          <w:color w:val="424142"/>
          <w:sz w:val="28"/>
          <w:szCs w:val="28"/>
        </w:rPr>
      </w:pPr>
      <w:r w:rsidRPr="00AA1F91">
        <w:rPr>
          <w:color w:val="424142"/>
          <w:sz w:val="28"/>
          <w:szCs w:val="28"/>
        </w:rPr>
        <w:t xml:space="preserve">Therefore, whereas Kahn’s multiplier is known as ’employment multiplier’, Keynes’ multiplier is known as investment or income multiplier. </w:t>
      </w:r>
    </w:p>
    <w:p w:rsidR="000C595A" w:rsidRPr="00AA1F91" w:rsidRDefault="000C595A" w:rsidP="0021734B">
      <w:pPr>
        <w:pStyle w:val="NormalWeb"/>
        <w:keepLines/>
        <w:numPr>
          <w:ilvl w:val="0"/>
          <w:numId w:val="105"/>
        </w:numPr>
        <w:shd w:val="clear" w:color="auto" w:fill="FFFFFF"/>
        <w:spacing w:before="0" w:beforeAutospacing="0" w:after="288" w:afterAutospacing="0"/>
        <w:contextualSpacing/>
        <w:textAlignment w:val="baseline"/>
        <w:rPr>
          <w:color w:val="424142"/>
          <w:sz w:val="28"/>
          <w:szCs w:val="28"/>
        </w:rPr>
      </w:pPr>
      <w:r w:rsidRPr="00AA1F91">
        <w:rPr>
          <w:color w:val="424142"/>
          <w:sz w:val="28"/>
          <w:szCs w:val="28"/>
        </w:rPr>
        <w:t>The essence of multiplier is that total increase in income, output or employment is manifold the original increase in investment.</w:t>
      </w:r>
    </w:p>
    <w:p w:rsidR="000C595A" w:rsidRPr="00AA1F91" w:rsidRDefault="000C595A" w:rsidP="0021734B">
      <w:pPr>
        <w:pStyle w:val="NormalWeb"/>
        <w:keepLines/>
        <w:numPr>
          <w:ilvl w:val="0"/>
          <w:numId w:val="105"/>
        </w:numPr>
        <w:shd w:val="clear" w:color="auto" w:fill="FFFFFF"/>
        <w:spacing w:before="0" w:beforeAutospacing="0" w:after="288" w:afterAutospacing="0"/>
        <w:contextualSpacing/>
        <w:textAlignment w:val="baseline"/>
        <w:rPr>
          <w:color w:val="424142"/>
          <w:sz w:val="28"/>
          <w:szCs w:val="28"/>
        </w:rPr>
      </w:pPr>
      <w:r w:rsidRPr="00AA1F91">
        <w:rPr>
          <w:color w:val="424142"/>
          <w:sz w:val="28"/>
          <w:szCs w:val="28"/>
        </w:rPr>
        <w:t xml:space="preserve"> For example, if investment equal to Rs. 100 crores is made, then the income will not rise by Rs. 100 crores only but a multiple of it.</w:t>
      </w:r>
    </w:p>
    <w:p w:rsidR="000C595A" w:rsidRPr="00AA1F91" w:rsidRDefault="000C595A" w:rsidP="0021734B">
      <w:pPr>
        <w:pStyle w:val="NormalWeb"/>
        <w:keepLines/>
        <w:numPr>
          <w:ilvl w:val="0"/>
          <w:numId w:val="105"/>
        </w:numPr>
        <w:shd w:val="clear" w:color="auto" w:fill="FFFFFF"/>
        <w:spacing w:before="0" w:beforeAutospacing="0" w:after="288" w:afterAutospacing="0"/>
        <w:contextualSpacing/>
        <w:textAlignment w:val="baseline"/>
        <w:rPr>
          <w:b/>
          <w:bCs/>
          <w:color w:val="424142"/>
          <w:sz w:val="28"/>
          <w:szCs w:val="28"/>
        </w:rPr>
      </w:pPr>
      <w:r w:rsidRPr="00AA1F91">
        <w:rPr>
          <w:color w:val="424142"/>
          <w:sz w:val="28"/>
          <w:szCs w:val="28"/>
        </w:rPr>
        <w:t>So we can say Multiplier (K) is the ratio between change in Income (Y) and change in investment (I).</w:t>
      </w:r>
    </w:p>
    <w:p w:rsidR="000C595A" w:rsidRPr="00AA1F91" w:rsidRDefault="000C595A" w:rsidP="000C595A">
      <w:pPr>
        <w:pStyle w:val="NormalWeb"/>
        <w:keepLines/>
        <w:shd w:val="clear" w:color="auto" w:fill="FFFFFF"/>
        <w:spacing w:before="0" w:beforeAutospacing="0" w:after="288" w:afterAutospacing="0"/>
        <w:ind w:left="720"/>
        <w:contextualSpacing/>
        <w:jc w:val="center"/>
        <w:textAlignment w:val="baseline"/>
        <w:rPr>
          <w:b/>
          <w:bCs/>
          <w:color w:val="424142"/>
          <w:sz w:val="36"/>
          <w:szCs w:val="36"/>
        </w:rPr>
      </w:pPr>
      <w:r w:rsidRPr="00AA1F91">
        <w:rPr>
          <w:b/>
          <w:bCs/>
          <w:color w:val="424142"/>
          <w:sz w:val="36"/>
          <w:szCs w:val="36"/>
        </w:rPr>
        <w:t xml:space="preserve">K= </w:t>
      </w:r>
      <w:r w:rsidRPr="00AA1F91">
        <w:rPr>
          <w:rFonts w:ascii="Algerian" w:hAnsi="Algerian"/>
          <w:b/>
          <w:bCs/>
          <w:color w:val="424142"/>
          <w:sz w:val="36"/>
          <w:szCs w:val="36"/>
        </w:rPr>
        <w:t>∆</w:t>
      </w:r>
      <w:r w:rsidRPr="00AA1F91">
        <w:rPr>
          <w:b/>
          <w:bCs/>
          <w:color w:val="424142"/>
          <w:sz w:val="36"/>
          <w:szCs w:val="36"/>
        </w:rPr>
        <w:t>Y/</w:t>
      </w:r>
      <w:r w:rsidRPr="00AA1F91">
        <w:rPr>
          <w:rFonts w:ascii="Algerian" w:hAnsi="Algerian"/>
          <w:b/>
          <w:bCs/>
          <w:color w:val="424142"/>
          <w:sz w:val="36"/>
          <w:szCs w:val="36"/>
        </w:rPr>
        <w:t>∆</w:t>
      </w:r>
      <w:r w:rsidRPr="00AA1F91">
        <w:rPr>
          <w:b/>
          <w:bCs/>
          <w:color w:val="424142"/>
          <w:sz w:val="36"/>
          <w:szCs w:val="36"/>
        </w:rPr>
        <w:t>I.</w:t>
      </w:r>
    </w:p>
    <w:p w:rsidR="000C595A" w:rsidRPr="00F05F58" w:rsidRDefault="000C595A" w:rsidP="0021734B">
      <w:pPr>
        <w:pStyle w:val="NormalWeb"/>
        <w:keepLines/>
        <w:numPr>
          <w:ilvl w:val="0"/>
          <w:numId w:val="105"/>
        </w:numPr>
        <w:shd w:val="clear" w:color="auto" w:fill="FFFFFF"/>
        <w:spacing w:before="0" w:beforeAutospacing="0" w:after="288" w:afterAutospacing="0"/>
        <w:contextualSpacing/>
        <w:textAlignment w:val="baseline"/>
        <w:rPr>
          <w:b/>
          <w:bCs/>
          <w:color w:val="424142"/>
          <w:sz w:val="28"/>
          <w:szCs w:val="28"/>
        </w:rPr>
      </w:pPr>
      <w:r w:rsidRPr="00AA1F91">
        <w:rPr>
          <w:color w:val="424142"/>
          <w:sz w:val="28"/>
          <w:szCs w:val="28"/>
        </w:rPr>
        <w:t>Keynesian concept of multiplier establishes a relationship between additional investment &amp; additional investment &amp; additional income &amp; thus, it is called “ Investment Multiplier”.</w:t>
      </w:r>
    </w:p>
    <w:p w:rsidR="000C595A" w:rsidRDefault="000C595A" w:rsidP="000C595A">
      <w:pPr>
        <w:pStyle w:val="NormalWeb"/>
        <w:keepLines/>
        <w:shd w:val="clear" w:color="auto" w:fill="FFFFFF"/>
        <w:spacing w:before="0" w:beforeAutospacing="0" w:after="288" w:afterAutospacing="0"/>
        <w:ind w:left="720"/>
        <w:contextualSpacing/>
        <w:jc w:val="center"/>
        <w:textAlignment w:val="baseline"/>
        <w:rPr>
          <w:b/>
          <w:bCs/>
          <w:color w:val="424142"/>
          <w:sz w:val="32"/>
          <w:szCs w:val="32"/>
          <w:u w:val="double"/>
        </w:rPr>
      </w:pPr>
      <w:r>
        <w:rPr>
          <w:b/>
          <w:bCs/>
          <w:color w:val="424142"/>
          <w:sz w:val="32"/>
          <w:szCs w:val="32"/>
          <w:u w:val="double"/>
        </w:rPr>
        <w:t>Leakages Of Multiplier.</w:t>
      </w:r>
    </w:p>
    <w:p w:rsidR="000C595A" w:rsidRDefault="000C595A" w:rsidP="000C595A">
      <w:pPr>
        <w:pStyle w:val="NormalWeb"/>
        <w:keepLines/>
        <w:shd w:val="clear" w:color="auto" w:fill="FFFFFF"/>
        <w:spacing w:before="0" w:beforeAutospacing="0" w:after="288" w:afterAutospacing="0"/>
        <w:ind w:left="720"/>
        <w:contextualSpacing/>
        <w:jc w:val="center"/>
        <w:textAlignment w:val="baseline"/>
        <w:rPr>
          <w:b/>
          <w:bCs/>
          <w:color w:val="424142"/>
          <w:sz w:val="32"/>
          <w:szCs w:val="32"/>
          <w:u w:val="double"/>
        </w:rPr>
      </w:pPr>
    </w:p>
    <w:p w:rsidR="000C595A" w:rsidRPr="00F05F58" w:rsidRDefault="000C595A" w:rsidP="0021734B">
      <w:pPr>
        <w:pStyle w:val="NormalWeb"/>
        <w:keepLines/>
        <w:numPr>
          <w:ilvl w:val="0"/>
          <w:numId w:val="105"/>
        </w:numPr>
        <w:shd w:val="clear" w:color="auto" w:fill="FFFFFF"/>
        <w:spacing w:before="0" w:beforeAutospacing="0" w:after="288" w:afterAutospacing="0"/>
        <w:contextualSpacing/>
        <w:textAlignment w:val="baseline"/>
        <w:rPr>
          <w:b/>
          <w:bCs/>
          <w:color w:val="424142"/>
          <w:sz w:val="32"/>
          <w:szCs w:val="32"/>
        </w:rPr>
      </w:pPr>
      <w:r>
        <w:rPr>
          <w:color w:val="424142"/>
          <w:sz w:val="28"/>
          <w:szCs w:val="28"/>
        </w:rPr>
        <w:t>The working of the multiplier which we discussed above is the only an ideal one.</w:t>
      </w:r>
    </w:p>
    <w:p w:rsidR="000C595A" w:rsidRPr="00F05F58" w:rsidRDefault="000C595A" w:rsidP="0021734B">
      <w:pPr>
        <w:pStyle w:val="NormalWeb"/>
        <w:keepLines/>
        <w:numPr>
          <w:ilvl w:val="0"/>
          <w:numId w:val="105"/>
        </w:numPr>
        <w:shd w:val="clear" w:color="auto" w:fill="FFFFFF"/>
        <w:spacing w:before="0" w:beforeAutospacing="0" w:after="288" w:afterAutospacing="0"/>
        <w:contextualSpacing/>
        <w:textAlignment w:val="baseline"/>
        <w:rPr>
          <w:b/>
          <w:bCs/>
          <w:color w:val="424142"/>
          <w:sz w:val="32"/>
          <w:szCs w:val="32"/>
        </w:rPr>
      </w:pPr>
      <w:r>
        <w:rPr>
          <w:color w:val="424142"/>
          <w:sz w:val="28"/>
          <w:szCs w:val="28"/>
        </w:rPr>
        <w:t xml:space="preserve">But in practice its working is best with large number of difficulties &amp; therefore final increase in income as a result of a given increase in investment may be lower than the </w:t>
      </w:r>
      <w:r w:rsidRPr="00F05F58">
        <w:rPr>
          <w:color w:val="424142"/>
          <w:sz w:val="28"/>
          <w:szCs w:val="28"/>
        </w:rPr>
        <w:t>desired one.</w:t>
      </w:r>
    </w:p>
    <w:p w:rsidR="000C595A" w:rsidRPr="00F05F58" w:rsidRDefault="000C595A" w:rsidP="0021734B">
      <w:pPr>
        <w:pStyle w:val="NormalWeb"/>
        <w:keepLines/>
        <w:numPr>
          <w:ilvl w:val="0"/>
          <w:numId w:val="105"/>
        </w:numPr>
        <w:shd w:val="clear" w:color="auto" w:fill="FFFFFF"/>
        <w:spacing w:before="0" w:beforeAutospacing="0" w:after="288" w:afterAutospacing="0"/>
        <w:contextualSpacing/>
        <w:textAlignment w:val="baseline"/>
        <w:rPr>
          <w:b/>
          <w:bCs/>
          <w:color w:val="424142"/>
          <w:sz w:val="32"/>
          <w:szCs w:val="32"/>
        </w:rPr>
      </w:pPr>
      <w:r>
        <w:rPr>
          <w:color w:val="424142"/>
          <w:sz w:val="28"/>
          <w:szCs w:val="28"/>
        </w:rPr>
        <w:t>The important limitations in the working of multiplier are as follows:</w:t>
      </w:r>
    </w:p>
    <w:p w:rsidR="000C595A" w:rsidRDefault="000C595A" w:rsidP="000C595A">
      <w:pPr>
        <w:pStyle w:val="NormalWeb"/>
        <w:keepLines/>
        <w:shd w:val="clear" w:color="auto" w:fill="FFFFFF"/>
        <w:spacing w:before="0" w:beforeAutospacing="0" w:after="288" w:afterAutospacing="0"/>
        <w:contextualSpacing/>
        <w:textAlignment w:val="baseline"/>
        <w:rPr>
          <w:b/>
          <w:bCs/>
          <w:color w:val="424142"/>
          <w:sz w:val="32"/>
          <w:szCs w:val="32"/>
        </w:rPr>
      </w:pPr>
      <w:r>
        <w:rPr>
          <w:b/>
          <w:bCs/>
          <w:color w:val="424142"/>
          <w:sz w:val="32"/>
          <w:szCs w:val="32"/>
        </w:rPr>
        <w:t>Availability of consumer goods:</w:t>
      </w:r>
    </w:p>
    <w:p w:rsidR="000C595A" w:rsidRPr="00C4077A" w:rsidRDefault="000C595A" w:rsidP="0021734B">
      <w:pPr>
        <w:pStyle w:val="NormalWeb"/>
        <w:keepLines/>
        <w:numPr>
          <w:ilvl w:val="0"/>
          <w:numId w:val="111"/>
        </w:numPr>
        <w:shd w:val="clear" w:color="auto" w:fill="FFFFFF"/>
        <w:spacing w:before="0" w:beforeAutospacing="0" w:after="288" w:afterAutospacing="0"/>
        <w:contextualSpacing/>
        <w:textAlignment w:val="baseline"/>
        <w:rPr>
          <w:b/>
          <w:bCs/>
          <w:color w:val="424142"/>
          <w:sz w:val="32"/>
          <w:szCs w:val="32"/>
        </w:rPr>
      </w:pPr>
      <w:r>
        <w:rPr>
          <w:color w:val="424142"/>
          <w:sz w:val="28"/>
          <w:szCs w:val="28"/>
        </w:rPr>
        <w:t>The theory of multiplier depends upon the availability of consumer goods.</w:t>
      </w:r>
    </w:p>
    <w:p w:rsidR="000C595A" w:rsidRPr="00C4077A" w:rsidRDefault="000C595A" w:rsidP="0021734B">
      <w:pPr>
        <w:pStyle w:val="NormalWeb"/>
        <w:keepLines/>
        <w:numPr>
          <w:ilvl w:val="0"/>
          <w:numId w:val="111"/>
        </w:numPr>
        <w:shd w:val="clear" w:color="auto" w:fill="FFFFFF"/>
        <w:spacing w:before="0" w:beforeAutospacing="0" w:after="288" w:afterAutospacing="0"/>
        <w:contextualSpacing/>
        <w:textAlignment w:val="baseline"/>
        <w:rPr>
          <w:b/>
          <w:bCs/>
          <w:color w:val="424142"/>
          <w:sz w:val="32"/>
          <w:szCs w:val="32"/>
        </w:rPr>
      </w:pPr>
      <w:r>
        <w:rPr>
          <w:color w:val="424142"/>
          <w:sz w:val="28"/>
          <w:szCs w:val="28"/>
        </w:rPr>
        <w:t>If there is a shortage of consumer goods the income recipients will not be able  to spend on consumption &amp; hence MPC may fall &amp; this in turn will lower the multiplier.</w:t>
      </w:r>
    </w:p>
    <w:p w:rsidR="000C595A" w:rsidRDefault="000C595A" w:rsidP="000C595A">
      <w:pPr>
        <w:pStyle w:val="NormalWeb"/>
        <w:keepLines/>
        <w:shd w:val="clear" w:color="auto" w:fill="FFFFFF"/>
        <w:spacing w:before="0" w:beforeAutospacing="0" w:after="288" w:afterAutospacing="0"/>
        <w:contextualSpacing/>
        <w:textAlignment w:val="baseline"/>
        <w:rPr>
          <w:b/>
          <w:bCs/>
          <w:color w:val="424142"/>
          <w:sz w:val="32"/>
          <w:szCs w:val="32"/>
        </w:rPr>
      </w:pPr>
      <w:r>
        <w:rPr>
          <w:b/>
          <w:bCs/>
          <w:color w:val="424142"/>
          <w:sz w:val="32"/>
          <w:szCs w:val="32"/>
        </w:rPr>
        <w:t>Continuous net investment:</w:t>
      </w:r>
    </w:p>
    <w:p w:rsidR="000C595A" w:rsidRPr="009C19C3" w:rsidRDefault="000C595A" w:rsidP="0021734B">
      <w:pPr>
        <w:pStyle w:val="NormalWeb"/>
        <w:keepLines/>
        <w:numPr>
          <w:ilvl w:val="0"/>
          <w:numId w:val="112"/>
        </w:numPr>
        <w:shd w:val="clear" w:color="auto" w:fill="FFFFFF"/>
        <w:spacing w:before="0" w:beforeAutospacing="0" w:after="288" w:afterAutospacing="0"/>
        <w:contextualSpacing/>
        <w:textAlignment w:val="baseline"/>
        <w:rPr>
          <w:b/>
          <w:bCs/>
          <w:color w:val="424142"/>
          <w:sz w:val="28"/>
          <w:szCs w:val="28"/>
        </w:rPr>
      </w:pPr>
      <w:r w:rsidRPr="009C19C3">
        <w:rPr>
          <w:color w:val="424142"/>
          <w:sz w:val="28"/>
          <w:szCs w:val="28"/>
        </w:rPr>
        <w:t xml:space="preserve">The multiplier effects depends upon net investments. </w:t>
      </w:r>
    </w:p>
    <w:p w:rsidR="000C595A" w:rsidRPr="009C19C3" w:rsidRDefault="000C595A" w:rsidP="0021734B">
      <w:pPr>
        <w:pStyle w:val="NormalWeb"/>
        <w:keepLines/>
        <w:numPr>
          <w:ilvl w:val="0"/>
          <w:numId w:val="112"/>
        </w:numPr>
        <w:shd w:val="clear" w:color="auto" w:fill="FFFFFF"/>
        <w:spacing w:before="0" w:beforeAutospacing="0" w:after="288" w:afterAutospacing="0"/>
        <w:contextualSpacing/>
        <w:textAlignment w:val="baseline"/>
        <w:rPr>
          <w:b/>
          <w:bCs/>
          <w:color w:val="424142"/>
          <w:sz w:val="28"/>
          <w:szCs w:val="28"/>
        </w:rPr>
      </w:pPr>
      <w:r w:rsidRPr="009C19C3">
        <w:rPr>
          <w:color w:val="424142"/>
          <w:sz w:val="28"/>
          <w:szCs w:val="28"/>
        </w:rPr>
        <w:t>Thus any act of investment in one sector of the economy is not be offset by a decline in investment in some other sector of the economy.</w:t>
      </w:r>
    </w:p>
    <w:p w:rsidR="000C595A" w:rsidRPr="009C19C3" w:rsidRDefault="000C595A" w:rsidP="0021734B">
      <w:pPr>
        <w:pStyle w:val="NormalWeb"/>
        <w:keepLines/>
        <w:numPr>
          <w:ilvl w:val="0"/>
          <w:numId w:val="112"/>
        </w:numPr>
        <w:shd w:val="clear" w:color="auto" w:fill="FFFFFF"/>
        <w:spacing w:before="0" w:beforeAutospacing="0" w:after="288" w:afterAutospacing="0"/>
        <w:contextualSpacing/>
        <w:textAlignment w:val="baseline"/>
        <w:rPr>
          <w:b/>
          <w:bCs/>
          <w:color w:val="424142"/>
          <w:sz w:val="28"/>
          <w:szCs w:val="28"/>
        </w:rPr>
      </w:pPr>
      <w:r w:rsidRPr="009C19C3">
        <w:rPr>
          <w:color w:val="424142"/>
          <w:sz w:val="28"/>
          <w:szCs w:val="28"/>
        </w:rPr>
        <w:t>Further to maintain a high level of income &amp; employment the increments in investment are to be repeated in regular intervals of time.</w:t>
      </w:r>
    </w:p>
    <w:p w:rsidR="000C595A" w:rsidRPr="009C19C3" w:rsidRDefault="000C595A" w:rsidP="0021734B">
      <w:pPr>
        <w:pStyle w:val="NormalWeb"/>
        <w:keepLines/>
        <w:numPr>
          <w:ilvl w:val="0"/>
          <w:numId w:val="112"/>
        </w:numPr>
        <w:shd w:val="clear" w:color="auto" w:fill="FFFFFF"/>
        <w:spacing w:before="0" w:beforeAutospacing="0" w:after="288" w:afterAutospacing="0"/>
        <w:contextualSpacing/>
        <w:textAlignment w:val="baseline"/>
        <w:rPr>
          <w:b/>
          <w:bCs/>
          <w:color w:val="424142"/>
          <w:sz w:val="28"/>
          <w:szCs w:val="28"/>
        </w:rPr>
      </w:pPr>
      <w:r w:rsidRPr="009C19C3">
        <w:rPr>
          <w:color w:val="424142"/>
          <w:sz w:val="28"/>
          <w:szCs w:val="28"/>
        </w:rPr>
        <w:t>Otherwise the income will fall back to its original level.</w:t>
      </w:r>
    </w:p>
    <w:p w:rsidR="000C595A" w:rsidRDefault="000C595A" w:rsidP="000C595A">
      <w:pPr>
        <w:pStyle w:val="NormalWeb"/>
        <w:keepLines/>
        <w:shd w:val="clear" w:color="auto" w:fill="FFFFFF"/>
        <w:spacing w:before="0" w:beforeAutospacing="0" w:after="288" w:afterAutospacing="0"/>
        <w:contextualSpacing/>
        <w:textAlignment w:val="baseline"/>
        <w:rPr>
          <w:b/>
          <w:bCs/>
          <w:color w:val="424142"/>
          <w:sz w:val="32"/>
          <w:szCs w:val="32"/>
        </w:rPr>
      </w:pPr>
      <w:r>
        <w:rPr>
          <w:color w:val="424142"/>
          <w:sz w:val="32"/>
          <w:szCs w:val="32"/>
        </w:rPr>
        <w:t xml:space="preserve"> </w:t>
      </w:r>
      <w:r>
        <w:rPr>
          <w:b/>
          <w:bCs/>
          <w:color w:val="424142"/>
          <w:sz w:val="32"/>
          <w:szCs w:val="32"/>
        </w:rPr>
        <w:t>Multiplier period:</w:t>
      </w:r>
    </w:p>
    <w:p w:rsidR="000C595A" w:rsidRPr="009C19C3" w:rsidRDefault="000C595A" w:rsidP="0021734B">
      <w:pPr>
        <w:pStyle w:val="NormalWeb"/>
        <w:keepLines/>
        <w:numPr>
          <w:ilvl w:val="0"/>
          <w:numId w:val="113"/>
        </w:numPr>
        <w:shd w:val="clear" w:color="auto" w:fill="FFFFFF"/>
        <w:spacing w:before="0" w:beforeAutospacing="0" w:after="288" w:afterAutospacing="0"/>
        <w:contextualSpacing/>
        <w:textAlignment w:val="baseline"/>
        <w:rPr>
          <w:b/>
          <w:bCs/>
          <w:color w:val="424142"/>
          <w:sz w:val="32"/>
          <w:szCs w:val="32"/>
        </w:rPr>
      </w:pPr>
      <w:r>
        <w:rPr>
          <w:color w:val="424142"/>
          <w:sz w:val="28"/>
          <w:szCs w:val="28"/>
        </w:rPr>
        <w:t>The time lag between the receipt of income or the spending of it is called the multiplier period.</w:t>
      </w:r>
    </w:p>
    <w:p w:rsidR="000C595A" w:rsidRPr="00F602FD" w:rsidRDefault="000C595A" w:rsidP="0021734B">
      <w:pPr>
        <w:pStyle w:val="NormalWeb"/>
        <w:keepLines/>
        <w:numPr>
          <w:ilvl w:val="0"/>
          <w:numId w:val="113"/>
        </w:numPr>
        <w:shd w:val="clear" w:color="auto" w:fill="FFFFFF"/>
        <w:spacing w:before="0" w:beforeAutospacing="0" w:after="288" w:afterAutospacing="0"/>
        <w:contextualSpacing/>
        <w:textAlignment w:val="baseline"/>
        <w:rPr>
          <w:b/>
          <w:bCs/>
          <w:color w:val="424142"/>
          <w:sz w:val="32"/>
          <w:szCs w:val="32"/>
        </w:rPr>
      </w:pPr>
      <w:r>
        <w:rPr>
          <w:color w:val="424142"/>
          <w:sz w:val="28"/>
          <w:szCs w:val="28"/>
        </w:rPr>
        <w:t>The Keynesian analysis of the adjustment between income &amp; expenditure i.e an absence of a multiplier period the fewer are the secondary expenditure on consumption &amp; lower will be the value of the multiplier &amp; vice versa.</w:t>
      </w:r>
    </w:p>
    <w:p w:rsidR="000C595A" w:rsidRDefault="000C595A" w:rsidP="000C595A">
      <w:pPr>
        <w:pStyle w:val="NormalWeb"/>
        <w:keepLines/>
        <w:shd w:val="clear" w:color="auto" w:fill="FFFFFF"/>
        <w:spacing w:before="0" w:beforeAutospacing="0" w:after="288" w:afterAutospacing="0"/>
        <w:contextualSpacing/>
        <w:textAlignment w:val="baseline"/>
        <w:rPr>
          <w:b/>
          <w:bCs/>
          <w:color w:val="424142"/>
          <w:sz w:val="32"/>
          <w:szCs w:val="32"/>
        </w:rPr>
      </w:pPr>
      <w:r>
        <w:rPr>
          <w:b/>
          <w:bCs/>
          <w:color w:val="424142"/>
          <w:sz w:val="32"/>
          <w:szCs w:val="32"/>
        </w:rPr>
        <w:t>Full employment:</w:t>
      </w:r>
    </w:p>
    <w:p w:rsidR="000C595A" w:rsidRPr="00EC4355" w:rsidRDefault="000C595A" w:rsidP="0021734B">
      <w:pPr>
        <w:pStyle w:val="NormalWeb"/>
        <w:keepLines/>
        <w:numPr>
          <w:ilvl w:val="0"/>
          <w:numId w:val="114"/>
        </w:numPr>
        <w:shd w:val="clear" w:color="auto" w:fill="FFFFFF"/>
        <w:spacing w:before="0" w:beforeAutospacing="0" w:after="288" w:afterAutospacing="0"/>
        <w:contextualSpacing/>
        <w:textAlignment w:val="baseline"/>
        <w:rPr>
          <w:b/>
          <w:bCs/>
          <w:color w:val="424142"/>
          <w:sz w:val="32"/>
          <w:szCs w:val="32"/>
        </w:rPr>
      </w:pPr>
      <w:r>
        <w:rPr>
          <w:color w:val="424142"/>
          <w:sz w:val="28"/>
          <w:szCs w:val="28"/>
        </w:rPr>
        <w:t>The multiplier can work only upto full employment ceiling.</w:t>
      </w:r>
    </w:p>
    <w:p w:rsidR="000C595A" w:rsidRPr="00EC4355" w:rsidRDefault="000C595A" w:rsidP="0021734B">
      <w:pPr>
        <w:pStyle w:val="NormalWeb"/>
        <w:keepLines/>
        <w:numPr>
          <w:ilvl w:val="0"/>
          <w:numId w:val="114"/>
        </w:numPr>
        <w:shd w:val="clear" w:color="auto" w:fill="FFFFFF"/>
        <w:spacing w:before="0" w:beforeAutospacing="0" w:after="288" w:afterAutospacing="0"/>
        <w:contextualSpacing/>
        <w:textAlignment w:val="baseline"/>
        <w:rPr>
          <w:b/>
          <w:bCs/>
          <w:color w:val="424142"/>
          <w:sz w:val="32"/>
          <w:szCs w:val="32"/>
        </w:rPr>
      </w:pPr>
      <w:r>
        <w:rPr>
          <w:color w:val="424142"/>
          <w:sz w:val="28"/>
          <w:szCs w:val="28"/>
        </w:rPr>
        <w:t>Once the full employment is reached output &amp; employment will stop expanding.</w:t>
      </w:r>
    </w:p>
    <w:p w:rsidR="000C595A" w:rsidRDefault="000C595A" w:rsidP="000C595A">
      <w:pPr>
        <w:pStyle w:val="NormalWeb"/>
        <w:keepLines/>
        <w:shd w:val="clear" w:color="auto" w:fill="FFFFFF"/>
        <w:spacing w:before="0" w:beforeAutospacing="0" w:after="288" w:afterAutospacing="0"/>
        <w:contextualSpacing/>
        <w:textAlignment w:val="baseline"/>
        <w:rPr>
          <w:b/>
          <w:bCs/>
          <w:color w:val="424142"/>
          <w:sz w:val="32"/>
          <w:szCs w:val="32"/>
        </w:rPr>
      </w:pPr>
      <w:r>
        <w:rPr>
          <w:b/>
          <w:bCs/>
          <w:color w:val="424142"/>
          <w:sz w:val="32"/>
          <w:szCs w:val="32"/>
        </w:rPr>
        <w:t>Availability of resources:</w:t>
      </w:r>
    </w:p>
    <w:p w:rsidR="000C595A" w:rsidRPr="00EC4355" w:rsidRDefault="000C595A" w:rsidP="0021734B">
      <w:pPr>
        <w:pStyle w:val="NormalWeb"/>
        <w:keepLines/>
        <w:numPr>
          <w:ilvl w:val="0"/>
          <w:numId w:val="115"/>
        </w:numPr>
        <w:shd w:val="clear" w:color="auto" w:fill="FFFFFF"/>
        <w:spacing w:before="0" w:beforeAutospacing="0" w:after="288" w:afterAutospacing="0"/>
        <w:contextualSpacing/>
        <w:textAlignment w:val="baseline"/>
        <w:rPr>
          <w:b/>
          <w:bCs/>
          <w:color w:val="424142"/>
          <w:sz w:val="32"/>
          <w:szCs w:val="32"/>
        </w:rPr>
      </w:pPr>
      <w:r>
        <w:rPr>
          <w:color w:val="424142"/>
          <w:sz w:val="28"/>
          <w:szCs w:val="28"/>
        </w:rPr>
        <w:t>Smooth working of the multiplier depends upon the availability of resources required for the production.</w:t>
      </w:r>
    </w:p>
    <w:p w:rsidR="000C595A" w:rsidRPr="003A70CF" w:rsidRDefault="000C595A" w:rsidP="0021734B">
      <w:pPr>
        <w:pStyle w:val="NormalWeb"/>
        <w:keepLines/>
        <w:numPr>
          <w:ilvl w:val="0"/>
          <w:numId w:val="115"/>
        </w:numPr>
        <w:shd w:val="clear" w:color="auto" w:fill="FFFFFF"/>
        <w:spacing w:before="0" w:beforeAutospacing="0" w:after="288" w:afterAutospacing="0"/>
        <w:contextualSpacing/>
        <w:textAlignment w:val="baseline"/>
        <w:rPr>
          <w:b/>
          <w:bCs/>
          <w:color w:val="424142"/>
          <w:sz w:val="32"/>
          <w:szCs w:val="32"/>
        </w:rPr>
      </w:pPr>
      <w:r>
        <w:rPr>
          <w:color w:val="424142"/>
          <w:sz w:val="28"/>
          <w:szCs w:val="28"/>
        </w:rPr>
        <w:t>In their absence the working of the multiplier will be affected &amp; value of the multiplier will be low.</w:t>
      </w:r>
    </w:p>
    <w:p w:rsidR="000C595A" w:rsidRDefault="000C595A" w:rsidP="000C595A">
      <w:pPr>
        <w:pStyle w:val="NormalWeb"/>
        <w:keepLines/>
        <w:shd w:val="clear" w:color="auto" w:fill="FFFFFF"/>
        <w:spacing w:before="0" w:beforeAutospacing="0" w:after="288" w:afterAutospacing="0"/>
        <w:contextualSpacing/>
        <w:jc w:val="center"/>
        <w:textAlignment w:val="baseline"/>
        <w:rPr>
          <w:b/>
          <w:bCs/>
          <w:color w:val="424142"/>
          <w:sz w:val="32"/>
          <w:szCs w:val="32"/>
          <w:u w:val="double"/>
        </w:rPr>
      </w:pPr>
      <w:r w:rsidRPr="003A70CF">
        <w:rPr>
          <w:b/>
          <w:bCs/>
          <w:color w:val="424142"/>
          <w:sz w:val="32"/>
          <w:szCs w:val="32"/>
          <w:u w:val="double"/>
        </w:rPr>
        <w:t>Leakages in the working of the multiplier.</w:t>
      </w:r>
    </w:p>
    <w:p w:rsidR="000C595A" w:rsidRDefault="000C595A" w:rsidP="000C595A">
      <w:pPr>
        <w:pStyle w:val="NormalWeb"/>
        <w:keepLines/>
        <w:shd w:val="clear" w:color="auto" w:fill="FFFFFF"/>
        <w:spacing w:before="0" w:beforeAutospacing="0" w:after="288" w:afterAutospacing="0"/>
        <w:contextualSpacing/>
        <w:jc w:val="center"/>
        <w:textAlignment w:val="baseline"/>
        <w:rPr>
          <w:b/>
          <w:bCs/>
          <w:color w:val="424142"/>
          <w:sz w:val="32"/>
          <w:szCs w:val="32"/>
          <w:u w:val="double"/>
        </w:rPr>
      </w:pPr>
    </w:p>
    <w:p w:rsidR="000C595A" w:rsidRPr="00EA7B71" w:rsidRDefault="000C595A" w:rsidP="0021734B">
      <w:pPr>
        <w:pStyle w:val="NormalWeb"/>
        <w:keepLines/>
        <w:numPr>
          <w:ilvl w:val="0"/>
          <w:numId w:val="116"/>
        </w:numPr>
        <w:shd w:val="clear" w:color="auto" w:fill="FFFFFF"/>
        <w:spacing w:before="0" w:beforeAutospacing="0" w:after="288" w:afterAutospacing="0"/>
        <w:contextualSpacing/>
        <w:textAlignment w:val="baseline"/>
        <w:rPr>
          <w:b/>
          <w:bCs/>
          <w:color w:val="424142"/>
          <w:sz w:val="32"/>
          <w:szCs w:val="32"/>
        </w:rPr>
      </w:pPr>
      <w:r>
        <w:rPr>
          <w:color w:val="424142"/>
          <w:sz w:val="28"/>
          <w:szCs w:val="28"/>
        </w:rPr>
        <w:t>In our analysis of multiplier we have considered only savings as a leakage in the multiplier process.</w:t>
      </w:r>
    </w:p>
    <w:p w:rsidR="000C595A" w:rsidRPr="004D0F3C" w:rsidRDefault="000C595A" w:rsidP="0021734B">
      <w:pPr>
        <w:pStyle w:val="NormalWeb"/>
        <w:keepLines/>
        <w:numPr>
          <w:ilvl w:val="0"/>
          <w:numId w:val="116"/>
        </w:numPr>
        <w:shd w:val="clear" w:color="auto" w:fill="FFFFFF"/>
        <w:spacing w:before="0" w:beforeAutospacing="0" w:after="288" w:afterAutospacing="0"/>
        <w:contextualSpacing/>
        <w:textAlignment w:val="baseline"/>
        <w:rPr>
          <w:b/>
          <w:bCs/>
          <w:color w:val="424142"/>
          <w:sz w:val="32"/>
          <w:szCs w:val="32"/>
        </w:rPr>
      </w:pPr>
      <w:r>
        <w:rPr>
          <w:color w:val="424142"/>
          <w:sz w:val="28"/>
          <w:szCs w:val="28"/>
        </w:rPr>
        <w:t>But besides savings there are other leakages in the process of income generation which reduces the size of the multiplier.</w:t>
      </w:r>
    </w:p>
    <w:p w:rsidR="000C595A" w:rsidRPr="004D0F3C" w:rsidRDefault="000C595A" w:rsidP="0021734B">
      <w:pPr>
        <w:pStyle w:val="NormalWeb"/>
        <w:keepLines/>
        <w:numPr>
          <w:ilvl w:val="0"/>
          <w:numId w:val="116"/>
        </w:numPr>
        <w:shd w:val="clear" w:color="auto" w:fill="FFFFFF"/>
        <w:spacing w:before="0" w:beforeAutospacing="0" w:after="288" w:afterAutospacing="0"/>
        <w:contextualSpacing/>
        <w:textAlignment w:val="baseline"/>
        <w:rPr>
          <w:b/>
          <w:bCs/>
          <w:color w:val="424142"/>
          <w:sz w:val="32"/>
          <w:szCs w:val="32"/>
        </w:rPr>
      </w:pPr>
      <w:r>
        <w:rPr>
          <w:color w:val="424142"/>
          <w:sz w:val="28"/>
          <w:szCs w:val="28"/>
        </w:rPr>
        <w:t>The main leakages that occur in the process of income generation and reduced the size of the multiplier are as follows:</w:t>
      </w:r>
    </w:p>
    <w:p w:rsidR="000C595A" w:rsidRDefault="000C595A" w:rsidP="000C595A">
      <w:pPr>
        <w:pStyle w:val="NormalWeb"/>
        <w:keepLines/>
        <w:shd w:val="clear" w:color="auto" w:fill="FFFFFF"/>
        <w:spacing w:before="0" w:beforeAutospacing="0" w:after="288" w:afterAutospacing="0"/>
        <w:contextualSpacing/>
        <w:textAlignment w:val="baseline"/>
        <w:rPr>
          <w:color w:val="424142"/>
          <w:sz w:val="28"/>
          <w:szCs w:val="28"/>
        </w:rPr>
      </w:pPr>
    </w:p>
    <w:p w:rsidR="000C595A" w:rsidRDefault="000C595A" w:rsidP="000C595A">
      <w:pPr>
        <w:pStyle w:val="NormalWeb"/>
        <w:keepLines/>
        <w:shd w:val="clear" w:color="auto" w:fill="FFFFFF"/>
        <w:spacing w:before="0" w:beforeAutospacing="0" w:after="288" w:afterAutospacing="0"/>
        <w:contextualSpacing/>
        <w:textAlignment w:val="baseline"/>
        <w:rPr>
          <w:b/>
          <w:bCs/>
          <w:color w:val="424142"/>
          <w:sz w:val="32"/>
          <w:szCs w:val="32"/>
        </w:rPr>
      </w:pPr>
      <w:r>
        <w:rPr>
          <w:b/>
          <w:bCs/>
          <w:color w:val="424142"/>
          <w:sz w:val="32"/>
          <w:szCs w:val="32"/>
        </w:rPr>
        <w:t>Paying off debts:</w:t>
      </w:r>
    </w:p>
    <w:p w:rsidR="000C595A" w:rsidRPr="004A38F6" w:rsidRDefault="000C595A" w:rsidP="0021734B">
      <w:pPr>
        <w:pStyle w:val="NormalWeb"/>
        <w:keepLines/>
        <w:numPr>
          <w:ilvl w:val="0"/>
          <w:numId w:val="117"/>
        </w:numPr>
        <w:shd w:val="clear" w:color="auto" w:fill="FFFFFF"/>
        <w:spacing w:before="0" w:beforeAutospacing="0" w:after="288" w:afterAutospacing="0"/>
        <w:contextualSpacing/>
        <w:textAlignment w:val="baseline"/>
        <w:rPr>
          <w:b/>
          <w:bCs/>
          <w:color w:val="424142"/>
          <w:sz w:val="32"/>
          <w:szCs w:val="32"/>
        </w:rPr>
      </w:pPr>
      <w:r>
        <w:rPr>
          <w:color w:val="424142"/>
          <w:sz w:val="28"/>
          <w:szCs w:val="28"/>
        </w:rPr>
        <w:t>When a part of the increase in income for paying back the debt taken by people instead of spending of consumption, the value of multiplier will be reduced.</w:t>
      </w:r>
    </w:p>
    <w:p w:rsidR="000C595A" w:rsidRDefault="000C595A" w:rsidP="000C595A">
      <w:pPr>
        <w:pStyle w:val="NormalWeb"/>
        <w:keepLines/>
        <w:shd w:val="clear" w:color="auto" w:fill="FFFFFF"/>
        <w:spacing w:before="0" w:beforeAutospacing="0" w:after="288" w:afterAutospacing="0"/>
        <w:contextualSpacing/>
        <w:textAlignment w:val="baseline"/>
        <w:rPr>
          <w:b/>
          <w:bCs/>
          <w:color w:val="424142"/>
          <w:sz w:val="32"/>
          <w:szCs w:val="32"/>
        </w:rPr>
      </w:pPr>
      <w:r>
        <w:rPr>
          <w:b/>
          <w:bCs/>
          <w:color w:val="424142"/>
          <w:sz w:val="32"/>
          <w:szCs w:val="32"/>
        </w:rPr>
        <w:t xml:space="preserve">Holding of idle cash balance: </w:t>
      </w:r>
    </w:p>
    <w:p w:rsidR="000C595A" w:rsidRPr="00005139" w:rsidRDefault="000C595A" w:rsidP="0021734B">
      <w:pPr>
        <w:pStyle w:val="NormalWeb"/>
        <w:keepLines/>
        <w:numPr>
          <w:ilvl w:val="0"/>
          <w:numId w:val="117"/>
        </w:numPr>
        <w:shd w:val="clear" w:color="auto" w:fill="FFFFFF"/>
        <w:spacing w:before="0" w:beforeAutospacing="0" w:after="288" w:afterAutospacing="0"/>
        <w:contextualSpacing/>
        <w:textAlignment w:val="baseline"/>
        <w:rPr>
          <w:b/>
          <w:bCs/>
          <w:color w:val="424142"/>
          <w:sz w:val="32"/>
          <w:szCs w:val="32"/>
        </w:rPr>
      </w:pPr>
      <w:r>
        <w:rPr>
          <w:color w:val="424142"/>
          <w:sz w:val="28"/>
          <w:szCs w:val="28"/>
        </w:rPr>
        <w:t>If people hold a part of their increase in income as idle cash balance &amp; do not use it for consumption it constitutes a leakage in the multiplier process.</w:t>
      </w:r>
    </w:p>
    <w:p w:rsidR="000C595A" w:rsidRPr="00005139" w:rsidRDefault="000C595A" w:rsidP="0021734B">
      <w:pPr>
        <w:pStyle w:val="NormalWeb"/>
        <w:keepLines/>
        <w:numPr>
          <w:ilvl w:val="0"/>
          <w:numId w:val="117"/>
        </w:numPr>
        <w:shd w:val="clear" w:color="auto" w:fill="FFFFFF"/>
        <w:spacing w:before="0" w:beforeAutospacing="0" w:after="288" w:afterAutospacing="0"/>
        <w:contextualSpacing/>
        <w:textAlignment w:val="baseline"/>
        <w:rPr>
          <w:b/>
          <w:bCs/>
          <w:color w:val="424142"/>
          <w:sz w:val="32"/>
          <w:szCs w:val="32"/>
        </w:rPr>
      </w:pPr>
      <w:r>
        <w:rPr>
          <w:color w:val="424142"/>
          <w:sz w:val="28"/>
          <w:szCs w:val="28"/>
        </w:rPr>
        <w:t>Hence it restricts the value of the multiplier.</w:t>
      </w:r>
    </w:p>
    <w:p w:rsidR="000C595A" w:rsidRDefault="000C595A" w:rsidP="000C595A">
      <w:pPr>
        <w:pStyle w:val="NormalWeb"/>
        <w:keepLines/>
        <w:shd w:val="clear" w:color="auto" w:fill="FFFFFF"/>
        <w:spacing w:before="0" w:beforeAutospacing="0" w:after="288" w:afterAutospacing="0"/>
        <w:contextualSpacing/>
        <w:textAlignment w:val="baseline"/>
        <w:rPr>
          <w:b/>
          <w:bCs/>
          <w:color w:val="424142"/>
          <w:sz w:val="32"/>
          <w:szCs w:val="32"/>
        </w:rPr>
      </w:pPr>
      <w:r>
        <w:rPr>
          <w:b/>
          <w:bCs/>
          <w:color w:val="424142"/>
          <w:sz w:val="32"/>
          <w:szCs w:val="32"/>
        </w:rPr>
        <w:t>Imports:</w:t>
      </w:r>
    </w:p>
    <w:p w:rsidR="000C595A" w:rsidRPr="00A9135F" w:rsidRDefault="000C595A" w:rsidP="0021734B">
      <w:pPr>
        <w:pStyle w:val="NormalWeb"/>
        <w:keepLines/>
        <w:numPr>
          <w:ilvl w:val="0"/>
          <w:numId w:val="118"/>
        </w:numPr>
        <w:shd w:val="clear" w:color="auto" w:fill="FFFFFF"/>
        <w:spacing w:before="0" w:beforeAutospacing="0" w:after="288" w:afterAutospacing="0"/>
        <w:contextualSpacing/>
        <w:textAlignment w:val="baseline"/>
        <w:rPr>
          <w:b/>
          <w:bCs/>
          <w:color w:val="424142"/>
          <w:sz w:val="32"/>
          <w:szCs w:val="32"/>
        </w:rPr>
      </w:pPr>
      <w:r>
        <w:rPr>
          <w:color w:val="424142"/>
          <w:sz w:val="28"/>
          <w:szCs w:val="28"/>
        </w:rPr>
        <w:t>If  a part of an increase is spent on imports the value of the multiplier will be less.</w:t>
      </w:r>
    </w:p>
    <w:p w:rsidR="000C595A" w:rsidRPr="00D859D6" w:rsidRDefault="000C595A" w:rsidP="0021734B">
      <w:pPr>
        <w:pStyle w:val="NormalWeb"/>
        <w:keepLines/>
        <w:numPr>
          <w:ilvl w:val="0"/>
          <w:numId w:val="118"/>
        </w:numPr>
        <w:shd w:val="clear" w:color="auto" w:fill="FFFFFF"/>
        <w:spacing w:before="0" w:beforeAutospacing="0" w:after="288" w:afterAutospacing="0"/>
        <w:contextualSpacing/>
        <w:textAlignment w:val="baseline"/>
        <w:rPr>
          <w:b/>
          <w:bCs/>
          <w:color w:val="424142"/>
          <w:sz w:val="32"/>
          <w:szCs w:val="32"/>
        </w:rPr>
      </w:pPr>
      <w:r>
        <w:rPr>
          <w:color w:val="424142"/>
          <w:sz w:val="28"/>
          <w:szCs w:val="28"/>
        </w:rPr>
        <w:t>Imports will not generate income &amp; output in the domestic country but will generate income in other countries from where goods are imported.</w:t>
      </w:r>
    </w:p>
    <w:p w:rsidR="000C595A" w:rsidRDefault="000C595A" w:rsidP="000C595A">
      <w:pPr>
        <w:pStyle w:val="NormalWeb"/>
        <w:keepLines/>
        <w:shd w:val="clear" w:color="auto" w:fill="FFFFFF"/>
        <w:spacing w:before="0" w:beforeAutospacing="0" w:after="288" w:afterAutospacing="0"/>
        <w:contextualSpacing/>
        <w:textAlignment w:val="baseline"/>
        <w:rPr>
          <w:b/>
          <w:bCs/>
          <w:color w:val="424142"/>
          <w:sz w:val="32"/>
          <w:szCs w:val="32"/>
        </w:rPr>
      </w:pPr>
      <w:r w:rsidRPr="00A9135F">
        <w:rPr>
          <w:b/>
          <w:bCs/>
          <w:color w:val="424142"/>
          <w:sz w:val="32"/>
          <w:szCs w:val="32"/>
        </w:rPr>
        <w:t>Taxation:</w:t>
      </w:r>
    </w:p>
    <w:p w:rsidR="000C595A" w:rsidRPr="00C93FD7" w:rsidRDefault="000C595A" w:rsidP="0021734B">
      <w:pPr>
        <w:pStyle w:val="NormalWeb"/>
        <w:keepLines/>
        <w:numPr>
          <w:ilvl w:val="0"/>
          <w:numId w:val="119"/>
        </w:numPr>
        <w:shd w:val="clear" w:color="auto" w:fill="FFFFFF"/>
        <w:spacing w:before="0" w:beforeAutospacing="0" w:after="288" w:afterAutospacing="0"/>
        <w:contextualSpacing/>
        <w:textAlignment w:val="baseline"/>
        <w:rPr>
          <w:b/>
          <w:bCs/>
          <w:color w:val="424142"/>
          <w:sz w:val="32"/>
          <w:szCs w:val="32"/>
        </w:rPr>
      </w:pPr>
      <w:r>
        <w:rPr>
          <w:color w:val="424142"/>
          <w:sz w:val="28"/>
          <w:szCs w:val="28"/>
        </w:rPr>
        <w:t>Taxations is another important leakage in the multiplier process because apart of increase in income may be used for payment of taxes.</w:t>
      </w:r>
    </w:p>
    <w:p w:rsidR="000C595A" w:rsidRPr="009B54BE" w:rsidRDefault="000C595A" w:rsidP="0021734B">
      <w:pPr>
        <w:pStyle w:val="NormalWeb"/>
        <w:keepLines/>
        <w:numPr>
          <w:ilvl w:val="0"/>
          <w:numId w:val="119"/>
        </w:numPr>
        <w:shd w:val="clear" w:color="auto" w:fill="FFFFFF"/>
        <w:spacing w:before="0" w:beforeAutospacing="0" w:after="288" w:afterAutospacing="0"/>
        <w:contextualSpacing/>
        <w:textAlignment w:val="baseline"/>
        <w:rPr>
          <w:b/>
          <w:bCs/>
          <w:color w:val="424142"/>
          <w:sz w:val="32"/>
          <w:szCs w:val="32"/>
        </w:rPr>
      </w:pPr>
      <w:r>
        <w:rPr>
          <w:color w:val="424142"/>
          <w:sz w:val="28"/>
          <w:szCs w:val="28"/>
        </w:rPr>
        <w:t>However if the money raised through taxation is spent by the government the leakage through taxation may be offset by the increase  in government expenditure.</w:t>
      </w:r>
    </w:p>
    <w:p w:rsidR="000C595A" w:rsidRDefault="000C595A" w:rsidP="000C595A">
      <w:pPr>
        <w:pStyle w:val="NormalWeb"/>
        <w:keepLines/>
        <w:shd w:val="clear" w:color="auto" w:fill="FFFFFF"/>
        <w:spacing w:before="0" w:beforeAutospacing="0" w:after="288" w:afterAutospacing="0"/>
        <w:contextualSpacing/>
        <w:textAlignment w:val="baseline"/>
        <w:rPr>
          <w:b/>
          <w:bCs/>
          <w:color w:val="424142"/>
          <w:sz w:val="32"/>
          <w:szCs w:val="32"/>
        </w:rPr>
      </w:pPr>
      <w:r>
        <w:rPr>
          <w:b/>
          <w:bCs/>
          <w:color w:val="424142"/>
          <w:sz w:val="32"/>
          <w:szCs w:val="32"/>
        </w:rPr>
        <w:t>Increase in price:</w:t>
      </w:r>
    </w:p>
    <w:p w:rsidR="000C595A" w:rsidRDefault="000C595A" w:rsidP="0021734B">
      <w:pPr>
        <w:pStyle w:val="NormalWeb"/>
        <w:keepLines/>
        <w:numPr>
          <w:ilvl w:val="0"/>
          <w:numId w:val="120"/>
        </w:numPr>
        <w:shd w:val="clear" w:color="auto" w:fill="FFFFFF"/>
        <w:spacing w:before="0" w:beforeAutospacing="0" w:after="288" w:afterAutospacing="0"/>
        <w:contextualSpacing/>
        <w:textAlignment w:val="baseline"/>
        <w:rPr>
          <w:color w:val="424142"/>
          <w:sz w:val="28"/>
          <w:szCs w:val="28"/>
        </w:rPr>
      </w:pPr>
      <w:r>
        <w:rPr>
          <w:color w:val="424142"/>
          <w:sz w:val="28"/>
          <w:szCs w:val="28"/>
        </w:rPr>
        <w:t>Price rise constitutes another important leakage in the working of the multiplier process in real terms.</w:t>
      </w:r>
    </w:p>
    <w:p w:rsidR="000C595A" w:rsidRDefault="000C595A" w:rsidP="0021734B">
      <w:pPr>
        <w:pStyle w:val="NormalWeb"/>
        <w:keepLines/>
        <w:numPr>
          <w:ilvl w:val="0"/>
          <w:numId w:val="120"/>
        </w:numPr>
        <w:shd w:val="clear" w:color="auto" w:fill="FFFFFF"/>
        <w:spacing w:before="0" w:beforeAutospacing="0" w:after="288" w:afterAutospacing="0"/>
        <w:contextualSpacing/>
        <w:textAlignment w:val="baseline"/>
        <w:rPr>
          <w:color w:val="424142"/>
          <w:sz w:val="28"/>
          <w:szCs w:val="28"/>
        </w:rPr>
      </w:pPr>
      <w:r>
        <w:rPr>
          <w:color w:val="424142"/>
          <w:sz w:val="28"/>
          <w:szCs w:val="28"/>
        </w:rPr>
        <w:t>As price rise the increase in real consumption out of an increase in income will be lower than expected.</w:t>
      </w:r>
    </w:p>
    <w:p w:rsidR="000C595A" w:rsidRDefault="000C595A" w:rsidP="0021734B">
      <w:pPr>
        <w:pStyle w:val="NormalWeb"/>
        <w:keepLines/>
        <w:numPr>
          <w:ilvl w:val="0"/>
          <w:numId w:val="120"/>
        </w:numPr>
        <w:shd w:val="clear" w:color="auto" w:fill="FFFFFF"/>
        <w:spacing w:before="0" w:beforeAutospacing="0" w:after="288" w:afterAutospacing="0"/>
        <w:contextualSpacing/>
        <w:textAlignment w:val="baseline"/>
        <w:rPr>
          <w:color w:val="424142"/>
          <w:sz w:val="28"/>
          <w:szCs w:val="28"/>
        </w:rPr>
      </w:pPr>
      <w:r>
        <w:rPr>
          <w:color w:val="424142"/>
          <w:sz w:val="28"/>
          <w:szCs w:val="28"/>
        </w:rPr>
        <w:t>Thus the value of multiplier will be low.</w:t>
      </w:r>
    </w:p>
    <w:p w:rsidR="000C595A" w:rsidRDefault="000C595A" w:rsidP="000C595A">
      <w:pPr>
        <w:pStyle w:val="NormalWeb"/>
        <w:keepLines/>
        <w:shd w:val="clear" w:color="auto" w:fill="FFFFFF"/>
        <w:spacing w:before="0" w:beforeAutospacing="0" w:after="288" w:afterAutospacing="0"/>
        <w:contextualSpacing/>
        <w:textAlignment w:val="baseline"/>
        <w:rPr>
          <w:b/>
          <w:bCs/>
          <w:color w:val="424142"/>
          <w:sz w:val="32"/>
          <w:szCs w:val="32"/>
        </w:rPr>
      </w:pPr>
      <w:r w:rsidRPr="009B54BE">
        <w:rPr>
          <w:b/>
          <w:bCs/>
          <w:color w:val="424142"/>
          <w:sz w:val="32"/>
          <w:szCs w:val="32"/>
        </w:rPr>
        <w:t>Purchase of old stock &amp; securities:</w:t>
      </w:r>
    </w:p>
    <w:p w:rsidR="000C595A" w:rsidRPr="009B54BE" w:rsidRDefault="000C595A" w:rsidP="0021734B">
      <w:pPr>
        <w:pStyle w:val="NormalWeb"/>
        <w:keepLines/>
        <w:numPr>
          <w:ilvl w:val="0"/>
          <w:numId w:val="121"/>
        </w:numPr>
        <w:shd w:val="clear" w:color="auto" w:fill="FFFFFF"/>
        <w:spacing w:before="0" w:beforeAutospacing="0" w:after="288" w:afterAutospacing="0"/>
        <w:contextualSpacing/>
        <w:textAlignment w:val="baseline"/>
        <w:rPr>
          <w:b/>
          <w:bCs/>
          <w:color w:val="424142"/>
          <w:sz w:val="32"/>
          <w:szCs w:val="32"/>
        </w:rPr>
      </w:pPr>
      <w:r>
        <w:rPr>
          <w:color w:val="424142"/>
          <w:sz w:val="28"/>
          <w:szCs w:val="28"/>
        </w:rPr>
        <w:t xml:space="preserve">If a apart of increased income is used to purchase old stock &amp; securities instead of consumer goods, there will be a leakage in the income generation. </w:t>
      </w:r>
    </w:p>
    <w:p w:rsidR="000C595A" w:rsidRPr="00056BC1" w:rsidRDefault="000C595A" w:rsidP="0021734B">
      <w:pPr>
        <w:pStyle w:val="NormalWeb"/>
        <w:keepLines/>
        <w:numPr>
          <w:ilvl w:val="0"/>
          <w:numId w:val="121"/>
        </w:numPr>
        <w:shd w:val="clear" w:color="auto" w:fill="FFFFFF"/>
        <w:spacing w:before="0" w:beforeAutospacing="0" w:after="288" w:afterAutospacing="0"/>
        <w:contextualSpacing/>
        <w:textAlignment w:val="baseline"/>
        <w:rPr>
          <w:b/>
          <w:bCs/>
          <w:color w:val="424142"/>
          <w:sz w:val="32"/>
          <w:szCs w:val="32"/>
        </w:rPr>
      </w:pPr>
      <w:r>
        <w:rPr>
          <w:color w:val="424142"/>
          <w:sz w:val="28"/>
          <w:szCs w:val="28"/>
        </w:rPr>
        <w:t>This lowers the value of the multiplier.</w:t>
      </w:r>
    </w:p>
    <w:p w:rsidR="000C595A" w:rsidRDefault="000C595A" w:rsidP="000C595A">
      <w:pPr>
        <w:pStyle w:val="NormalWeb"/>
        <w:keepLines/>
        <w:shd w:val="clear" w:color="auto" w:fill="FFFFFF"/>
        <w:spacing w:before="0" w:beforeAutospacing="0" w:after="288" w:afterAutospacing="0"/>
        <w:contextualSpacing/>
        <w:textAlignment w:val="baseline"/>
        <w:rPr>
          <w:color w:val="424142"/>
          <w:sz w:val="28"/>
          <w:szCs w:val="28"/>
        </w:rPr>
      </w:pPr>
      <w:r>
        <w:rPr>
          <w:color w:val="424142"/>
          <w:sz w:val="28"/>
          <w:szCs w:val="28"/>
        </w:rPr>
        <w:t>The above various leakages reduces the desire effects of the multiplier out of a given increase in investment. If these leakages are plugged the effect of the original increase in investment on income &amp; employment would be great.</w:t>
      </w:r>
    </w:p>
    <w:p w:rsidR="000C595A" w:rsidRDefault="000C595A" w:rsidP="000C595A"/>
    <w:p w:rsidR="000C595A" w:rsidRDefault="000C595A" w:rsidP="000C595A">
      <w:pPr>
        <w:rPr>
          <w:b/>
          <w:bCs/>
          <w:sz w:val="32"/>
          <w:szCs w:val="32"/>
        </w:rPr>
      </w:pPr>
      <w:r>
        <w:rPr>
          <w:b/>
          <w:bCs/>
          <w:sz w:val="32"/>
          <w:szCs w:val="32"/>
        </w:rPr>
        <w:t>Q 17</w:t>
      </w:r>
      <w:r w:rsidRPr="00D859D6">
        <w:rPr>
          <w:b/>
          <w:bCs/>
          <w:sz w:val="32"/>
          <w:szCs w:val="32"/>
        </w:rPr>
        <w:t xml:space="preserve"> Evaluate in detail the Keynesian theory of employment?</w:t>
      </w:r>
    </w:p>
    <w:p w:rsidR="000C595A" w:rsidRDefault="000C595A" w:rsidP="000C595A">
      <w:pPr>
        <w:rPr>
          <w:b/>
          <w:bCs/>
          <w:sz w:val="32"/>
          <w:szCs w:val="32"/>
        </w:rPr>
      </w:pPr>
      <w:r>
        <w:rPr>
          <w:b/>
          <w:bCs/>
          <w:sz w:val="32"/>
          <w:szCs w:val="32"/>
        </w:rPr>
        <w:t>Ans:</w:t>
      </w:r>
    </w:p>
    <w:p w:rsidR="000C595A" w:rsidRPr="00E44BDA" w:rsidRDefault="000C595A" w:rsidP="0021734B">
      <w:pPr>
        <w:pStyle w:val="ListParagraph"/>
        <w:numPr>
          <w:ilvl w:val="0"/>
          <w:numId w:val="84"/>
        </w:numPr>
        <w:shd w:val="clear" w:color="auto" w:fill="FFFFFF"/>
        <w:textAlignment w:val="baseline"/>
        <w:outlineLvl w:val="1"/>
        <w:rPr>
          <w:rFonts w:ascii="Times New Roman" w:hAnsi="Times New Roman"/>
          <w:color w:val="424142"/>
          <w:sz w:val="26"/>
          <w:szCs w:val="26"/>
          <w:shd w:val="clear" w:color="auto" w:fill="FFFFFF"/>
        </w:rPr>
      </w:pPr>
      <w:r w:rsidRPr="00E44BDA">
        <w:rPr>
          <w:rFonts w:ascii="Times New Roman" w:hAnsi="Times New Roman"/>
          <w:color w:val="424142"/>
          <w:sz w:val="26"/>
          <w:szCs w:val="26"/>
          <w:shd w:val="clear" w:color="auto" w:fill="FFFFFF"/>
        </w:rPr>
        <w:t>Keynes’ theory of employment is based on the princi</w:t>
      </w:r>
      <w:r w:rsidRPr="00E44BDA">
        <w:rPr>
          <w:rFonts w:ascii="Times New Roman" w:hAnsi="Times New Roman"/>
          <w:color w:val="424142"/>
          <w:sz w:val="26"/>
          <w:szCs w:val="26"/>
          <w:shd w:val="clear" w:color="auto" w:fill="FFFFFF"/>
        </w:rPr>
        <w:softHyphen/>
        <w:t>ple of effective demand.</w:t>
      </w:r>
    </w:p>
    <w:p w:rsidR="000C595A" w:rsidRPr="00E44BDA" w:rsidRDefault="000C595A" w:rsidP="0021734B">
      <w:pPr>
        <w:pStyle w:val="ListParagraph"/>
        <w:numPr>
          <w:ilvl w:val="0"/>
          <w:numId w:val="84"/>
        </w:numPr>
        <w:shd w:val="clear" w:color="auto" w:fill="FFFFFF"/>
        <w:textAlignment w:val="baseline"/>
        <w:outlineLvl w:val="1"/>
        <w:rPr>
          <w:rFonts w:ascii="Times New Roman" w:hAnsi="Times New Roman"/>
          <w:color w:val="424142"/>
          <w:sz w:val="26"/>
          <w:szCs w:val="26"/>
          <w:shd w:val="clear" w:color="auto" w:fill="FFFFFF"/>
        </w:rPr>
      </w:pPr>
      <w:r w:rsidRPr="00E44BDA">
        <w:rPr>
          <w:rFonts w:ascii="Times New Roman" w:hAnsi="Times New Roman"/>
          <w:color w:val="424142"/>
          <w:sz w:val="26"/>
          <w:szCs w:val="26"/>
          <w:shd w:val="clear" w:color="auto" w:fill="FFFFFF"/>
        </w:rPr>
        <w:t xml:space="preserve"> In other words, level of employment in a capitalist economy de</w:t>
      </w:r>
      <w:r w:rsidRPr="00E44BDA">
        <w:rPr>
          <w:rFonts w:ascii="Times New Roman" w:hAnsi="Times New Roman"/>
          <w:color w:val="424142"/>
          <w:sz w:val="26"/>
          <w:szCs w:val="26"/>
          <w:shd w:val="clear" w:color="auto" w:fill="FFFFFF"/>
        </w:rPr>
        <w:softHyphen/>
        <w:t xml:space="preserve">pends on the level of effective demand. </w:t>
      </w:r>
    </w:p>
    <w:p w:rsidR="000C595A" w:rsidRPr="00E44BDA" w:rsidRDefault="000C595A" w:rsidP="0021734B">
      <w:pPr>
        <w:pStyle w:val="ListParagraph"/>
        <w:numPr>
          <w:ilvl w:val="0"/>
          <w:numId w:val="84"/>
        </w:numPr>
        <w:shd w:val="clear" w:color="auto" w:fill="FFFFFF"/>
        <w:textAlignment w:val="baseline"/>
        <w:outlineLvl w:val="1"/>
        <w:rPr>
          <w:rFonts w:ascii="Times New Roman" w:hAnsi="Times New Roman"/>
          <w:color w:val="424142"/>
          <w:sz w:val="26"/>
          <w:szCs w:val="26"/>
          <w:shd w:val="clear" w:color="auto" w:fill="FFFFFF"/>
        </w:rPr>
      </w:pPr>
      <w:r w:rsidRPr="00E44BDA">
        <w:rPr>
          <w:rFonts w:ascii="Times New Roman" w:hAnsi="Times New Roman"/>
          <w:color w:val="424142"/>
          <w:sz w:val="26"/>
          <w:szCs w:val="26"/>
          <w:shd w:val="clear" w:color="auto" w:fill="FFFFFF"/>
        </w:rPr>
        <w:t>Thus, unemployment is attributed to the deficiency of effective demand and to cure it requires the increasing of the level of effective demand.</w:t>
      </w:r>
    </w:p>
    <w:p w:rsidR="000C595A" w:rsidRPr="00E44BDA" w:rsidRDefault="000C595A" w:rsidP="0021734B">
      <w:pPr>
        <w:pStyle w:val="ListParagraph"/>
        <w:numPr>
          <w:ilvl w:val="0"/>
          <w:numId w:val="84"/>
        </w:numPr>
        <w:shd w:val="clear" w:color="auto" w:fill="FFFFFF"/>
        <w:textAlignment w:val="baseline"/>
        <w:outlineLvl w:val="1"/>
        <w:rPr>
          <w:rFonts w:ascii="Times New Roman" w:hAnsi="Times New Roman"/>
          <w:color w:val="424142"/>
          <w:sz w:val="26"/>
          <w:szCs w:val="26"/>
          <w:shd w:val="clear" w:color="auto" w:fill="FFFFFF"/>
        </w:rPr>
      </w:pPr>
      <w:r w:rsidRPr="00E44BDA">
        <w:rPr>
          <w:rFonts w:ascii="Times New Roman" w:hAnsi="Times New Roman"/>
          <w:color w:val="424142"/>
          <w:sz w:val="26"/>
          <w:szCs w:val="26"/>
        </w:rPr>
        <w:t xml:space="preserve">By ‘effective’ demand, Keynes meant the total demand for goods and services in an economy at various levels of employment. </w:t>
      </w:r>
    </w:p>
    <w:p w:rsidR="000C595A" w:rsidRPr="00E44BDA" w:rsidRDefault="000C595A" w:rsidP="0021734B">
      <w:pPr>
        <w:pStyle w:val="ListParagraph"/>
        <w:numPr>
          <w:ilvl w:val="0"/>
          <w:numId w:val="84"/>
        </w:numPr>
        <w:shd w:val="clear" w:color="auto" w:fill="FFFFFF"/>
        <w:textAlignment w:val="baseline"/>
        <w:outlineLvl w:val="1"/>
        <w:rPr>
          <w:rFonts w:ascii="Times New Roman" w:hAnsi="Times New Roman"/>
          <w:color w:val="424142"/>
          <w:sz w:val="26"/>
          <w:szCs w:val="26"/>
          <w:shd w:val="clear" w:color="auto" w:fill="FFFFFF"/>
        </w:rPr>
      </w:pPr>
      <w:r w:rsidRPr="00E44BDA">
        <w:rPr>
          <w:rFonts w:ascii="Times New Roman" w:hAnsi="Times New Roman"/>
          <w:color w:val="424142"/>
          <w:sz w:val="26"/>
          <w:szCs w:val="26"/>
        </w:rPr>
        <w:t xml:space="preserve">Total demand for goods and services by the people is the sum total of all demand meant for consumption and investment. </w:t>
      </w:r>
    </w:p>
    <w:p w:rsidR="000C595A" w:rsidRPr="00E44BDA" w:rsidRDefault="000C595A" w:rsidP="0021734B">
      <w:pPr>
        <w:pStyle w:val="ListParagraph"/>
        <w:numPr>
          <w:ilvl w:val="0"/>
          <w:numId w:val="84"/>
        </w:numPr>
        <w:shd w:val="clear" w:color="auto" w:fill="FFFFFF"/>
        <w:textAlignment w:val="baseline"/>
        <w:outlineLvl w:val="1"/>
        <w:rPr>
          <w:rFonts w:ascii="Times New Roman" w:hAnsi="Times New Roman"/>
          <w:color w:val="424142"/>
          <w:sz w:val="26"/>
          <w:szCs w:val="26"/>
          <w:shd w:val="clear" w:color="auto" w:fill="FFFFFF"/>
        </w:rPr>
      </w:pPr>
      <w:r w:rsidRPr="00E44BDA">
        <w:rPr>
          <w:rFonts w:ascii="Times New Roman" w:hAnsi="Times New Roman"/>
          <w:color w:val="424142"/>
          <w:sz w:val="26"/>
          <w:szCs w:val="26"/>
        </w:rPr>
        <w:t>In other words, the sum of consumption expenditures and investment expenditures constitute effec</w:t>
      </w:r>
      <w:r w:rsidRPr="00E44BDA">
        <w:rPr>
          <w:rFonts w:ascii="Times New Roman" w:hAnsi="Times New Roman"/>
          <w:color w:val="424142"/>
          <w:sz w:val="26"/>
          <w:szCs w:val="26"/>
        </w:rPr>
        <w:softHyphen/>
        <w:t>tive demand in a two-sector economy.</w:t>
      </w:r>
    </w:p>
    <w:p w:rsidR="000C595A" w:rsidRPr="00E44BDA" w:rsidRDefault="000C595A" w:rsidP="0021734B">
      <w:pPr>
        <w:pStyle w:val="ListParagraph"/>
        <w:numPr>
          <w:ilvl w:val="0"/>
          <w:numId w:val="84"/>
        </w:numPr>
        <w:shd w:val="clear" w:color="auto" w:fill="FFFFFF"/>
        <w:textAlignment w:val="baseline"/>
        <w:outlineLvl w:val="1"/>
        <w:rPr>
          <w:rFonts w:ascii="Times New Roman" w:hAnsi="Times New Roman"/>
          <w:color w:val="424142"/>
          <w:sz w:val="26"/>
          <w:szCs w:val="26"/>
          <w:shd w:val="clear" w:color="auto" w:fill="FFFFFF"/>
        </w:rPr>
      </w:pPr>
      <w:r w:rsidRPr="00E44BDA">
        <w:rPr>
          <w:rFonts w:ascii="Times New Roman" w:hAnsi="Times New Roman"/>
          <w:color w:val="424142"/>
          <w:sz w:val="26"/>
          <w:szCs w:val="26"/>
        </w:rPr>
        <w:t>In or</w:t>
      </w:r>
      <w:r w:rsidRPr="00E44BDA">
        <w:rPr>
          <w:rFonts w:ascii="Times New Roman" w:hAnsi="Times New Roman"/>
          <w:color w:val="424142"/>
          <w:sz w:val="26"/>
          <w:szCs w:val="26"/>
        </w:rPr>
        <w:softHyphen/>
        <w:t>der to meet such demand, people are em</w:t>
      </w:r>
      <w:r w:rsidRPr="00E44BDA">
        <w:rPr>
          <w:rFonts w:ascii="Times New Roman" w:hAnsi="Times New Roman"/>
          <w:color w:val="424142"/>
          <w:sz w:val="26"/>
          <w:szCs w:val="26"/>
        </w:rPr>
        <w:softHyphen/>
        <w:t xml:space="preserve">ployed to produce all kinds of goods, both consumption goods and investment goods. </w:t>
      </w:r>
    </w:p>
    <w:p w:rsidR="000C595A" w:rsidRPr="00E44BDA" w:rsidRDefault="000C595A" w:rsidP="0021734B">
      <w:pPr>
        <w:pStyle w:val="ListParagraph"/>
        <w:numPr>
          <w:ilvl w:val="0"/>
          <w:numId w:val="84"/>
        </w:numPr>
        <w:shd w:val="clear" w:color="auto" w:fill="FFFFFF"/>
        <w:textAlignment w:val="baseline"/>
        <w:outlineLvl w:val="1"/>
        <w:rPr>
          <w:rFonts w:ascii="Times New Roman" w:hAnsi="Times New Roman"/>
          <w:color w:val="424142"/>
          <w:sz w:val="26"/>
          <w:szCs w:val="26"/>
          <w:shd w:val="clear" w:color="auto" w:fill="FFFFFF"/>
        </w:rPr>
      </w:pPr>
      <w:r w:rsidRPr="00E44BDA">
        <w:rPr>
          <w:rFonts w:ascii="Times New Roman" w:hAnsi="Times New Roman"/>
          <w:color w:val="424142"/>
          <w:sz w:val="26"/>
          <w:szCs w:val="26"/>
        </w:rPr>
        <w:t>However, to complete our discussion on ef</w:t>
      </w:r>
      <w:r w:rsidRPr="00E44BDA">
        <w:rPr>
          <w:rFonts w:ascii="Times New Roman" w:hAnsi="Times New Roman"/>
          <w:color w:val="424142"/>
          <w:sz w:val="26"/>
          <w:szCs w:val="26"/>
        </w:rPr>
        <w:softHyphen/>
        <w:t>fective demand, we need another component of effective demand—the component of gov</w:t>
      </w:r>
      <w:r w:rsidRPr="00E44BDA">
        <w:rPr>
          <w:rFonts w:ascii="Times New Roman" w:hAnsi="Times New Roman"/>
          <w:color w:val="424142"/>
          <w:sz w:val="26"/>
          <w:szCs w:val="26"/>
        </w:rPr>
        <w:softHyphen/>
        <w:t xml:space="preserve">ernment expenditure. </w:t>
      </w:r>
    </w:p>
    <w:p w:rsidR="000C595A" w:rsidRPr="00E44BDA" w:rsidRDefault="000C595A" w:rsidP="0021734B">
      <w:pPr>
        <w:pStyle w:val="ListParagraph"/>
        <w:numPr>
          <w:ilvl w:val="0"/>
          <w:numId w:val="84"/>
        </w:numPr>
        <w:shd w:val="clear" w:color="auto" w:fill="FFFFFF"/>
        <w:textAlignment w:val="baseline"/>
        <w:outlineLvl w:val="1"/>
        <w:rPr>
          <w:rFonts w:ascii="Times New Roman" w:hAnsi="Times New Roman"/>
          <w:color w:val="424142"/>
          <w:sz w:val="26"/>
          <w:szCs w:val="26"/>
          <w:shd w:val="clear" w:color="auto" w:fill="FFFFFF"/>
        </w:rPr>
      </w:pPr>
      <w:r w:rsidRPr="00E44BDA">
        <w:rPr>
          <w:rFonts w:ascii="Times New Roman" w:hAnsi="Times New Roman"/>
          <w:color w:val="424142"/>
          <w:sz w:val="26"/>
          <w:szCs w:val="26"/>
        </w:rPr>
        <w:t>Thus, effective demand may be defined as the total of all expenditures, i.e.,</w:t>
      </w:r>
    </w:p>
    <w:p w:rsidR="000C595A" w:rsidRPr="00E44BDA" w:rsidRDefault="000C595A" w:rsidP="000C595A">
      <w:pPr>
        <w:pStyle w:val="NormalWeb"/>
        <w:shd w:val="clear" w:color="auto" w:fill="FFFFFF"/>
        <w:spacing w:before="0" w:beforeAutospacing="0" w:after="288" w:afterAutospacing="0" w:line="360" w:lineRule="atLeast"/>
        <w:jc w:val="center"/>
        <w:textAlignment w:val="baseline"/>
        <w:rPr>
          <w:color w:val="424142"/>
          <w:sz w:val="26"/>
          <w:szCs w:val="26"/>
        </w:rPr>
      </w:pPr>
      <w:r w:rsidRPr="00E44BDA">
        <w:rPr>
          <w:color w:val="424142"/>
          <w:sz w:val="26"/>
          <w:szCs w:val="26"/>
        </w:rPr>
        <w:t>C + 1 +G</w:t>
      </w:r>
    </w:p>
    <w:p w:rsidR="000C595A" w:rsidRPr="00E44BDA" w:rsidRDefault="000C595A" w:rsidP="000C595A">
      <w:pPr>
        <w:pStyle w:val="NormalWeb"/>
        <w:shd w:val="clear" w:color="auto" w:fill="FFFFFF"/>
        <w:spacing w:before="0" w:beforeAutospacing="0" w:after="288" w:afterAutospacing="0" w:line="360" w:lineRule="atLeast"/>
        <w:textAlignment w:val="baseline"/>
        <w:rPr>
          <w:color w:val="424142"/>
          <w:sz w:val="26"/>
          <w:szCs w:val="26"/>
        </w:rPr>
      </w:pPr>
      <w:r w:rsidRPr="00E44BDA">
        <w:rPr>
          <w:color w:val="424142"/>
          <w:sz w:val="26"/>
          <w:szCs w:val="26"/>
        </w:rPr>
        <w:t>Where</w:t>
      </w:r>
    </w:p>
    <w:p w:rsidR="000C595A" w:rsidRPr="00E44BDA" w:rsidRDefault="000C595A" w:rsidP="000C595A">
      <w:pPr>
        <w:pStyle w:val="NormalWeb"/>
        <w:shd w:val="clear" w:color="auto" w:fill="FFFFFF"/>
        <w:spacing w:before="0" w:beforeAutospacing="0" w:after="288" w:afterAutospacing="0" w:line="360" w:lineRule="atLeast"/>
        <w:textAlignment w:val="baseline"/>
        <w:rPr>
          <w:color w:val="424142"/>
          <w:sz w:val="26"/>
          <w:szCs w:val="26"/>
        </w:rPr>
      </w:pPr>
      <w:r w:rsidRPr="00E44BDA">
        <w:rPr>
          <w:color w:val="424142"/>
          <w:sz w:val="26"/>
          <w:szCs w:val="26"/>
        </w:rPr>
        <w:t xml:space="preserve"> C stands for consumption expen</w:t>
      </w:r>
      <w:r w:rsidRPr="00E44BDA">
        <w:rPr>
          <w:color w:val="424142"/>
          <w:sz w:val="26"/>
          <w:szCs w:val="26"/>
        </w:rPr>
        <w:softHyphen/>
        <w:t>diture,</w:t>
      </w:r>
    </w:p>
    <w:p w:rsidR="000C595A" w:rsidRPr="00E44BDA" w:rsidRDefault="000C595A" w:rsidP="000C595A">
      <w:pPr>
        <w:pStyle w:val="NormalWeb"/>
        <w:shd w:val="clear" w:color="auto" w:fill="FFFFFF"/>
        <w:spacing w:before="0" w:beforeAutospacing="0" w:after="288" w:afterAutospacing="0" w:line="360" w:lineRule="atLeast"/>
        <w:textAlignment w:val="baseline"/>
        <w:rPr>
          <w:color w:val="424142"/>
          <w:sz w:val="26"/>
          <w:szCs w:val="26"/>
        </w:rPr>
      </w:pPr>
      <w:r w:rsidRPr="00E44BDA">
        <w:rPr>
          <w:color w:val="424142"/>
          <w:sz w:val="26"/>
          <w:szCs w:val="26"/>
        </w:rPr>
        <w:t>I stands for investment expen</w:t>
      </w:r>
      <w:r w:rsidRPr="00E44BDA">
        <w:rPr>
          <w:color w:val="424142"/>
          <w:sz w:val="26"/>
          <w:szCs w:val="26"/>
        </w:rPr>
        <w:softHyphen/>
        <w:t>diture, and</w:t>
      </w:r>
    </w:p>
    <w:p w:rsidR="000C595A" w:rsidRPr="00E44BDA" w:rsidRDefault="000C595A" w:rsidP="000C595A">
      <w:pPr>
        <w:pStyle w:val="NormalWeb"/>
        <w:shd w:val="clear" w:color="auto" w:fill="FFFFFF"/>
        <w:spacing w:before="0" w:beforeAutospacing="0" w:after="288" w:afterAutospacing="0" w:line="360" w:lineRule="atLeast"/>
        <w:textAlignment w:val="baseline"/>
        <w:rPr>
          <w:color w:val="424142"/>
          <w:sz w:val="26"/>
          <w:szCs w:val="26"/>
        </w:rPr>
      </w:pPr>
      <w:r w:rsidRPr="00E44BDA">
        <w:rPr>
          <w:color w:val="424142"/>
          <w:sz w:val="26"/>
          <w:szCs w:val="26"/>
        </w:rPr>
        <w:t>G stands for government expen</w:t>
      </w:r>
      <w:r w:rsidRPr="00E44BDA">
        <w:rPr>
          <w:color w:val="424142"/>
          <w:sz w:val="26"/>
          <w:szCs w:val="26"/>
        </w:rPr>
        <w:softHyphen/>
        <w:t>diture.</w:t>
      </w:r>
    </w:p>
    <w:p w:rsidR="000C595A" w:rsidRPr="00E44BDA" w:rsidRDefault="000C595A" w:rsidP="0021734B">
      <w:pPr>
        <w:pStyle w:val="NormalWeb"/>
        <w:numPr>
          <w:ilvl w:val="0"/>
          <w:numId w:val="85"/>
        </w:numPr>
        <w:shd w:val="clear" w:color="auto" w:fill="FFFFFF"/>
        <w:spacing w:before="0" w:beforeAutospacing="0" w:after="288" w:afterAutospacing="0" w:line="360" w:lineRule="atLeast"/>
        <w:textAlignment w:val="baseline"/>
        <w:rPr>
          <w:color w:val="424142"/>
          <w:sz w:val="26"/>
          <w:szCs w:val="26"/>
          <w:shd w:val="clear" w:color="auto" w:fill="FFFFFF"/>
        </w:rPr>
      </w:pPr>
      <w:r w:rsidRPr="00E44BDA">
        <w:rPr>
          <w:color w:val="424142"/>
          <w:sz w:val="26"/>
          <w:szCs w:val="26"/>
          <w:shd w:val="clear" w:color="auto" w:fill="FFFFFF"/>
        </w:rPr>
        <w:t>Here we ignore government expenditure as a component of effective demand.</w:t>
      </w:r>
    </w:p>
    <w:p w:rsidR="000C595A" w:rsidRPr="00E44BDA" w:rsidRDefault="000C595A" w:rsidP="0021734B">
      <w:pPr>
        <w:pStyle w:val="NormalWeb"/>
        <w:numPr>
          <w:ilvl w:val="0"/>
          <w:numId w:val="85"/>
        </w:numPr>
        <w:shd w:val="clear" w:color="auto" w:fill="FFFFFF"/>
        <w:spacing w:before="0" w:beforeAutospacing="0" w:after="288" w:afterAutospacing="0" w:line="360" w:lineRule="atLeast"/>
        <w:textAlignment w:val="baseline"/>
        <w:rPr>
          <w:color w:val="424142"/>
          <w:sz w:val="26"/>
          <w:szCs w:val="26"/>
          <w:shd w:val="clear" w:color="auto" w:fill="FFFFFF"/>
        </w:rPr>
      </w:pPr>
      <w:r w:rsidRPr="00E44BDA">
        <w:rPr>
          <w:color w:val="424142"/>
          <w:sz w:val="26"/>
          <w:szCs w:val="26"/>
          <w:shd w:val="clear" w:color="auto" w:fill="FFFFFF"/>
        </w:rPr>
        <w:t xml:space="preserve">According to Keynes, the level of employment is determined by the effective demand which, in turn, is determined by aggregate demand function or aggregate demand price and aggregate supply function or aggregate supply price. </w:t>
      </w:r>
    </w:p>
    <w:p w:rsidR="000C595A" w:rsidRPr="00E44BDA" w:rsidRDefault="000C595A" w:rsidP="0021734B">
      <w:pPr>
        <w:pStyle w:val="NormalWeb"/>
        <w:numPr>
          <w:ilvl w:val="0"/>
          <w:numId w:val="85"/>
        </w:numPr>
        <w:shd w:val="clear" w:color="auto" w:fill="FFFFFF"/>
        <w:spacing w:before="0" w:beforeAutospacing="0" w:after="288" w:afterAutospacing="0" w:line="360" w:lineRule="atLeast"/>
        <w:textAlignment w:val="baseline"/>
        <w:rPr>
          <w:color w:val="424142"/>
          <w:sz w:val="26"/>
          <w:szCs w:val="26"/>
          <w:shd w:val="clear" w:color="auto" w:fill="FFFFFF"/>
        </w:rPr>
      </w:pPr>
      <w:r w:rsidRPr="00E44BDA">
        <w:rPr>
          <w:color w:val="424142"/>
          <w:sz w:val="26"/>
          <w:szCs w:val="26"/>
          <w:shd w:val="clear" w:color="auto" w:fill="FFFFFF"/>
        </w:rPr>
        <w:t>In Keynes’ words; “The value of D (Aggregate Demand) at the point of Aggregate Demand function, where it is intersected by the Aggregate Supply function, will be called the effective demand.”</w:t>
      </w:r>
    </w:p>
    <w:p w:rsidR="000C595A" w:rsidRPr="00E44BDA" w:rsidRDefault="000C595A" w:rsidP="0021734B">
      <w:pPr>
        <w:pStyle w:val="NormalWeb"/>
        <w:numPr>
          <w:ilvl w:val="0"/>
          <w:numId w:val="85"/>
        </w:numPr>
        <w:shd w:val="clear" w:color="auto" w:fill="FFFFFF"/>
        <w:spacing w:before="0" w:beforeAutospacing="0" w:after="288" w:afterAutospacing="0" w:line="360" w:lineRule="atLeast"/>
        <w:textAlignment w:val="baseline"/>
        <w:rPr>
          <w:color w:val="424142"/>
          <w:sz w:val="26"/>
          <w:szCs w:val="26"/>
          <w:shd w:val="clear" w:color="auto" w:fill="FFFFFF"/>
        </w:rPr>
      </w:pPr>
      <w:r w:rsidRPr="00E44BDA">
        <w:rPr>
          <w:color w:val="424142"/>
          <w:sz w:val="26"/>
          <w:szCs w:val="26"/>
        </w:rPr>
        <w:t xml:space="preserve">We have studied separately aggregate demand and aggregate supply as the two determinants of effective demand. </w:t>
      </w:r>
    </w:p>
    <w:p w:rsidR="000C595A" w:rsidRPr="00E44BDA" w:rsidRDefault="000C595A" w:rsidP="0021734B">
      <w:pPr>
        <w:pStyle w:val="NormalWeb"/>
        <w:numPr>
          <w:ilvl w:val="0"/>
          <w:numId w:val="85"/>
        </w:numPr>
        <w:shd w:val="clear" w:color="auto" w:fill="FFFFFF"/>
        <w:spacing w:before="0" w:beforeAutospacing="0" w:after="288" w:afterAutospacing="0" w:line="360" w:lineRule="atLeast"/>
        <w:textAlignment w:val="baseline"/>
        <w:rPr>
          <w:color w:val="424142"/>
          <w:sz w:val="26"/>
          <w:szCs w:val="26"/>
          <w:shd w:val="clear" w:color="auto" w:fill="FFFFFF"/>
        </w:rPr>
      </w:pPr>
      <w:r w:rsidRPr="00E44BDA">
        <w:rPr>
          <w:color w:val="424142"/>
          <w:sz w:val="26"/>
          <w:szCs w:val="26"/>
        </w:rPr>
        <w:t>Now we will describe how equilibrium level of employment is deter</w:t>
      </w:r>
      <w:r w:rsidRPr="00E44BDA">
        <w:rPr>
          <w:color w:val="424142"/>
          <w:sz w:val="26"/>
          <w:szCs w:val="26"/>
        </w:rPr>
        <w:softHyphen/>
        <w:t>mined in an economy by using the concept of effective demand.</w:t>
      </w:r>
    </w:p>
    <w:p w:rsidR="000C595A" w:rsidRPr="00E44BDA" w:rsidRDefault="000C595A" w:rsidP="0021734B">
      <w:pPr>
        <w:pStyle w:val="NormalWeb"/>
        <w:numPr>
          <w:ilvl w:val="0"/>
          <w:numId w:val="85"/>
        </w:numPr>
        <w:shd w:val="clear" w:color="auto" w:fill="FFFFFF"/>
        <w:spacing w:before="0" w:beforeAutospacing="0" w:after="288" w:afterAutospacing="0" w:line="360" w:lineRule="atLeast"/>
        <w:textAlignment w:val="baseline"/>
        <w:rPr>
          <w:color w:val="424142"/>
          <w:sz w:val="26"/>
          <w:szCs w:val="26"/>
          <w:shd w:val="clear" w:color="auto" w:fill="FFFFFF"/>
        </w:rPr>
      </w:pPr>
      <w:r w:rsidRPr="00E44BDA">
        <w:rPr>
          <w:color w:val="424142"/>
          <w:sz w:val="26"/>
          <w:szCs w:val="26"/>
        </w:rPr>
        <w:t xml:space="preserve">The level of employment in an economy is determined at that point where the aggregate supply price equals the aggregate demand price. </w:t>
      </w:r>
    </w:p>
    <w:p w:rsidR="000C595A" w:rsidRPr="00E44BDA" w:rsidRDefault="000C595A" w:rsidP="0021734B">
      <w:pPr>
        <w:pStyle w:val="NormalWeb"/>
        <w:numPr>
          <w:ilvl w:val="0"/>
          <w:numId w:val="85"/>
        </w:numPr>
        <w:shd w:val="clear" w:color="auto" w:fill="FFFFFF"/>
        <w:spacing w:before="0" w:beforeAutospacing="0" w:after="288" w:afterAutospacing="0" w:line="360" w:lineRule="atLeast"/>
        <w:textAlignment w:val="baseline"/>
        <w:rPr>
          <w:color w:val="424142"/>
          <w:sz w:val="26"/>
          <w:szCs w:val="26"/>
          <w:shd w:val="clear" w:color="auto" w:fill="FFFFFF"/>
        </w:rPr>
      </w:pPr>
      <w:r w:rsidRPr="00E44BDA">
        <w:rPr>
          <w:color w:val="424142"/>
          <w:sz w:val="26"/>
          <w:szCs w:val="26"/>
        </w:rPr>
        <w:t>In other words, the intersection of the aggregate supply function with the aggregate demand function determines the volume of income and employment in an economy.</w:t>
      </w:r>
    </w:p>
    <w:p w:rsidR="000C595A" w:rsidRPr="00E44BDA" w:rsidRDefault="000C595A" w:rsidP="000C595A">
      <w:pPr>
        <w:pStyle w:val="NormalWeb"/>
        <w:shd w:val="clear" w:color="auto" w:fill="FFFFFF"/>
        <w:spacing w:before="0" w:beforeAutospacing="0" w:after="288" w:afterAutospacing="0" w:line="360" w:lineRule="atLeast"/>
        <w:ind w:left="720"/>
        <w:textAlignment w:val="baseline"/>
        <w:rPr>
          <w:color w:val="424142"/>
          <w:sz w:val="26"/>
          <w:szCs w:val="26"/>
        </w:rPr>
      </w:pPr>
    </w:p>
    <w:p w:rsidR="000C595A" w:rsidRPr="00E44BDA" w:rsidRDefault="000C595A" w:rsidP="000C595A">
      <w:pPr>
        <w:pStyle w:val="NormalWeb"/>
        <w:shd w:val="clear" w:color="auto" w:fill="FFFFFF"/>
        <w:spacing w:before="0" w:beforeAutospacing="0" w:after="288" w:afterAutospacing="0" w:line="360" w:lineRule="atLeast"/>
        <w:ind w:left="720"/>
        <w:textAlignment w:val="baseline"/>
        <w:rPr>
          <w:color w:val="424142"/>
          <w:sz w:val="26"/>
          <w:szCs w:val="26"/>
        </w:rPr>
      </w:pPr>
    </w:p>
    <w:p w:rsidR="000C595A" w:rsidRPr="00E44BDA" w:rsidRDefault="000C595A" w:rsidP="000C595A">
      <w:pPr>
        <w:pStyle w:val="NormalWeb"/>
        <w:shd w:val="clear" w:color="auto" w:fill="FFFFFF"/>
        <w:spacing w:before="0" w:beforeAutospacing="0" w:after="288" w:afterAutospacing="0" w:line="360" w:lineRule="atLeast"/>
        <w:ind w:left="720"/>
        <w:jc w:val="center"/>
        <w:textAlignment w:val="baseline"/>
        <w:rPr>
          <w:color w:val="424142"/>
          <w:sz w:val="26"/>
          <w:szCs w:val="26"/>
          <w:shd w:val="clear" w:color="auto" w:fill="FFFFFF"/>
        </w:rPr>
      </w:pPr>
      <w:r w:rsidRPr="00E44BDA">
        <w:rPr>
          <w:noProof/>
          <w:color w:val="424142"/>
          <w:sz w:val="26"/>
          <w:szCs w:val="26"/>
          <w:shd w:val="clear" w:color="auto" w:fill="FFFFFF"/>
          <w:lang w:bidi="gu-IN"/>
        </w:rPr>
        <w:drawing>
          <wp:inline distT="0" distB="0" distL="0" distR="0">
            <wp:extent cx="2743200" cy="2619375"/>
            <wp:effectExtent l="19050" t="0" r="0" b="0"/>
            <wp:docPr id="11" name="Picture 1" descr="principle_of_effective_demand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iple_of_effective_demand_1.gif"/>
                    <pic:cNvPicPr/>
                  </pic:nvPicPr>
                  <pic:blipFill>
                    <a:blip r:embed="rId40"/>
                    <a:stretch>
                      <a:fillRect/>
                    </a:stretch>
                  </pic:blipFill>
                  <pic:spPr>
                    <a:xfrm>
                      <a:off x="0" y="0"/>
                      <a:ext cx="2743200" cy="2619375"/>
                    </a:xfrm>
                    <a:prstGeom prst="rect">
                      <a:avLst/>
                    </a:prstGeom>
                  </pic:spPr>
                </pic:pic>
              </a:graphicData>
            </a:graphic>
          </wp:inline>
        </w:drawing>
      </w:r>
    </w:p>
    <w:p w:rsidR="000C595A" w:rsidRPr="00E44BDA" w:rsidRDefault="000C595A" w:rsidP="000C595A">
      <w:pPr>
        <w:pStyle w:val="NormalWeb"/>
        <w:shd w:val="clear" w:color="auto" w:fill="FFFFFF"/>
        <w:spacing w:before="0" w:beforeAutospacing="0" w:after="0" w:afterAutospacing="0" w:line="360" w:lineRule="atLeast"/>
        <w:jc w:val="center"/>
        <w:textAlignment w:val="baseline"/>
        <w:rPr>
          <w:color w:val="424142"/>
          <w:sz w:val="26"/>
          <w:szCs w:val="26"/>
        </w:rPr>
      </w:pPr>
    </w:p>
    <w:p w:rsidR="000C595A" w:rsidRPr="00E44BDA" w:rsidRDefault="000C595A" w:rsidP="000C595A">
      <w:pPr>
        <w:pStyle w:val="NormalWeb"/>
        <w:shd w:val="clear" w:color="auto" w:fill="FFFFFF"/>
        <w:spacing w:before="0" w:beforeAutospacing="0" w:after="288" w:afterAutospacing="0" w:line="360" w:lineRule="atLeast"/>
        <w:textAlignment w:val="baseline"/>
        <w:rPr>
          <w:color w:val="424142"/>
          <w:sz w:val="26"/>
          <w:szCs w:val="26"/>
        </w:rPr>
      </w:pPr>
      <w:r w:rsidRPr="00E44BDA">
        <w:rPr>
          <w:color w:val="424142"/>
          <w:sz w:val="26"/>
          <w:szCs w:val="26"/>
        </w:rPr>
        <w:t>The above diagram explains the concept of effective demand.</w:t>
      </w:r>
    </w:p>
    <w:p w:rsidR="000C595A" w:rsidRDefault="000C595A" w:rsidP="000C595A">
      <w:pPr>
        <w:rPr>
          <w:b/>
          <w:bCs/>
          <w:sz w:val="32"/>
          <w:szCs w:val="32"/>
        </w:rPr>
      </w:pPr>
    </w:p>
    <w:p w:rsidR="000C595A" w:rsidRPr="00D859D6" w:rsidRDefault="000C595A" w:rsidP="000C595A">
      <w:pPr>
        <w:rPr>
          <w:b/>
          <w:bCs/>
          <w:sz w:val="32"/>
          <w:szCs w:val="32"/>
        </w:rPr>
      </w:pPr>
    </w:p>
    <w:p w:rsidR="000C595A" w:rsidRPr="00574BA4" w:rsidRDefault="000C595A" w:rsidP="000C595A">
      <w:pPr>
        <w:pStyle w:val="NormalWeb"/>
        <w:shd w:val="clear" w:color="auto" w:fill="FFFFFF"/>
        <w:tabs>
          <w:tab w:val="left" w:pos="360"/>
        </w:tabs>
        <w:spacing w:before="0" w:after="0"/>
        <w:ind w:left="180" w:hanging="180"/>
      </w:pPr>
    </w:p>
    <w:p w:rsidR="00706090" w:rsidRDefault="00706090" w:rsidP="00706090">
      <w:pPr>
        <w:pStyle w:val="NormalWeb"/>
        <w:shd w:val="clear" w:color="auto" w:fill="FFFFFF"/>
        <w:spacing w:before="0" w:after="0"/>
        <w:ind w:left="720"/>
        <w:jc w:val="center"/>
      </w:pPr>
    </w:p>
    <w:p w:rsidR="00706090" w:rsidRDefault="00706090" w:rsidP="00706090">
      <w:pPr>
        <w:pStyle w:val="NormalWeb"/>
        <w:shd w:val="clear" w:color="auto" w:fill="FFFFFF"/>
        <w:spacing w:before="0" w:after="0"/>
        <w:ind w:left="720"/>
      </w:pPr>
    </w:p>
    <w:p w:rsidR="00706090" w:rsidRPr="002E395A" w:rsidRDefault="00706090" w:rsidP="00706090">
      <w:pPr>
        <w:pStyle w:val="NormalWeb"/>
        <w:shd w:val="clear" w:color="auto" w:fill="FFFFFF"/>
        <w:spacing w:before="0" w:after="0"/>
        <w:ind w:left="720"/>
        <w:jc w:val="center"/>
      </w:pPr>
    </w:p>
    <w:p w:rsidR="00706090" w:rsidRPr="00DF5E49" w:rsidRDefault="00706090" w:rsidP="00706090">
      <w:pPr>
        <w:pStyle w:val="NormalWeb"/>
        <w:shd w:val="clear" w:color="auto" w:fill="FFFFFF"/>
        <w:spacing w:before="0" w:after="0"/>
      </w:pPr>
    </w:p>
    <w:p w:rsidR="00706090" w:rsidRPr="00DF5E49" w:rsidRDefault="00706090" w:rsidP="00706090">
      <w:pPr>
        <w:pStyle w:val="NormalWeb"/>
        <w:shd w:val="clear" w:color="auto" w:fill="FFFFFF"/>
        <w:spacing w:before="0" w:after="0"/>
        <w:ind w:left="1440"/>
        <w:jc w:val="center"/>
        <w:rPr>
          <w:b/>
          <w:bCs/>
          <w:sz w:val="32"/>
          <w:szCs w:val="32"/>
          <w:u w:val="single"/>
        </w:rPr>
      </w:pPr>
    </w:p>
    <w:p w:rsidR="00706090" w:rsidRPr="008A2859" w:rsidRDefault="00706090" w:rsidP="00706090">
      <w:pPr>
        <w:pStyle w:val="NormalWeb"/>
        <w:shd w:val="clear" w:color="auto" w:fill="FFFFFF"/>
        <w:spacing w:before="0" w:beforeAutospacing="0" w:after="171" w:afterAutospacing="0"/>
        <w:ind w:left="1440"/>
        <w:rPr>
          <w:color w:val="333333"/>
        </w:rPr>
      </w:pPr>
    </w:p>
    <w:p w:rsidR="00706090" w:rsidRPr="008A2859" w:rsidRDefault="00706090" w:rsidP="00706090">
      <w:pPr>
        <w:pStyle w:val="NormalWeb"/>
        <w:shd w:val="clear" w:color="auto" w:fill="FFFFFF"/>
        <w:spacing w:before="0" w:beforeAutospacing="0" w:after="171" w:afterAutospacing="0"/>
        <w:ind w:left="720"/>
        <w:rPr>
          <w:color w:val="333333"/>
        </w:rPr>
      </w:pPr>
    </w:p>
    <w:p w:rsidR="00706090" w:rsidRPr="008A2859" w:rsidRDefault="00706090" w:rsidP="00706090">
      <w:pPr>
        <w:pStyle w:val="NormalWeb"/>
        <w:shd w:val="clear" w:color="auto" w:fill="FFFFFF"/>
        <w:spacing w:before="0" w:beforeAutospacing="0" w:after="171" w:afterAutospacing="0"/>
        <w:ind w:left="720"/>
        <w:rPr>
          <w:color w:val="333333"/>
        </w:rPr>
      </w:pPr>
    </w:p>
    <w:p w:rsidR="00706090" w:rsidRPr="008A2859" w:rsidRDefault="00706090" w:rsidP="00706090">
      <w:pPr>
        <w:pStyle w:val="yiv2929865687msonormal"/>
        <w:shd w:val="clear" w:color="auto" w:fill="FFFFFF"/>
        <w:tabs>
          <w:tab w:val="left" w:pos="2794"/>
        </w:tabs>
        <w:spacing w:before="171" w:beforeAutospacing="0" w:after="514" w:afterAutospacing="0"/>
        <w:ind w:left="720"/>
        <w:rPr>
          <w:spacing w:val="-3"/>
          <w:u w:val="double"/>
        </w:rPr>
      </w:pPr>
    </w:p>
    <w:p w:rsidR="00706090" w:rsidRPr="008A2859" w:rsidRDefault="00706090" w:rsidP="00706090">
      <w:pPr>
        <w:pStyle w:val="yiv2929865687msonormal"/>
        <w:shd w:val="clear" w:color="auto" w:fill="FFFFFF"/>
        <w:tabs>
          <w:tab w:val="left" w:pos="2794"/>
        </w:tabs>
        <w:spacing w:before="171" w:beforeAutospacing="0" w:after="514" w:afterAutospacing="0"/>
        <w:ind w:left="720"/>
        <w:jc w:val="center"/>
        <w:rPr>
          <w:spacing w:val="-3"/>
          <w:u w:val="double"/>
        </w:rPr>
      </w:pPr>
    </w:p>
    <w:p w:rsidR="00706090" w:rsidRPr="008A2859" w:rsidRDefault="00706090" w:rsidP="00706090"/>
    <w:p w:rsidR="00706090" w:rsidRPr="00AB3FDD" w:rsidRDefault="00706090" w:rsidP="00706090">
      <w:pPr>
        <w:pStyle w:val="ListParagraph"/>
        <w:rPr>
          <w:rFonts w:ascii="Times New Roman" w:eastAsia="Arial Unicode MS" w:hAnsi="Times New Roman"/>
          <w:sz w:val="24"/>
          <w:szCs w:val="24"/>
        </w:rPr>
      </w:pPr>
    </w:p>
    <w:p w:rsidR="00650CD8" w:rsidRPr="0034552F" w:rsidRDefault="00650CD8" w:rsidP="00706090">
      <w:pPr>
        <w:rPr>
          <w:sz w:val="28"/>
          <w:szCs w:val="28"/>
        </w:rPr>
      </w:pPr>
    </w:p>
    <w:p w:rsidR="00650CD8" w:rsidRPr="0034552F" w:rsidRDefault="00650CD8" w:rsidP="00706090">
      <w:pPr>
        <w:rPr>
          <w:sz w:val="28"/>
          <w:szCs w:val="28"/>
        </w:rPr>
      </w:pPr>
    </w:p>
    <w:p w:rsidR="00650CD8" w:rsidRPr="0034552F" w:rsidRDefault="00650CD8" w:rsidP="00706090">
      <w:pPr>
        <w:rPr>
          <w:sz w:val="28"/>
          <w:szCs w:val="28"/>
        </w:rPr>
      </w:pPr>
    </w:p>
    <w:p w:rsidR="00650CD8" w:rsidRPr="0034552F" w:rsidRDefault="00650CD8" w:rsidP="00706090">
      <w:pPr>
        <w:rPr>
          <w:sz w:val="28"/>
          <w:szCs w:val="28"/>
        </w:rPr>
      </w:pPr>
    </w:p>
    <w:p w:rsidR="00650CD8" w:rsidRPr="0034552F" w:rsidRDefault="00650CD8" w:rsidP="00706090">
      <w:pPr>
        <w:rPr>
          <w:sz w:val="28"/>
          <w:szCs w:val="28"/>
        </w:rPr>
      </w:pPr>
    </w:p>
    <w:p w:rsidR="00650CD8" w:rsidRPr="0034552F" w:rsidRDefault="00650CD8" w:rsidP="00706090">
      <w:pPr>
        <w:rPr>
          <w:sz w:val="28"/>
          <w:szCs w:val="28"/>
        </w:rPr>
      </w:pPr>
    </w:p>
    <w:p w:rsidR="00650CD8" w:rsidRPr="0034552F" w:rsidRDefault="00650CD8" w:rsidP="00706090">
      <w:pPr>
        <w:rPr>
          <w:sz w:val="28"/>
          <w:szCs w:val="28"/>
        </w:rPr>
      </w:pPr>
    </w:p>
    <w:p w:rsidR="00650CD8" w:rsidRPr="0034552F" w:rsidRDefault="00650CD8" w:rsidP="00706090">
      <w:pPr>
        <w:rPr>
          <w:sz w:val="28"/>
          <w:szCs w:val="28"/>
        </w:rPr>
      </w:pPr>
    </w:p>
    <w:p w:rsidR="00650CD8" w:rsidRPr="0034552F" w:rsidRDefault="00650CD8" w:rsidP="00706090">
      <w:pPr>
        <w:rPr>
          <w:sz w:val="28"/>
          <w:szCs w:val="28"/>
        </w:rPr>
      </w:pPr>
    </w:p>
    <w:p w:rsidR="00543D3B" w:rsidRPr="0034552F" w:rsidRDefault="00543D3B" w:rsidP="00706090">
      <w:pPr>
        <w:rPr>
          <w:sz w:val="28"/>
          <w:szCs w:val="28"/>
        </w:rPr>
      </w:pPr>
    </w:p>
    <w:p w:rsidR="00543D3B" w:rsidRPr="0034552F" w:rsidRDefault="00543D3B" w:rsidP="00706090">
      <w:pPr>
        <w:rPr>
          <w:sz w:val="28"/>
          <w:szCs w:val="28"/>
        </w:rPr>
      </w:pPr>
    </w:p>
    <w:p w:rsidR="00D41E67" w:rsidRPr="0034552F" w:rsidRDefault="00D41E67" w:rsidP="00706090">
      <w:pPr>
        <w:rPr>
          <w:sz w:val="28"/>
          <w:szCs w:val="28"/>
        </w:rPr>
      </w:pPr>
    </w:p>
    <w:p w:rsidR="00D41E67" w:rsidRPr="0034552F" w:rsidRDefault="00D41E67" w:rsidP="00706090">
      <w:pPr>
        <w:rPr>
          <w:sz w:val="28"/>
          <w:szCs w:val="28"/>
        </w:rPr>
      </w:pPr>
    </w:p>
    <w:p w:rsidR="00D41E67" w:rsidRPr="0034552F" w:rsidRDefault="00D41E67" w:rsidP="00706090">
      <w:pPr>
        <w:rPr>
          <w:sz w:val="28"/>
          <w:szCs w:val="28"/>
        </w:rPr>
      </w:pPr>
    </w:p>
    <w:p w:rsidR="00F536C6" w:rsidRPr="0034552F" w:rsidRDefault="00F536C6" w:rsidP="00706090">
      <w:pPr>
        <w:rPr>
          <w:sz w:val="28"/>
          <w:szCs w:val="28"/>
        </w:rPr>
      </w:pPr>
    </w:p>
    <w:p w:rsidR="00F536C6" w:rsidRPr="0034552F" w:rsidRDefault="00F536C6" w:rsidP="00706090">
      <w:pPr>
        <w:rPr>
          <w:sz w:val="28"/>
          <w:szCs w:val="28"/>
        </w:rPr>
      </w:pPr>
    </w:p>
    <w:p w:rsidR="00F536C6" w:rsidRPr="0034552F" w:rsidRDefault="00F536C6" w:rsidP="00706090">
      <w:pPr>
        <w:rPr>
          <w:sz w:val="28"/>
          <w:szCs w:val="28"/>
        </w:rPr>
      </w:pPr>
    </w:p>
    <w:p w:rsidR="00F536C6" w:rsidRPr="0034552F" w:rsidRDefault="00F536C6" w:rsidP="00706090">
      <w:pPr>
        <w:rPr>
          <w:sz w:val="28"/>
          <w:szCs w:val="28"/>
        </w:rPr>
      </w:pPr>
    </w:p>
    <w:sectPr w:rsidR="00F536C6" w:rsidRPr="0034552F" w:rsidSect="00521DFA">
      <w:headerReference w:type="even" r:id="rId62"/>
      <w:headerReference w:type="default" r:id="rId63"/>
      <w:footerReference w:type="default" r:id="rId64"/>
      <w:headerReference w:type="first" r:id="rId65"/>
      <w:pgSz w:w="12240" w:h="15840" w:code="1"/>
      <w:pgMar w:top="720" w:right="720" w:bottom="360" w:left="720" w:header="720" w:footer="720" w:gutter="0"/>
      <w:pgBorders w:offsetFrom="page">
        <w:top w:val="single" w:sz="36" w:space="24" w:color="auto"/>
        <w:left w:val="single" w:sz="36" w:space="24" w:color="auto"/>
        <w:bottom w:val="single" w:sz="36" w:space="24" w:color="auto"/>
        <w:right w:val="single" w:sz="36"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734B" w:rsidRDefault="0021734B">
      <w:r>
        <w:separator/>
      </w:r>
    </w:p>
  </w:endnote>
  <w:endnote w:type="continuationSeparator" w:id="1">
    <w:p w:rsidR="0021734B" w:rsidRDefault="002173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BNMJFO+Arial,Bold">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Abbess">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090" w:rsidRPr="000F6ACA" w:rsidRDefault="00706090">
    <w:pPr>
      <w:pStyle w:val="Footer"/>
      <w:rPr>
        <w:rFonts w:ascii="Palatino Linotype" w:hAnsi="Palatino Linotype"/>
        <w:b/>
        <w:i/>
      </w:rPr>
    </w:pPr>
    <w:r w:rsidRPr="000F6ACA">
      <w:rPr>
        <w:rFonts w:ascii="Palatino Linotype" w:hAnsi="Palatino Linotype"/>
        <w:b/>
        <w:i/>
      </w:rPr>
      <w:t>SHREE H.N. SHUKLA COLLEG</w:t>
    </w:r>
    <w:r>
      <w:rPr>
        <w:rFonts w:ascii="Palatino Linotype" w:hAnsi="Palatino Linotype"/>
        <w:b/>
        <w:i/>
      </w:rPr>
      <w:t>E</w:t>
    </w:r>
    <w:r w:rsidRPr="000F6ACA">
      <w:rPr>
        <w:rFonts w:ascii="Palatino Linotype" w:hAnsi="Palatino Linotype"/>
        <w:b/>
        <w:i/>
      </w:rPr>
      <w:t xml:space="preserve"> OF I.T. &amp; MANAGEMENT</w:t>
    </w:r>
    <w:r w:rsidRPr="000F6ACA">
      <w:rPr>
        <w:rFonts w:ascii="Palatino Linotype" w:hAnsi="Palatino Linotype"/>
        <w:b/>
        <w:i/>
      </w:rPr>
      <w:tab/>
      <w:t xml:space="preserve">                               “SKY IS THE LIMIT”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734B" w:rsidRDefault="0021734B">
      <w:r>
        <w:separator/>
      </w:r>
    </w:p>
  </w:footnote>
  <w:footnote w:type="continuationSeparator" w:id="1">
    <w:p w:rsidR="0021734B" w:rsidRDefault="002173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090" w:rsidRDefault="0070609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9579" o:spid="_x0000_s2050" type="#_x0000_t75" style="position:absolute;margin-left:0;margin-top:0;width:539.95pt;height:541.6pt;z-index:-251659264;mso-position-horizontal:center;mso-position-horizontal-relative:margin;mso-position-vertical:center;mso-position-vertical-relative:margin" o:allowincell="f">
          <v:imagedata r:id="rId1" o:title="i[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090" w:rsidRDefault="00706090" w:rsidP="008B51BF">
    <w:pPr>
      <w:pStyle w:val="Subtitle"/>
      <w:ind w:left="0" w:firstLine="0"/>
      <w:jc w:val="both"/>
      <w:rPr>
        <w:rFonts w:ascii="Abbess" w:hAnsi="Abbess"/>
      </w:rPr>
    </w:pPr>
    <w:r>
      <w:rPr>
        <w:rFonts w:ascii="Abbess" w:hAnsi="Abbess" w:cs="Arial"/>
        <w:noProof/>
        <w:sz w:val="20"/>
        <w:lang w:bidi="gu-IN"/>
      </w:rPr>
      <w:drawing>
        <wp:anchor distT="0" distB="0" distL="114300" distR="114300" simplePos="0" relativeHeight="251659264" behindDoc="0" locked="0" layoutInCell="1" allowOverlap="1">
          <wp:simplePos x="0" y="0"/>
          <wp:positionH relativeFrom="margin">
            <wp:posOffset>-44450</wp:posOffset>
          </wp:positionH>
          <wp:positionV relativeFrom="margin">
            <wp:posOffset>-1437640</wp:posOffset>
          </wp:positionV>
          <wp:extent cx="1214120" cy="1206500"/>
          <wp:effectExtent l="19050" t="0" r="5080" b="0"/>
          <wp:wrapSquare wrapText="bothSides"/>
          <wp:docPr id="16" name="Picture 16" descr="HNS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NS LOGO FINAL"/>
                  <pic:cNvPicPr>
                    <a:picLocks noChangeAspect="1" noChangeArrowheads="1"/>
                  </pic:cNvPicPr>
                </pic:nvPicPr>
                <pic:blipFill>
                  <a:blip r:embed="rId1"/>
                  <a:srcRect/>
                  <a:stretch>
                    <a:fillRect/>
                  </a:stretch>
                </pic:blipFill>
                <pic:spPr bwMode="auto">
                  <a:xfrm>
                    <a:off x="0" y="0"/>
                    <a:ext cx="1214120" cy="1206500"/>
                  </a:xfrm>
                  <a:prstGeom prst="rect">
                    <a:avLst/>
                  </a:prstGeom>
                  <a:noFill/>
                  <a:ln w="9525">
                    <a:noFill/>
                    <a:miter lim="800000"/>
                    <a:headEnd/>
                    <a:tailEnd/>
                  </a:ln>
                </pic:spPr>
              </pic:pic>
            </a:graphicData>
          </a:graphic>
        </wp:anchor>
      </w:drawing>
    </w:r>
    <w:r>
      <w:tab/>
    </w:r>
    <w:r>
      <w:tab/>
    </w:r>
    <w:r>
      <w:tab/>
    </w:r>
    <w:r>
      <w:rPr>
        <w:rFonts w:ascii="Abbess" w:hAnsi="Abbess"/>
        <w:sz w:val="36"/>
      </w:rPr>
      <w:t xml:space="preserve">SHREE H. </w:t>
    </w:r>
    <w:smartTag w:uri="urn:schemas-microsoft-com:office:smarttags" w:element="PlaceName">
      <w:r>
        <w:rPr>
          <w:rFonts w:ascii="Abbess" w:hAnsi="Abbess"/>
          <w:sz w:val="36"/>
        </w:rPr>
        <w:t>N.</w:t>
      </w:r>
    </w:smartTag>
    <w:r>
      <w:rPr>
        <w:rFonts w:ascii="Abbess" w:hAnsi="Abbess"/>
        <w:sz w:val="36"/>
      </w:rPr>
      <w:t xml:space="preserve"> </w:t>
    </w:r>
    <w:smartTag w:uri="urn:schemas-microsoft-com:office:smarttags" w:element="PlaceName">
      <w:r>
        <w:rPr>
          <w:rFonts w:ascii="Abbess" w:hAnsi="Abbess"/>
          <w:sz w:val="36"/>
        </w:rPr>
        <w:t>SHUKLA</w:t>
      </w:r>
    </w:smartTag>
    <w:r>
      <w:rPr>
        <w:rFonts w:ascii="Abbess" w:hAnsi="Abbess"/>
        <w:sz w:val="36"/>
      </w:rPr>
      <w:t xml:space="preserve"> </w:t>
    </w:r>
    <w:smartTag w:uri="urn:schemas-microsoft-com:office:smarttags" w:element="PlaceType">
      <w:r>
        <w:rPr>
          <w:rFonts w:ascii="Abbess" w:hAnsi="Abbess"/>
          <w:sz w:val="36"/>
        </w:rPr>
        <w:t>COLLEGE</w:t>
      </w:r>
    </w:smartTag>
    <w:r>
      <w:rPr>
        <w:rFonts w:ascii="Abbess" w:hAnsi="Abbess"/>
        <w:sz w:val="36"/>
      </w:rPr>
      <w:t xml:space="preserve"> OF I.T. &amp; MGMT.</w:t>
    </w:r>
  </w:p>
  <w:p w:rsidR="00706090" w:rsidRDefault="00706090" w:rsidP="008B51BF">
    <w:pPr>
      <w:pStyle w:val="Subtitle"/>
      <w:ind w:left="2880"/>
      <w:rPr>
        <w:rFonts w:ascii="Abbess" w:hAnsi="Abbess" w:cs="Arial"/>
        <w:sz w:val="20"/>
      </w:rPr>
    </w:pPr>
    <w:r>
      <w:rPr>
        <w:rFonts w:ascii="Abbess" w:hAnsi="Abbess" w:cs="Arial"/>
        <w:sz w:val="20"/>
      </w:rPr>
      <w:t>(AFFILIATED TO SAURASHTRA UNIVERSITY)</w:t>
    </w:r>
  </w:p>
  <w:p w:rsidR="00706090" w:rsidRDefault="00706090" w:rsidP="008B51BF">
    <w:pPr>
      <w:ind w:left="1440" w:firstLine="720"/>
      <w:rPr>
        <w:rFonts w:ascii="Arial" w:hAnsi="Arial" w:cs="Arial"/>
        <w:b/>
        <w:bCs/>
      </w:rPr>
    </w:pPr>
    <w:r w:rsidRPr="00923C66">
      <w:rPr>
        <w:rFonts w:ascii="Abbess" w:hAnsi="Abbess"/>
        <w:noProof/>
        <w:sz w:val="20"/>
      </w:rPr>
      <w:pict>
        <v:line id="_x0000_s2061" style="position:absolute;left:0;text-align:left;z-index:251658240" from="312.3pt,1.9pt" to="312.3pt,59.05pt" strokeweight="1.5pt">
          <v:stroke startarrow="oval" endarrow="oval"/>
        </v:line>
      </w:pict>
    </w:r>
    <w:r>
      <w:rPr>
        <w:rFonts w:ascii="Arial" w:hAnsi="Arial" w:cs="Arial"/>
        <w:b/>
        <w:bCs/>
      </w:rPr>
      <w:t>3- Vaishalinagar</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2 – Vaishalinagar </w:t>
    </w:r>
  </w:p>
  <w:p w:rsidR="00706090" w:rsidRDefault="00706090" w:rsidP="008B51BF">
    <w:pPr>
      <w:ind w:left="1440" w:firstLine="720"/>
      <w:rPr>
        <w:rFonts w:ascii="Arial" w:hAnsi="Arial" w:cs="Arial"/>
        <w:b/>
        <w:bCs/>
      </w:rPr>
    </w:pPr>
    <w:r>
      <w:rPr>
        <w:rFonts w:ascii="Arial" w:hAnsi="Arial" w:cs="Arial"/>
        <w:b/>
        <w:bCs/>
      </w:rPr>
      <w:t>Nr. Amrapali Railway Crossing</w:t>
    </w:r>
    <w:r>
      <w:rPr>
        <w:rFonts w:ascii="Arial" w:hAnsi="Arial" w:cs="Arial"/>
        <w:b/>
        <w:bCs/>
      </w:rPr>
      <w:tab/>
    </w:r>
    <w:r>
      <w:rPr>
        <w:rFonts w:ascii="Arial" w:hAnsi="Arial" w:cs="Arial"/>
        <w:b/>
        <w:bCs/>
      </w:rPr>
      <w:tab/>
    </w:r>
    <w:r>
      <w:rPr>
        <w:rFonts w:ascii="Arial" w:hAnsi="Arial" w:cs="Arial"/>
        <w:b/>
        <w:bCs/>
      </w:rPr>
      <w:tab/>
      <w:t>Nr. Amrapali Railway Crossing</w:t>
    </w:r>
  </w:p>
  <w:p w:rsidR="00706090" w:rsidRDefault="00706090" w:rsidP="008B51BF">
    <w:pPr>
      <w:ind w:left="1440" w:firstLine="720"/>
      <w:rPr>
        <w:rFonts w:ascii="Arial" w:hAnsi="Arial" w:cs="Arial"/>
        <w:b/>
        <w:bCs/>
      </w:rPr>
    </w:pPr>
    <w:r>
      <w:rPr>
        <w:rFonts w:ascii="Arial" w:hAnsi="Arial" w:cs="Arial"/>
        <w:b/>
        <w:bCs/>
      </w:rPr>
      <w:t>Raiya Road, Rajkot – 360001</w:t>
    </w:r>
    <w:r>
      <w:rPr>
        <w:rFonts w:ascii="Arial" w:hAnsi="Arial" w:cs="Arial"/>
        <w:b/>
        <w:bCs/>
      </w:rPr>
      <w:tab/>
    </w:r>
    <w:r>
      <w:rPr>
        <w:rFonts w:ascii="Arial" w:hAnsi="Arial" w:cs="Arial"/>
        <w:b/>
        <w:bCs/>
      </w:rPr>
      <w:tab/>
    </w:r>
    <w:r>
      <w:rPr>
        <w:rFonts w:ascii="Arial" w:hAnsi="Arial" w:cs="Arial"/>
        <w:b/>
        <w:bCs/>
      </w:rPr>
      <w:tab/>
      <w:t>Raiya Road, Rajkot - 360001</w:t>
    </w:r>
  </w:p>
  <w:p w:rsidR="00706090" w:rsidRDefault="00706090" w:rsidP="008B51BF">
    <w:pPr>
      <w:ind w:left="1440" w:firstLine="720"/>
      <w:rPr>
        <w:rFonts w:ascii="Arial" w:hAnsi="Arial" w:cs="Arial"/>
        <w:b/>
        <w:bCs/>
      </w:rPr>
    </w:pPr>
    <w:r>
      <w:rPr>
        <w:rFonts w:ascii="Arial" w:hAnsi="Arial" w:cs="Arial"/>
        <w:b/>
        <w:bCs/>
      </w:rPr>
      <w:t>Ph. No–(0281)2471645</w:t>
    </w:r>
    <w:r>
      <w:rPr>
        <w:rFonts w:ascii="Arial" w:hAnsi="Arial" w:cs="Arial"/>
        <w:b/>
        <w:bCs/>
      </w:rPr>
      <w:tab/>
      <w:t xml:space="preserve">` </w:t>
    </w:r>
    <w:r>
      <w:rPr>
        <w:rFonts w:ascii="Arial" w:hAnsi="Arial" w:cs="Arial"/>
        <w:b/>
        <w:bCs/>
      </w:rPr>
      <w:tab/>
    </w:r>
    <w:r>
      <w:rPr>
        <w:rFonts w:ascii="Arial" w:hAnsi="Arial" w:cs="Arial"/>
        <w:b/>
        <w:bCs/>
      </w:rPr>
      <w:tab/>
    </w:r>
    <w:r>
      <w:rPr>
        <w:rFonts w:ascii="Arial" w:hAnsi="Arial" w:cs="Arial"/>
        <w:b/>
        <w:bCs/>
      </w:rPr>
      <w:tab/>
      <w:t>Ph.No–(0281)2440478, 2472590</w:t>
    </w:r>
  </w:p>
  <w:p w:rsidR="00706090" w:rsidRDefault="00706090" w:rsidP="008B51BF">
    <w:pPr>
      <w:pStyle w:val="Header"/>
      <w:pBdr>
        <w:bottom w:val="single" w:sz="12" w:space="1" w:color="auto"/>
      </w:pBdr>
      <w:tabs>
        <w:tab w:val="clear" w:pos="4320"/>
        <w:tab w:val="clear" w:pos="8640"/>
      </w:tabs>
      <w:rPr>
        <w:rFonts w:ascii="Arial" w:hAnsi="Arial" w:cs="Arial"/>
        <w:b/>
        <w:bCs/>
        <w:sz w:val="10"/>
      </w:rPr>
    </w:pPr>
  </w:p>
  <w:p w:rsidR="00706090" w:rsidRDefault="0070609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090" w:rsidRDefault="0070609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9578" o:spid="_x0000_s2049" type="#_x0000_t75" style="position:absolute;margin-left:0;margin-top:0;width:539.95pt;height:541.6pt;z-index:-251660288;mso-position-horizontal:center;mso-position-horizontal-relative:margin;mso-position-vertical:center;mso-position-vertical-relative:margin" o:allowincell="f">
          <v:imagedata r:id="rId1" o:title="i[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52088"/>
    <w:multiLevelType w:val="hybridMultilevel"/>
    <w:tmpl w:val="7FE6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270F7"/>
    <w:multiLevelType w:val="hybridMultilevel"/>
    <w:tmpl w:val="189A3A9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31868B3"/>
    <w:multiLevelType w:val="hybridMultilevel"/>
    <w:tmpl w:val="E990DF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3CE2B15"/>
    <w:multiLevelType w:val="hybridMultilevel"/>
    <w:tmpl w:val="A1B8B4B8"/>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52A5366"/>
    <w:multiLevelType w:val="hybridMultilevel"/>
    <w:tmpl w:val="55922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DF6544"/>
    <w:multiLevelType w:val="hybridMultilevel"/>
    <w:tmpl w:val="686EE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120530"/>
    <w:multiLevelType w:val="hybridMultilevel"/>
    <w:tmpl w:val="54CA26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7894BF6"/>
    <w:multiLevelType w:val="hybridMultilevel"/>
    <w:tmpl w:val="943E8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2B68E9"/>
    <w:multiLevelType w:val="hybridMultilevel"/>
    <w:tmpl w:val="00F65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373A7B"/>
    <w:multiLevelType w:val="hybridMultilevel"/>
    <w:tmpl w:val="9E022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2D1DF5"/>
    <w:multiLevelType w:val="hybridMultilevel"/>
    <w:tmpl w:val="2506A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6D2814"/>
    <w:multiLevelType w:val="hybridMultilevel"/>
    <w:tmpl w:val="695EC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31789F"/>
    <w:multiLevelType w:val="hybridMultilevel"/>
    <w:tmpl w:val="9BA44DFE"/>
    <w:lvl w:ilvl="0" w:tplc="A98AC09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262F2E"/>
    <w:multiLevelType w:val="hybridMultilevel"/>
    <w:tmpl w:val="7882A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DBC0D14"/>
    <w:multiLevelType w:val="hybridMultilevel"/>
    <w:tmpl w:val="A8FA10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0FE5781E"/>
    <w:multiLevelType w:val="hybridMultilevel"/>
    <w:tmpl w:val="F802F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1FC1F45"/>
    <w:multiLevelType w:val="hybridMultilevel"/>
    <w:tmpl w:val="A91660CC"/>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15C25EA9"/>
    <w:multiLevelType w:val="hybridMultilevel"/>
    <w:tmpl w:val="7076C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66B3105"/>
    <w:multiLevelType w:val="hybridMultilevel"/>
    <w:tmpl w:val="7A663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C525E8"/>
    <w:multiLevelType w:val="hybridMultilevel"/>
    <w:tmpl w:val="FE9AE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F119C1"/>
    <w:multiLevelType w:val="hybridMultilevel"/>
    <w:tmpl w:val="54A48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95E600C"/>
    <w:multiLevelType w:val="hybridMultilevel"/>
    <w:tmpl w:val="8182F354"/>
    <w:lvl w:ilvl="0" w:tplc="0409000F">
      <w:start w:val="1"/>
      <w:numFmt w:val="decimal"/>
      <w:lvlText w:val="%1."/>
      <w:lvlJc w:val="left"/>
      <w:pPr>
        <w:ind w:left="720" w:hanging="360"/>
      </w:pPr>
    </w:lvl>
    <w:lvl w:ilvl="1" w:tplc="6FA0C664">
      <w:start w:val="1"/>
      <w:numFmt w:val="decimal"/>
      <w:lvlText w:val="%2."/>
      <w:lvlJc w:val="left"/>
      <w:pPr>
        <w:tabs>
          <w:tab w:val="num" w:pos="1440"/>
        </w:tabs>
        <w:ind w:left="1440" w:hanging="360"/>
      </w:pPr>
      <w:rPr>
        <w:rFonts w:ascii="Times New Roman" w:hAnsi="Times New Roman" w:cs="Times New Roman" w:hint="default"/>
        <w:b/>
        <w:bCs/>
        <w:sz w:val="24"/>
        <w:szCs w:val="24"/>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1A7A032C"/>
    <w:multiLevelType w:val="hybridMultilevel"/>
    <w:tmpl w:val="16F4F162"/>
    <w:lvl w:ilvl="0" w:tplc="4C9680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ABE2BD6"/>
    <w:multiLevelType w:val="hybridMultilevel"/>
    <w:tmpl w:val="CECC1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B0661B9"/>
    <w:multiLevelType w:val="hybridMultilevel"/>
    <w:tmpl w:val="70701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BCA428A"/>
    <w:multiLevelType w:val="hybridMultilevel"/>
    <w:tmpl w:val="55B2E3E6"/>
    <w:lvl w:ilvl="0" w:tplc="A98AC09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1939AE"/>
    <w:multiLevelType w:val="hybridMultilevel"/>
    <w:tmpl w:val="FEBAE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1795B7C"/>
    <w:multiLevelType w:val="hybridMultilevel"/>
    <w:tmpl w:val="BAF27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17D773F"/>
    <w:multiLevelType w:val="hybridMultilevel"/>
    <w:tmpl w:val="B8BA3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1BE1CD9"/>
    <w:multiLevelType w:val="hybridMultilevel"/>
    <w:tmpl w:val="E81C2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2136B65"/>
    <w:multiLevelType w:val="hybridMultilevel"/>
    <w:tmpl w:val="051C4320"/>
    <w:lvl w:ilvl="0" w:tplc="91469BC2">
      <w:start w:val="1"/>
      <w:numFmt w:val="lowerLetter"/>
      <w:lvlText w:val="%1."/>
      <w:lvlJc w:val="left"/>
      <w:pPr>
        <w:ind w:left="1800" w:hanging="360"/>
      </w:pPr>
      <w:rPr>
        <w:rFonts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227C32D7"/>
    <w:multiLevelType w:val="hybridMultilevel"/>
    <w:tmpl w:val="2562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45A37B7"/>
    <w:multiLevelType w:val="hybridMultilevel"/>
    <w:tmpl w:val="EA4E5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4F50AD5"/>
    <w:multiLevelType w:val="hybridMultilevel"/>
    <w:tmpl w:val="5686A56E"/>
    <w:lvl w:ilvl="0" w:tplc="04090001">
      <w:start w:val="1"/>
      <w:numFmt w:val="bullet"/>
      <w:lvlText w:val=""/>
      <w:lvlJc w:val="left"/>
      <w:pPr>
        <w:ind w:left="853" w:hanging="360"/>
      </w:pPr>
      <w:rPr>
        <w:rFonts w:ascii="Symbol" w:hAnsi="Symbol" w:hint="default"/>
      </w:rPr>
    </w:lvl>
    <w:lvl w:ilvl="1" w:tplc="04090003" w:tentative="1">
      <w:start w:val="1"/>
      <w:numFmt w:val="bullet"/>
      <w:lvlText w:val="o"/>
      <w:lvlJc w:val="left"/>
      <w:pPr>
        <w:ind w:left="1573" w:hanging="360"/>
      </w:pPr>
      <w:rPr>
        <w:rFonts w:ascii="Courier New" w:hAnsi="Courier New" w:cs="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cs="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cs="Courier New" w:hint="default"/>
      </w:rPr>
    </w:lvl>
    <w:lvl w:ilvl="8" w:tplc="04090005" w:tentative="1">
      <w:start w:val="1"/>
      <w:numFmt w:val="bullet"/>
      <w:lvlText w:val=""/>
      <w:lvlJc w:val="left"/>
      <w:pPr>
        <w:ind w:left="6613" w:hanging="360"/>
      </w:pPr>
      <w:rPr>
        <w:rFonts w:ascii="Wingdings" w:hAnsi="Wingdings" w:hint="default"/>
      </w:rPr>
    </w:lvl>
  </w:abstractNum>
  <w:abstractNum w:abstractNumId="34">
    <w:nsid w:val="25166DF3"/>
    <w:multiLevelType w:val="hybridMultilevel"/>
    <w:tmpl w:val="C55C0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623562F"/>
    <w:multiLevelType w:val="hybridMultilevel"/>
    <w:tmpl w:val="03761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6386E50"/>
    <w:multiLevelType w:val="hybridMultilevel"/>
    <w:tmpl w:val="9C7CB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88B1A80"/>
    <w:multiLevelType w:val="hybridMultilevel"/>
    <w:tmpl w:val="C778015E"/>
    <w:lvl w:ilvl="0" w:tplc="A98AC094">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289C3436"/>
    <w:multiLevelType w:val="hybridMultilevel"/>
    <w:tmpl w:val="90BAC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8CA0F53"/>
    <w:multiLevelType w:val="hybridMultilevel"/>
    <w:tmpl w:val="4B3CCF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295731B3"/>
    <w:multiLevelType w:val="hybridMultilevel"/>
    <w:tmpl w:val="99FA85B4"/>
    <w:lvl w:ilvl="0" w:tplc="A98AC09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C2D6584"/>
    <w:multiLevelType w:val="hybridMultilevel"/>
    <w:tmpl w:val="833C1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CB85615"/>
    <w:multiLevelType w:val="hybridMultilevel"/>
    <w:tmpl w:val="4888E302"/>
    <w:lvl w:ilvl="0" w:tplc="A98AC09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3D237F0"/>
    <w:multiLevelType w:val="hybridMultilevel"/>
    <w:tmpl w:val="48F42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49F6733"/>
    <w:multiLevelType w:val="hybridMultilevel"/>
    <w:tmpl w:val="B1689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6005AF2"/>
    <w:multiLevelType w:val="hybridMultilevel"/>
    <w:tmpl w:val="22EC3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820752B"/>
    <w:multiLevelType w:val="hybridMultilevel"/>
    <w:tmpl w:val="9BEC2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8222F41"/>
    <w:multiLevelType w:val="hybridMultilevel"/>
    <w:tmpl w:val="12E06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84609E5"/>
    <w:multiLevelType w:val="hybridMultilevel"/>
    <w:tmpl w:val="EFF41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9D0282F"/>
    <w:multiLevelType w:val="hybridMultilevel"/>
    <w:tmpl w:val="6728D5EC"/>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nsid w:val="3B1E3310"/>
    <w:multiLevelType w:val="hybridMultilevel"/>
    <w:tmpl w:val="3BCA1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B305BBE"/>
    <w:multiLevelType w:val="hybridMultilevel"/>
    <w:tmpl w:val="4DB22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C345651"/>
    <w:multiLevelType w:val="hybridMultilevel"/>
    <w:tmpl w:val="64128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E3366A7"/>
    <w:multiLevelType w:val="hybridMultilevel"/>
    <w:tmpl w:val="AB36BBCC"/>
    <w:lvl w:ilvl="0" w:tplc="A98AC09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F8522B7"/>
    <w:multiLevelType w:val="hybridMultilevel"/>
    <w:tmpl w:val="26EA662A"/>
    <w:lvl w:ilvl="0" w:tplc="EE5E1A68">
      <w:start w:val="1"/>
      <w:numFmt w:val="lowerLetter"/>
      <w:lvlText w:val="%1."/>
      <w:lvlJc w:val="left"/>
      <w:pPr>
        <w:ind w:left="1080" w:hanging="360"/>
      </w:pPr>
      <w:rPr>
        <w:rFonts w:ascii="Times New Roman" w:hAnsi="Times New Roman" w:hint="default"/>
        <w:b/>
        <w:bCs/>
        <w:sz w:val="32"/>
        <w:szCs w:val="5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40CD307C"/>
    <w:multiLevelType w:val="multilevel"/>
    <w:tmpl w:val="8626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0FB240C"/>
    <w:multiLevelType w:val="hybridMultilevel"/>
    <w:tmpl w:val="E83287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6BA4022E">
      <w:start w:val="1"/>
      <w:numFmt w:val="decimal"/>
      <w:lvlText w:val="%3."/>
      <w:lvlJc w:val="left"/>
      <w:pPr>
        <w:tabs>
          <w:tab w:val="num" w:pos="2160"/>
        </w:tabs>
        <w:ind w:left="2160" w:hanging="360"/>
      </w:pPr>
      <w:rPr>
        <w:b/>
        <w:bCs/>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nsid w:val="41DB2330"/>
    <w:multiLevelType w:val="hybridMultilevel"/>
    <w:tmpl w:val="2B9C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29D4922"/>
    <w:multiLevelType w:val="hybridMultilevel"/>
    <w:tmpl w:val="2F66B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2F45A36"/>
    <w:multiLevelType w:val="hybridMultilevel"/>
    <w:tmpl w:val="1DD02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35675FA"/>
    <w:multiLevelType w:val="hybridMultilevel"/>
    <w:tmpl w:val="8884C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5F810E5"/>
    <w:multiLevelType w:val="hybridMultilevel"/>
    <w:tmpl w:val="1BD28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6352022"/>
    <w:multiLevelType w:val="hybridMultilevel"/>
    <w:tmpl w:val="A2B6BB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63D609F"/>
    <w:multiLevelType w:val="hybridMultilevel"/>
    <w:tmpl w:val="1FEE3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7596DD6"/>
    <w:multiLevelType w:val="hybridMultilevel"/>
    <w:tmpl w:val="52645E16"/>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5">
    <w:nsid w:val="476A648B"/>
    <w:multiLevelType w:val="hybridMultilevel"/>
    <w:tmpl w:val="0DB29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7961BC2"/>
    <w:multiLevelType w:val="hybridMultilevel"/>
    <w:tmpl w:val="2BCECF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7BB0326"/>
    <w:multiLevelType w:val="hybridMultilevel"/>
    <w:tmpl w:val="27D0C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8965A89"/>
    <w:multiLevelType w:val="hybridMultilevel"/>
    <w:tmpl w:val="2418F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9B72379"/>
    <w:multiLevelType w:val="hybridMultilevel"/>
    <w:tmpl w:val="483C8F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4AB30BA6"/>
    <w:multiLevelType w:val="hybridMultilevel"/>
    <w:tmpl w:val="0910F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C0C24F0"/>
    <w:multiLevelType w:val="hybridMultilevel"/>
    <w:tmpl w:val="934A0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E502812"/>
    <w:multiLevelType w:val="hybridMultilevel"/>
    <w:tmpl w:val="DFC05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E92049B"/>
    <w:multiLevelType w:val="hybridMultilevel"/>
    <w:tmpl w:val="B01A889E"/>
    <w:lvl w:ilvl="0" w:tplc="A98AC09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EBA7535"/>
    <w:multiLevelType w:val="hybridMultilevel"/>
    <w:tmpl w:val="AC9EB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F0359E2"/>
    <w:multiLevelType w:val="hybridMultilevel"/>
    <w:tmpl w:val="F300F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F443CA3"/>
    <w:multiLevelType w:val="hybridMultilevel"/>
    <w:tmpl w:val="FCB67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00755E2"/>
    <w:multiLevelType w:val="hybridMultilevel"/>
    <w:tmpl w:val="4288D27A"/>
    <w:lvl w:ilvl="0" w:tplc="0298DE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5093600B"/>
    <w:multiLevelType w:val="hybridMultilevel"/>
    <w:tmpl w:val="8E980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0C15481"/>
    <w:multiLevelType w:val="hybridMultilevel"/>
    <w:tmpl w:val="E8082B10"/>
    <w:lvl w:ilvl="0" w:tplc="A98AC09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1794CB6"/>
    <w:multiLevelType w:val="hybridMultilevel"/>
    <w:tmpl w:val="6DF60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31E6E14"/>
    <w:multiLevelType w:val="hybridMultilevel"/>
    <w:tmpl w:val="7E0AEB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nsid w:val="53361459"/>
    <w:multiLevelType w:val="hybridMultilevel"/>
    <w:tmpl w:val="5456FE02"/>
    <w:lvl w:ilvl="0" w:tplc="A98AC09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4B45498"/>
    <w:multiLevelType w:val="hybridMultilevel"/>
    <w:tmpl w:val="250A3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5E91A1A"/>
    <w:multiLevelType w:val="hybridMultilevel"/>
    <w:tmpl w:val="33F24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69016E8"/>
    <w:multiLevelType w:val="hybridMultilevel"/>
    <w:tmpl w:val="E342DCFA"/>
    <w:lvl w:ilvl="0" w:tplc="A98AC09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8032E2F"/>
    <w:multiLevelType w:val="hybridMultilevel"/>
    <w:tmpl w:val="01046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84B04A2"/>
    <w:multiLevelType w:val="hybridMultilevel"/>
    <w:tmpl w:val="C9F08C68"/>
    <w:lvl w:ilvl="0" w:tplc="A98AC09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8520F84"/>
    <w:multiLevelType w:val="hybridMultilevel"/>
    <w:tmpl w:val="B924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98227B2"/>
    <w:multiLevelType w:val="hybridMultilevel"/>
    <w:tmpl w:val="3538F6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5AB47EB9"/>
    <w:multiLevelType w:val="hybridMultilevel"/>
    <w:tmpl w:val="C3CC25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5B1624D1"/>
    <w:multiLevelType w:val="hybridMultilevel"/>
    <w:tmpl w:val="31CE22A4"/>
    <w:lvl w:ilvl="0" w:tplc="A98AC094">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B367EF3"/>
    <w:multiLevelType w:val="hybridMultilevel"/>
    <w:tmpl w:val="01E40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E925FF1"/>
    <w:multiLevelType w:val="hybridMultilevel"/>
    <w:tmpl w:val="E92267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5FA22271"/>
    <w:multiLevelType w:val="hybridMultilevel"/>
    <w:tmpl w:val="EEDC0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0160947"/>
    <w:multiLevelType w:val="hybridMultilevel"/>
    <w:tmpl w:val="5330B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24372E3"/>
    <w:multiLevelType w:val="hybridMultilevel"/>
    <w:tmpl w:val="7A823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49D2FB9"/>
    <w:multiLevelType w:val="hybridMultilevel"/>
    <w:tmpl w:val="0D56F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6DF4E03"/>
    <w:multiLevelType w:val="hybridMultilevel"/>
    <w:tmpl w:val="F1DAD574"/>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9">
    <w:nsid w:val="66E0799F"/>
    <w:multiLevelType w:val="hybridMultilevel"/>
    <w:tmpl w:val="1270BF1A"/>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0">
    <w:nsid w:val="68746AC2"/>
    <w:multiLevelType w:val="hybridMultilevel"/>
    <w:tmpl w:val="D268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935741B"/>
    <w:multiLevelType w:val="hybridMultilevel"/>
    <w:tmpl w:val="C79070B8"/>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2">
    <w:nsid w:val="6DC87183"/>
    <w:multiLevelType w:val="hybridMultilevel"/>
    <w:tmpl w:val="E90AB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DFA51AC"/>
    <w:multiLevelType w:val="hybridMultilevel"/>
    <w:tmpl w:val="F2009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E853482"/>
    <w:multiLevelType w:val="hybridMultilevel"/>
    <w:tmpl w:val="97FC0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EB552C2"/>
    <w:multiLevelType w:val="hybridMultilevel"/>
    <w:tmpl w:val="DC6CDE14"/>
    <w:lvl w:ilvl="0" w:tplc="A98AC09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01D66E9"/>
    <w:multiLevelType w:val="hybridMultilevel"/>
    <w:tmpl w:val="8842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02E7664"/>
    <w:multiLevelType w:val="hybridMultilevel"/>
    <w:tmpl w:val="63BEF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0A7198C"/>
    <w:multiLevelType w:val="hybridMultilevel"/>
    <w:tmpl w:val="688E7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4007860"/>
    <w:multiLevelType w:val="hybridMultilevel"/>
    <w:tmpl w:val="AE046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45542EB"/>
    <w:multiLevelType w:val="hybridMultilevel"/>
    <w:tmpl w:val="F22E6BA6"/>
    <w:lvl w:ilvl="0" w:tplc="A98AC09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5691A0E"/>
    <w:multiLevelType w:val="hybridMultilevel"/>
    <w:tmpl w:val="8E1EB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6C366E7"/>
    <w:multiLevelType w:val="hybridMultilevel"/>
    <w:tmpl w:val="93F235FA"/>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13">
    <w:nsid w:val="77321002"/>
    <w:multiLevelType w:val="hybridMultilevel"/>
    <w:tmpl w:val="BB867A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4">
    <w:nsid w:val="77385E54"/>
    <w:multiLevelType w:val="hybridMultilevel"/>
    <w:tmpl w:val="E29E6F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8F35E88"/>
    <w:multiLevelType w:val="hybridMultilevel"/>
    <w:tmpl w:val="BE86A1E6"/>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16">
    <w:nsid w:val="7B7B7AD5"/>
    <w:multiLevelType w:val="multilevel"/>
    <w:tmpl w:val="021669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7">
    <w:nsid w:val="7CA8072F"/>
    <w:multiLevelType w:val="hybridMultilevel"/>
    <w:tmpl w:val="396E8848"/>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8">
    <w:nsid w:val="7D3B2582"/>
    <w:multiLevelType w:val="hybridMultilevel"/>
    <w:tmpl w:val="4E20A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D434B6B"/>
    <w:multiLevelType w:val="hybridMultilevel"/>
    <w:tmpl w:val="210C3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FC0377B"/>
    <w:multiLevelType w:val="hybridMultilevel"/>
    <w:tmpl w:val="FDDCA65A"/>
    <w:lvl w:ilvl="0" w:tplc="A98AC09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4"/>
  </w:num>
  <w:num w:numId="4">
    <w:abstractNumId w:val="32"/>
  </w:num>
  <w:num w:numId="5">
    <w:abstractNumId w:val="74"/>
  </w:num>
  <w:num w:numId="6">
    <w:abstractNumId w:val="87"/>
  </w:num>
  <w:num w:numId="7">
    <w:abstractNumId w:val="82"/>
  </w:num>
  <w:num w:numId="8">
    <w:abstractNumId w:val="105"/>
  </w:num>
  <w:num w:numId="9">
    <w:abstractNumId w:val="25"/>
  </w:num>
  <w:num w:numId="10">
    <w:abstractNumId w:val="37"/>
  </w:num>
  <w:num w:numId="11">
    <w:abstractNumId w:val="12"/>
  </w:num>
  <w:num w:numId="12">
    <w:abstractNumId w:val="40"/>
  </w:num>
  <w:num w:numId="13">
    <w:abstractNumId w:val="120"/>
  </w:num>
  <w:num w:numId="14">
    <w:abstractNumId w:val="79"/>
  </w:num>
  <w:num w:numId="15">
    <w:abstractNumId w:val="110"/>
  </w:num>
  <w:num w:numId="16">
    <w:abstractNumId w:val="42"/>
  </w:num>
  <w:num w:numId="17">
    <w:abstractNumId w:val="66"/>
  </w:num>
  <w:num w:numId="18">
    <w:abstractNumId w:val="64"/>
  </w:num>
  <w:num w:numId="19">
    <w:abstractNumId w:val="98"/>
  </w:num>
  <w:num w:numId="20">
    <w:abstractNumId w:val="101"/>
  </w:num>
  <w:num w:numId="21">
    <w:abstractNumId w:val="16"/>
  </w:num>
  <w:num w:numId="22">
    <w:abstractNumId w:val="3"/>
  </w:num>
  <w:num w:numId="23">
    <w:abstractNumId w:val="49"/>
  </w:num>
  <w:num w:numId="24">
    <w:abstractNumId w:val="117"/>
  </w:num>
  <w:num w:numId="25">
    <w:abstractNumId w:val="99"/>
  </w:num>
  <w:num w:numId="26">
    <w:abstractNumId w:val="85"/>
  </w:num>
  <w:num w:numId="27">
    <w:abstractNumId w:val="91"/>
  </w:num>
  <w:num w:numId="28">
    <w:abstractNumId w:val="73"/>
  </w:num>
  <w:num w:numId="29">
    <w:abstractNumId w:val="118"/>
  </w:num>
  <w:num w:numId="30">
    <w:abstractNumId w:val="19"/>
  </w:num>
  <w:num w:numId="31">
    <w:abstractNumId w:val="45"/>
  </w:num>
  <w:num w:numId="32">
    <w:abstractNumId w:val="114"/>
  </w:num>
  <w:num w:numId="33">
    <w:abstractNumId w:val="60"/>
  </w:num>
  <w:num w:numId="34">
    <w:abstractNumId w:val="36"/>
  </w:num>
  <w:num w:numId="35">
    <w:abstractNumId w:val="13"/>
  </w:num>
  <w:num w:numId="36">
    <w:abstractNumId w:val="44"/>
  </w:num>
  <w:num w:numId="37">
    <w:abstractNumId w:val="6"/>
  </w:num>
  <w:num w:numId="38">
    <w:abstractNumId w:val="62"/>
  </w:num>
  <w:num w:numId="39">
    <w:abstractNumId w:val="2"/>
  </w:num>
  <w:num w:numId="40">
    <w:abstractNumId w:val="93"/>
  </w:num>
  <w:num w:numId="41">
    <w:abstractNumId w:val="52"/>
  </w:num>
  <w:num w:numId="42">
    <w:abstractNumId w:val="5"/>
  </w:num>
  <w:num w:numId="43">
    <w:abstractNumId w:val="77"/>
  </w:num>
  <w:num w:numId="44">
    <w:abstractNumId w:val="8"/>
  </w:num>
  <w:num w:numId="45">
    <w:abstractNumId w:val="54"/>
  </w:num>
  <w:num w:numId="46">
    <w:abstractNumId w:val="4"/>
  </w:num>
  <w:num w:numId="47">
    <w:abstractNumId w:val="10"/>
  </w:num>
  <w:num w:numId="48">
    <w:abstractNumId w:val="58"/>
  </w:num>
  <w:num w:numId="49">
    <w:abstractNumId w:val="48"/>
  </w:num>
  <w:num w:numId="50">
    <w:abstractNumId w:val="22"/>
  </w:num>
  <w:num w:numId="51">
    <w:abstractNumId w:val="102"/>
  </w:num>
  <w:num w:numId="52">
    <w:abstractNumId w:val="86"/>
  </w:num>
  <w:num w:numId="53">
    <w:abstractNumId w:val="116"/>
  </w:num>
  <w:num w:numId="54">
    <w:abstractNumId w:val="55"/>
  </w:num>
  <w:num w:numId="55">
    <w:abstractNumId w:val="17"/>
  </w:num>
  <w:num w:numId="56">
    <w:abstractNumId w:val="59"/>
  </w:num>
  <w:num w:numId="57">
    <w:abstractNumId w:val="7"/>
  </w:num>
  <w:num w:numId="58">
    <w:abstractNumId w:val="106"/>
  </w:num>
  <w:num w:numId="59">
    <w:abstractNumId w:val="100"/>
  </w:num>
  <w:num w:numId="60">
    <w:abstractNumId w:val="103"/>
  </w:num>
  <w:num w:numId="61">
    <w:abstractNumId w:val="43"/>
  </w:num>
  <w:num w:numId="62">
    <w:abstractNumId w:val="111"/>
  </w:num>
  <w:num w:numId="63">
    <w:abstractNumId w:val="1"/>
  </w:num>
  <w:num w:numId="64">
    <w:abstractNumId w:val="71"/>
  </w:num>
  <w:num w:numId="65">
    <w:abstractNumId w:val="108"/>
  </w:num>
  <w:num w:numId="66">
    <w:abstractNumId w:val="46"/>
  </w:num>
  <w:num w:numId="67">
    <w:abstractNumId w:val="35"/>
  </w:num>
  <w:num w:numId="68">
    <w:abstractNumId w:val="89"/>
  </w:num>
  <w:num w:numId="69">
    <w:abstractNumId w:val="9"/>
  </w:num>
  <w:num w:numId="70">
    <w:abstractNumId w:val="75"/>
  </w:num>
  <w:num w:numId="71">
    <w:abstractNumId w:val="80"/>
  </w:num>
  <w:num w:numId="72">
    <w:abstractNumId w:val="27"/>
  </w:num>
  <w:num w:numId="73">
    <w:abstractNumId w:val="78"/>
  </w:num>
  <w:num w:numId="74">
    <w:abstractNumId w:val="76"/>
  </w:num>
  <w:num w:numId="75">
    <w:abstractNumId w:val="14"/>
  </w:num>
  <w:num w:numId="76">
    <w:abstractNumId w:val="65"/>
  </w:num>
  <w:num w:numId="77">
    <w:abstractNumId w:val="57"/>
  </w:num>
  <w:num w:numId="78">
    <w:abstractNumId w:val="24"/>
  </w:num>
  <w:num w:numId="79">
    <w:abstractNumId w:val="26"/>
  </w:num>
  <w:num w:numId="80">
    <w:abstractNumId w:val="31"/>
  </w:num>
  <w:num w:numId="81">
    <w:abstractNumId w:val="90"/>
  </w:num>
  <w:num w:numId="82">
    <w:abstractNumId w:val="115"/>
  </w:num>
  <w:num w:numId="83">
    <w:abstractNumId w:val="18"/>
  </w:num>
  <w:num w:numId="84">
    <w:abstractNumId w:val="112"/>
  </w:num>
  <w:num w:numId="85">
    <w:abstractNumId w:val="51"/>
  </w:num>
  <w:num w:numId="86">
    <w:abstractNumId w:val="97"/>
  </w:num>
  <w:num w:numId="87">
    <w:abstractNumId w:val="39"/>
  </w:num>
  <w:num w:numId="88">
    <w:abstractNumId w:val="30"/>
  </w:num>
  <w:num w:numId="89">
    <w:abstractNumId w:val="50"/>
  </w:num>
  <w:num w:numId="90">
    <w:abstractNumId w:val="69"/>
  </w:num>
  <w:num w:numId="91">
    <w:abstractNumId w:val="0"/>
  </w:num>
  <w:num w:numId="92">
    <w:abstractNumId w:val="20"/>
  </w:num>
  <w:num w:numId="93">
    <w:abstractNumId w:val="34"/>
  </w:num>
  <w:num w:numId="94">
    <w:abstractNumId w:val="47"/>
  </w:num>
  <w:num w:numId="95">
    <w:abstractNumId w:val="96"/>
  </w:num>
  <w:num w:numId="96">
    <w:abstractNumId w:val="92"/>
  </w:num>
  <w:num w:numId="97">
    <w:abstractNumId w:val="107"/>
  </w:num>
  <w:num w:numId="98">
    <w:abstractNumId w:val="38"/>
  </w:num>
  <w:num w:numId="99">
    <w:abstractNumId w:val="84"/>
  </w:num>
  <w:num w:numId="100">
    <w:abstractNumId w:val="61"/>
  </w:num>
  <w:num w:numId="101">
    <w:abstractNumId w:val="41"/>
  </w:num>
  <w:num w:numId="102">
    <w:abstractNumId w:val="28"/>
  </w:num>
  <w:num w:numId="103">
    <w:abstractNumId w:val="119"/>
  </w:num>
  <w:num w:numId="104">
    <w:abstractNumId w:val="29"/>
  </w:num>
  <w:num w:numId="105">
    <w:abstractNumId w:val="67"/>
  </w:num>
  <w:num w:numId="106">
    <w:abstractNumId w:val="81"/>
  </w:num>
  <w:num w:numId="107">
    <w:abstractNumId w:val="113"/>
  </w:num>
  <w:num w:numId="108">
    <w:abstractNumId w:val="63"/>
  </w:num>
  <w:num w:numId="109">
    <w:abstractNumId w:val="53"/>
  </w:num>
  <w:num w:numId="110">
    <w:abstractNumId w:val="23"/>
  </w:num>
  <w:num w:numId="111">
    <w:abstractNumId w:val="109"/>
  </w:num>
  <w:num w:numId="112">
    <w:abstractNumId w:val="11"/>
  </w:num>
  <w:num w:numId="113">
    <w:abstractNumId w:val="95"/>
  </w:num>
  <w:num w:numId="114">
    <w:abstractNumId w:val="88"/>
  </w:num>
  <w:num w:numId="115">
    <w:abstractNumId w:val="68"/>
  </w:num>
  <w:num w:numId="116">
    <w:abstractNumId w:val="83"/>
  </w:num>
  <w:num w:numId="117">
    <w:abstractNumId w:val="33"/>
  </w:num>
  <w:num w:numId="118">
    <w:abstractNumId w:val="70"/>
  </w:num>
  <w:num w:numId="119">
    <w:abstractNumId w:val="15"/>
  </w:num>
  <w:num w:numId="120">
    <w:abstractNumId w:val="72"/>
  </w:num>
  <w:num w:numId="121">
    <w:abstractNumId w:val="94"/>
  </w:num>
  <w:numIdMacAtCleanup w:val="1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stylePaneFormatFilter w:val="3F01"/>
  <w:defaultTabStop w:val="720"/>
  <w:characterSpacingControl w:val="doNotCompress"/>
  <w:savePreviewPicture/>
  <w:hdrShapeDefaults>
    <o:shapedefaults v:ext="edit" spidmax="83970">
      <o:colormenu v:ext="edit" strokecolor="none [3213]"/>
    </o:shapedefaults>
    <o:shapelayout v:ext="edit">
      <o:idmap v:ext="edit" data="2"/>
    </o:shapelayout>
  </w:hdrShapeDefaults>
  <w:footnotePr>
    <w:footnote w:id="0"/>
    <w:footnote w:id="1"/>
  </w:footnotePr>
  <w:endnotePr>
    <w:endnote w:id="0"/>
    <w:endnote w:id="1"/>
  </w:endnotePr>
  <w:compat/>
  <w:rsids>
    <w:rsidRoot w:val="004134FD"/>
    <w:rsid w:val="000004F4"/>
    <w:rsid w:val="00003588"/>
    <w:rsid w:val="00003C8D"/>
    <w:rsid w:val="00004A86"/>
    <w:rsid w:val="00010329"/>
    <w:rsid w:val="00010AEC"/>
    <w:rsid w:val="000132DE"/>
    <w:rsid w:val="0001476B"/>
    <w:rsid w:val="00016EBC"/>
    <w:rsid w:val="000210EE"/>
    <w:rsid w:val="000264F0"/>
    <w:rsid w:val="00027EB6"/>
    <w:rsid w:val="0003069B"/>
    <w:rsid w:val="00035F25"/>
    <w:rsid w:val="0003761A"/>
    <w:rsid w:val="000469EA"/>
    <w:rsid w:val="00052038"/>
    <w:rsid w:val="00063E21"/>
    <w:rsid w:val="00063F1A"/>
    <w:rsid w:val="00064007"/>
    <w:rsid w:val="0006759A"/>
    <w:rsid w:val="0006774C"/>
    <w:rsid w:val="000724CD"/>
    <w:rsid w:val="000800F5"/>
    <w:rsid w:val="00082221"/>
    <w:rsid w:val="00086475"/>
    <w:rsid w:val="00086515"/>
    <w:rsid w:val="000904E7"/>
    <w:rsid w:val="000943D8"/>
    <w:rsid w:val="000A0786"/>
    <w:rsid w:val="000A0B35"/>
    <w:rsid w:val="000A3B0E"/>
    <w:rsid w:val="000A7C8C"/>
    <w:rsid w:val="000B1899"/>
    <w:rsid w:val="000B28C1"/>
    <w:rsid w:val="000B2D0F"/>
    <w:rsid w:val="000B7179"/>
    <w:rsid w:val="000C0D84"/>
    <w:rsid w:val="000C4AC7"/>
    <w:rsid w:val="000C595A"/>
    <w:rsid w:val="000D109D"/>
    <w:rsid w:val="000D319F"/>
    <w:rsid w:val="000D4AE6"/>
    <w:rsid w:val="000D7596"/>
    <w:rsid w:val="000E1A62"/>
    <w:rsid w:val="000E3AE8"/>
    <w:rsid w:val="000E663D"/>
    <w:rsid w:val="000F0DEF"/>
    <w:rsid w:val="000F6ACA"/>
    <w:rsid w:val="001011FA"/>
    <w:rsid w:val="00103EB5"/>
    <w:rsid w:val="0010412B"/>
    <w:rsid w:val="00104EF2"/>
    <w:rsid w:val="00106DEA"/>
    <w:rsid w:val="001103B0"/>
    <w:rsid w:val="001118BA"/>
    <w:rsid w:val="00115969"/>
    <w:rsid w:val="001159AF"/>
    <w:rsid w:val="00116A6F"/>
    <w:rsid w:val="00122769"/>
    <w:rsid w:val="00123C24"/>
    <w:rsid w:val="00125F8F"/>
    <w:rsid w:val="001310A8"/>
    <w:rsid w:val="001360FC"/>
    <w:rsid w:val="001445B4"/>
    <w:rsid w:val="00145826"/>
    <w:rsid w:val="00151CA3"/>
    <w:rsid w:val="00155D97"/>
    <w:rsid w:val="00155F7C"/>
    <w:rsid w:val="00156B35"/>
    <w:rsid w:val="00160A81"/>
    <w:rsid w:val="00160FBD"/>
    <w:rsid w:val="00161ABD"/>
    <w:rsid w:val="0016486B"/>
    <w:rsid w:val="001707C7"/>
    <w:rsid w:val="00170D19"/>
    <w:rsid w:val="00172BAE"/>
    <w:rsid w:val="00193985"/>
    <w:rsid w:val="00193BDA"/>
    <w:rsid w:val="00195692"/>
    <w:rsid w:val="001972B1"/>
    <w:rsid w:val="001A17F4"/>
    <w:rsid w:val="001A5640"/>
    <w:rsid w:val="001A7A8A"/>
    <w:rsid w:val="001B038F"/>
    <w:rsid w:val="001B0484"/>
    <w:rsid w:val="001B6AD6"/>
    <w:rsid w:val="001B7609"/>
    <w:rsid w:val="001C0794"/>
    <w:rsid w:val="001C1DCB"/>
    <w:rsid w:val="001C34C3"/>
    <w:rsid w:val="001C5824"/>
    <w:rsid w:val="001C5F12"/>
    <w:rsid w:val="001C5F75"/>
    <w:rsid w:val="001D1741"/>
    <w:rsid w:val="001D26A4"/>
    <w:rsid w:val="001D650E"/>
    <w:rsid w:val="001E09E8"/>
    <w:rsid w:val="001E2B42"/>
    <w:rsid w:val="001E2EC9"/>
    <w:rsid w:val="00200BD2"/>
    <w:rsid w:val="00201603"/>
    <w:rsid w:val="00201CBA"/>
    <w:rsid w:val="00207942"/>
    <w:rsid w:val="00212D16"/>
    <w:rsid w:val="00214E3B"/>
    <w:rsid w:val="00215A97"/>
    <w:rsid w:val="00216189"/>
    <w:rsid w:val="0021734B"/>
    <w:rsid w:val="00220FF4"/>
    <w:rsid w:val="00222870"/>
    <w:rsid w:val="00226BA8"/>
    <w:rsid w:val="0022730C"/>
    <w:rsid w:val="0023000B"/>
    <w:rsid w:val="0023351C"/>
    <w:rsid w:val="00234C64"/>
    <w:rsid w:val="002363B6"/>
    <w:rsid w:val="00236CEB"/>
    <w:rsid w:val="00240A82"/>
    <w:rsid w:val="002411A3"/>
    <w:rsid w:val="00244D4E"/>
    <w:rsid w:val="00252FF0"/>
    <w:rsid w:val="00257E78"/>
    <w:rsid w:val="00260013"/>
    <w:rsid w:val="00261DC6"/>
    <w:rsid w:val="00266C86"/>
    <w:rsid w:val="00267E7C"/>
    <w:rsid w:val="00272A07"/>
    <w:rsid w:val="00272E40"/>
    <w:rsid w:val="00277451"/>
    <w:rsid w:val="00293E9A"/>
    <w:rsid w:val="00297254"/>
    <w:rsid w:val="002A45EF"/>
    <w:rsid w:val="002A60F9"/>
    <w:rsid w:val="002B4A50"/>
    <w:rsid w:val="002B5C41"/>
    <w:rsid w:val="002B5F56"/>
    <w:rsid w:val="002C5B5F"/>
    <w:rsid w:val="002C6D64"/>
    <w:rsid w:val="002D0472"/>
    <w:rsid w:val="002D3982"/>
    <w:rsid w:val="002D45EB"/>
    <w:rsid w:val="002D531C"/>
    <w:rsid w:val="002E0345"/>
    <w:rsid w:val="002E093B"/>
    <w:rsid w:val="002E64C7"/>
    <w:rsid w:val="002F1F8F"/>
    <w:rsid w:val="002F51E3"/>
    <w:rsid w:val="002F5684"/>
    <w:rsid w:val="002F615E"/>
    <w:rsid w:val="002F72EE"/>
    <w:rsid w:val="00304577"/>
    <w:rsid w:val="00306A23"/>
    <w:rsid w:val="00310501"/>
    <w:rsid w:val="00310DB6"/>
    <w:rsid w:val="00311CCC"/>
    <w:rsid w:val="0031283E"/>
    <w:rsid w:val="00316D18"/>
    <w:rsid w:val="0031759B"/>
    <w:rsid w:val="003218FE"/>
    <w:rsid w:val="0032261F"/>
    <w:rsid w:val="00327DED"/>
    <w:rsid w:val="00337BE0"/>
    <w:rsid w:val="00341B88"/>
    <w:rsid w:val="00343FA0"/>
    <w:rsid w:val="0034552F"/>
    <w:rsid w:val="0034696E"/>
    <w:rsid w:val="00346CD3"/>
    <w:rsid w:val="00356E87"/>
    <w:rsid w:val="0035784A"/>
    <w:rsid w:val="003607D6"/>
    <w:rsid w:val="00362F68"/>
    <w:rsid w:val="00362FC4"/>
    <w:rsid w:val="003655F5"/>
    <w:rsid w:val="003669BB"/>
    <w:rsid w:val="00366F78"/>
    <w:rsid w:val="00372942"/>
    <w:rsid w:val="0037448A"/>
    <w:rsid w:val="00374AE2"/>
    <w:rsid w:val="00376DBB"/>
    <w:rsid w:val="0039038F"/>
    <w:rsid w:val="003A0936"/>
    <w:rsid w:val="003A3A39"/>
    <w:rsid w:val="003A464A"/>
    <w:rsid w:val="003A6F34"/>
    <w:rsid w:val="003B188C"/>
    <w:rsid w:val="003B1BBA"/>
    <w:rsid w:val="003B76ED"/>
    <w:rsid w:val="003C5433"/>
    <w:rsid w:val="003C65C7"/>
    <w:rsid w:val="003D0EDE"/>
    <w:rsid w:val="003D489D"/>
    <w:rsid w:val="003D73E1"/>
    <w:rsid w:val="003E53C5"/>
    <w:rsid w:val="003E54C1"/>
    <w:rsid w:val="003F0429"/>
    <w:rsid w:val="003F07C5"/>
    <w:rsid w:val="003F1BC0"/>
    <w:rsid w:val="003F31C9"/>
    <w:rsid w:val="00404521"/>
    <w:rsid w:val="004100D0"/>
    <w:rsid w:val="00410377"/>
    <w:rsid w:val="00411228"/>
    <w:rsid w:val="004134FD"/>
    <w:rsid w:val="004212AC"/>
    <w:rsid w:val="00423222"/>
    <w:rsid w:val="00424EE0"/>
    <w:rsid w:val="0043040F"/>
    <w:rsid w:val="0043077A"/>
    <w:rsid w:val="004312E2"/>
    <w:rsid w:val="00432512"/>
    <w:rsid w:val="0043593B"/>
    <w:rsid w:val="00437703"/>
    <w:rsid w:val="00437744"/>
    <w:rsid w:val="00437B1D"/>
    <w:rsid w:val="00441121"/>
    <w:rsid w:val="004462D2"/>
    <w:rsid w:val="00446E01"/>
    <w:rsid w:val="0045413E"/>
    <w:rsid w:val="00456A39"/>
    <w:rsid w:val="004626A1"/>
    <w:rsid w:val="0046741C"/>
    <w:rsid w:val="00467F04"/>
    <w:rsid w:val="00471747"/>
    <w:rsid w:val="0047483E"/>
    <w:rsid w:val="00476363"/>
    <w:rsid w:val="004822B8"/>
    <w:rsid w:val="00483432"/>
    <w:rsid w:val="00486BA1"/>
    <w:rsid w:val="00493448"/>
    <w:rsid w:val="0049666B"/>
    <w:rsid w:val="004A0D07"/>
    <w:rsid w:val="004A1A40"/>
    <w:rsid w:val="004A207B"/>
    <w:rsid w:val="004A526F"/>
    <w:rsid w:val="004A5737"/>
    <w:rsid w:val="004A6BCB"/>
    <w:rsid w:val="004C2C4F"/>
    <w:rsid w:val="004C6346"/>
    <w:rsid w:val="004D1A31"/>
    <w:rsid w:val="004D1E71"/>
    <w:rsid w:val="004D7707"/>
    <w:rsid w:val="004E1172"/>
    <w:rsid w:val="004E1A26"/>
    <w:rsid w:val="004E2C55"/>
    <w:rsid w:val="004E56F2"/>
    <w:rsid w:val="004F190E"/>
    <w:rsid w:val="004F390D"/>
    <w:rsid w:val="005009F3"/>
    <w:rsid w:val="005050B0"/>
    <w:rsid w:val="00506817"/>
    <w:rsid w:val="005070E7"/>
    <w:rsid w:val="005138C5"/>
    <w:rsid w:val="00521DFA"/>
    <w:rsid w:val="00522730"/>
    <w:rsid w:val="00523877"/>
    <w:rsid w:val="00524743"/>
    <w:rsid w:val="0052497D"/>
    <w:rsid w:val="00526EE4"/>
    <w:rsid w:val="005368FA"/>
    <w:rsid w:val="0054298C"/>
    <w:rsid w:val="00543D3B"/>
    <w:rsid w:val="00545605"/>
    <w:rsid w:val="00545791"/>
    <w:rsid w:val="00546A7A"/>
    <w:rsid w:val="005477BE"/>
    <w:rsid w:val="00551019"/>
    <w:rsid w:val="00552794"/>
    <w:rsid w:val="0055294C"/>
    <w:rsid w:val="00553FFD"/>
    <w:rsid w:val="00556235"/>
    <w:rsid w:val="005570C6"/>
    <w:rsid w:val="0056179E"/>
    <w:rsid w:val="005640A7"/>
    <w:rsid w:val="00564E9B"/>
    <w:rsid w:val="00566616"/>
    <w:rsid w:val="00575F1B"/>
    <w:rsid w:val="00576FC0"/>
    <w:rsid w:val="00587BC0"/>
    <w:rsid w:val="00587C15"/>
    <w:rsid w:val="00590164"/>
    <w:rsid w:val="0059265F"/>
    <w:rsid w:val="005926BE"/>
    <w:rsid w:val="005930C6"/>
    <w:rsid w:val="005946C1"/>
    <w:rsid w:val="005977AE"/>
    <w:rsid w:val="005A1F37"/>
    <w:rsid w:val="005A65AB"/>
    <w:rsid w:val="005A7985"/>
    <w:rsid w:val="005B6B11"/>
    <w:rsid w:val="005B7F0D"/>
    <w:rsid w:val="005C0C86"/>
    <w:rsid w:val="005C32C0"/>
    <w:rsid w:val="005C385A"/>
    <w:rsid w:val="005C4D62"/>
    <w:rsid w:val="005D0A51"/>
    <w:rsid w:val="005D14AA"/>
    <w:rsid w:val="005D15A7"/>
    <w:rsid w:val="005D188F"/>
    <w:rsid w:val="005D26C8"/>
    <w:rsid w:val="005D5A15"/>
    <w:rsid w:val="005D6467"/>
    <w:rsid w:val="005D7F1E"/>
    <w:rsid w:val="005E3DB8"/>
    <w:rsid w:val="005E3E54"/>
    <w:rsid w:val="005E562A"/>
    <w:rsid w:val="005E645D"/>
    <w:rsid w:val="005F6E83"/>
    <w:rsid w:val="005F7FC9"/>
    <w:rsid w:val="006040AC"/>
    <w:rsid w:val="00606098"/>
    <w:rsid w:val="00611071"/>
    <w:rsid w:val="0062008A"/>
    <w:rsid w:val="006205B3"/>
    <w:rsid w:val="006211B0"/>
    <w:rsid w:val="00621D4F"/>
    <w:rsid w:val="00621F53"/>
    <w:rsid w:val="00622C47"/>
    <w:rsid w:val="00623296"/>
    <w:rsid w:val="0063242C"/>
    <w:rsid w:val="00642929"/>
    <w:rsid w:val="00644B04"/>
    <w:rsid w:val="00650CD8"/>
    <w:rsid w:val="00656459"/>
    <w:rsid w:val="0066105F"/>
    <w:rsid w:val="006867A9"/>
    <w:rsid w:val="00687F85"/>
    <w:rsid w:val="0069098D"/>
    <w:rsid w:val="00690A24"/>
    <w:rsid w:val="006932D1"/>
    <w:rsid w:val="00694E6D"/>
    <w:rsid w:val="006A0B08"/>
    <w:rsid w:val="006A1474"/>
    <w:rsid w:val="006A163F"/>
    <w:rsid w:val="006A25A4"/>
    <w:rsid w:val="006A2977"/>
    <w:rsid w:val="006A5430"/>
    <w:rsid w:val="006A5FF2"/>
    <w:rsid w:val="006B0D53"/>
    <w:rsid w:val="006B383B"/>
    <w:rsid w:val="006B416E"/>
    <w:rsid w:val="006B6637"/>
    <w:rsid w:val="006C2916"/>
    <w:rsid w:val="006D14EE"/>
    <w:rsid w:val="006E783A"/>
    <w:rsid w:val="006F05F8"/>
    <w:rsid w:val="006F0F44"/>
    <w:rsid w:val="006F7C23"/>
    <w:rsid w:val="007030B0"/>
    <w:rsid w:val="00706090"/>
    <w:rsid w:val="0070638D"/>
    <w:rsid w:val="007079B2"/>
    <w:rsid w:val="00710647"/>
    <w:rsid w:val="00713914"/>
    <w:rsid w:val="0072159C"/>
    <w:rsid w:val="00721C45"/>
    <w:rsid w:val="00723687"/>
    <w:rsid w:val="00724D50"/>
    <w:rsid w:val="00725F9A"/>
    <w:rsid w:val="00733A22"/>
    <w:rsid w:val="00746089"/>
    <w:rsid w:val="00756C26"/>
    <w:rsid w:val="007650EE"/>
    <w:rsid w:val="007663EB"/>
    <w:rsid w:val="007759B7"/>
    <w:rsid w:val="0077610A"/>
    <w:rsid w:val="007772C5"/>
    <w:rsid w:val="00782234"/>
    <w:rsid w:val="007859D0"/>
    <w:rsid w:val="00785CC2"/>
    <w:rsid w:val="00785F11"/>
    <w:rsid w:val="00786798"/>
    <w:rsid w:val="0078713E"/>
    <w:rsid w:val="00792ACA"/>
    <w:rsid w:val="00795E55"/>
    <w:rsid w:val="007965CB"/>
    <w:rsid w:val="00796E6B"/>
    <w:rsid w:val="00796E8E"/>
    <w:rsid w:val="007A41BA"/>
    <w:rsid w:val="007A5D14"/>
    <w:rsid w:val="007A67F5"/>
    <w:rsid w:val="007A7981"/>
    <w:rsid w:val="007B6EC4"/>
    <w:rsid w:val="007C555A"/>
    <w:rsid w:val="007D6034"/>
    <w:rsid w:val="007E2C0D"/>
    <w:rsid w:val="007E3234"/>
    <w:rsid w:val="007E6017"/>
    <w:rsid w:val="007F20F6"/>
    <w:rsid w:val="007F5BCD"/>
    <w:rsid w:val="007F656A"/>
    <w:rsid w:val="007F6ED7"/>
    <w:rsid w:val="007F7458"/>
    <w:rsid w:val="00800380"/>
    <w:rsid w:val="0080045B"/>
    <w:rsid w:val="00800E86"/>
    <w:rsid w:val="0080177A"/>
    <w:rsid w:val="0080507C"/>
    <w:rsid w:val="00807E88"/>
    <w:rsid w:val="00815314"/>
    <w:rsid w:val="00816422"/>
    <w:rsid w:val="008165A9"/>
    <w:rsid w:val="008165EC"/>
    <w:rsid w:val="00816C43"/>
    <w:rsid w:val="00817DE0"/>
    <w:rsid w:val="008207B0"/>
    <w:rsid w:val="00820E81"/>
    <w:rsid w:val="00823C73"/>
    <w:rsid w:val="00825E61"/>
    <w:rsid w:val="00826602"/>
    <w:rsid w:val="00832CBE"/>
    <w:rsid w:val="00832F5A"/>
    <w:rsid w:val="008342DC"/>
    <w:rsid w:val="008365D3"/>
    <w:rsid w:val="00836D88"/>
    <w:rsid w:val="00836F2B"/>
    <w:rsid w:val="00841508"/>
    <w:rsid w:val="00844605"/>
    <w:rsid w:val="008456F2"/>
    <w:rsid w:val="0084646C"/>
    <w:rsid w:val="0084734B"/>
    <w:rsid w:val="0085596E"/>
    <w:rsid w:val="00857967"/>
    <w:rsid w:val="00866E94"/>
    <w:rsid w:val="00867D66"/>
    <w:rsid w:val="0087348D"/>
    <w:rsid w:val="00875B6E"/>
    <w:rsid w:val="00881EF0"/>
    <w:rsid w:val="00882C90"/>
    <w:rsid w:val="0088677A"/>
    <w:rsid w:val="00890957"/>
    <w:rsid w:val="00895CE4"/>
    <w:rsid w:val="008972C2"/>
    <w:rsid w:val="008A0D73"/>
    <w:rsid w:val="008A18F0"/>
    <w:rsid w:val="008A2F56"/>
    <w:rsid w:val="008A37AB"/>
    <w:rsid w:val="008B2379"/>
    <w:rsid w:val="008B51BF"/>
    <w:rsid w:val="008C1278"/>
    <w:rsid w:val="008C249E"/>
    <w:rsid w:val="008C352E"/>
    <w:rsid w:val="008C40F6"/>
    <w:rsid w:val="008C43A1"/>
    <w:rsid w:val="008C70C1"/>
    <w:rsid w:val="008C7CEE"/>
    <w:rsid w:val="008D3AA6"/>
    <w:rsid w:val="008D44B7"/>
    <w:rsid w:val="008D50E3"/>
    <w:rsid w:val="008D55DA"/>
    <w:rsid w:val="008D5F81"/>
    <w:rsid w:val="008D6BF2"/>
    <w:rsid w:val="008D6C45"/>
    <w:rsid w:val="008E60BE"/>
    <w:rsid w:val="008F765A"/>
    <w:rsid w:val="008F7EF6"/>
    <w:rsid w:val="009008C0"/>
    <w:rsid w:val="009019F9"/>
    <w:rsid w:val="00910328"/>
    <w:rsid w:val="00910DE1"/>
    <w:rsid w:val="0091175A"/>
    <w:rsid w:val="00913618"/>
    <w:rsid w:val="00916A58"/>
    <w:rsid w:val="00923C66"/>
    <w:rsid w:val="00924BEB"/>
    <w:rsid w:val="00926719"/>
    <w:rsid w:val="00927A51"/>
    <w:rsid w:val="00934FC4"/>
    <w:rsid w:val="00936789"/>
    <w:rsid w:val="009443D0"/>
    <w:rsid w:val="009560CE"/>
    <w:rsid w:val="009561F6"/>
    <w:rsid w:val="00960367"/>
    <w:rsid w:val="00960A76"/>
    <w:rsid w:val="009667CA"/>
    <w:rsid w:val="00970FAC"/>
    <w:rsid w:val="00972A50"/>
    <w:rsid w:val="009751B0"/>
    <w:rsid w:val="00976EDE"/>
    <w:rsid w:val="009802A0"/>
    <w:rsid w:val="009828E8"/>
    <w:rsid w:val="00983DA1"/>
    <w:rsid w:val="00983DFD"/>
    <w:rsid w:val="00990B95"/>
    <w:rsid w:val="00993162"/>
    <w:rsid w:val="009953A2"/>
    <w:rsid w:val="00997872"/>
    <w:rsid w:val="00997C63"/>
    <w:rsid w:val="00997C70"/>
    <w:rsid w:val="009A2EFD"/>
    <w:rsid w:val="009A3861"/>
    <w:rsid w:val="009A6C67"/>
    <w:rsid w:val="009B1C7D"/>
    <w:rsid w:val="009B6011"/>
    <w:rsid w:val="009B675A"/>
    <w:rsid w:val="009C1D03"/>
    <w:rsid w:val="009C1F93"/>
    <w:rsid w:val="009D0EA1"/>
    <w:rsid w:val="009D1EE0"/>
    <w:rsid w:val="009D4EE8"/>
    <w:rsid w:val="009D63D8"/>
    <w:rsid w:val="009E0CC5"/>
    <w:rsid w:val="009E18CC"/>
    <w:rsid w:val="009E25C3"/>
    <w:rsid w:val="009E51F2"/>
    <w:rsid w:val="009E55E2"/>
    <w:rsid w:val="009E5AE4"/>
    <w:rsid w:val="009E6CAE"/>
    <w:rsid w:val="009F2359"/>
    <w:rsid w:val="009F4293"/>
    <w:rsid w:val="009F4E94"/>
    <w:rsid w:val="009F50F0"/>
    <w:rsid w:val="009F575E"/>
    <w:rsid w:val="00A0042F"/>
    <w:rsid w:val="00A00886"/>
    <w:rsid w:val="00A026DB"/>
    <w:rsid w:val="00A029FD"/>
    <w:rsid w:val="00A03606"/>
    <w:rsid w:val="00A05874"/>
    <w:rsid w:val="00A110DF"/>
    <w:rsid w:val="00A11133"/>
    <w:rsid w:val="00A1251C"/>
    <w:rsid w:val="00A14649"/>
    <w:rsid w:val="00A176F1"/>
    <w:rsid w:val="00A23FD6"/>
    <w:rsid w:val="00A266EC"/>
    <w:rsid w:val="00A26C1F"/>
    <w:rsid w:val="00A278C2"/>
    <w:rsid w:val="00A341AE"/>
    <w:rsid w:val="00A34A4A"/>
    <w:rsid w:val="00A34E5B"/>
    <w:rsid w:val="00A35703"/>
    <w:rsid w:val="00A35D1A"/>
    <w:rsid w:val="00A37A4B"/>
    <w:rsid w:val="00A4271E"/>
    <w:rsid w:val="00A4435C"/>
    <w:rsid w:val="00A449D1"/>
    <w:rsid w:val="00A45F6F"/>
    <w:rsid w:val="00A46C23"/>
    <w:rsid w:val="00A470FB"/>
    <w:rsid w:val="00A572C7"/>
    <w:rsid w:val="00A57976"/>
    <w:rsid w:val="00A654F9"/>
    <w:rsid w:val="00A662EA"/>
    <w:rsid w:val="00A73CBA"/>
    <w:rsid w:val="00A80DA3"/>
    <w:rsid w:val="00A81EBD"/>
    <w:rsid w:val="00A82C3E"/>
    <w:rsid w:val="00A86BA1"/>
    <w:rsid w:val="00A91CFE"/>
    <w:rsid w:val="00A923C4"/>
    <w:rsid w:val="00AA09B0"/>
    <w:rsid w:val="00AA229A"/>
    <w:rsid w:val="00AA31F2"/>
    <w:rsid w:val="00AA68B1"/>
    <w:rsid w:val="00AB367A"/>
    <w:rsid w:val="00AB3F2D"/>
    <w:rsid w:val="00AB5D0E"/>
    <w:rsid w:val="00AC1D1C"/>
    <w:rsid w:val="00AC1FE1"/>
    <w:rsid w:val="00AC21EE"/>
    <w:rsid w:val="00AC4961"/>
    <w:rsid w:val="00AD1519"/>
    <w:rsid w:val="00AD2F1D"/>
    <w:rsid w:val="00AD57BD"/>
    <w:rsid w:val="00AE265F"/>
    <w:rsid w:val="00AE2E36"/>
    <w:rsid w:val="00AE4147"/>
    <w:rsid w:val="00AE4CD1"/>
    <w:rsid w:val="00AE50E8"/>
    <w:rsid w:val="00AE64C6"/>
    <w:rsid w:val="00AE75C3"/>
    <w:rsid w:val="00AE765D"/>
    <w:rsid w:val="00AF32B0"/>
    <w:rsid w:val="00AF3854"/>
    <w:rsid w:val="00B00D46"/>
    <w:rsid w:val="00B0604C"/>
    <w:rsid w:val="00B06EB0"/>
    <w:rsid w:val="00B0725B"/>
    <w:rsid w:val="00B120C0"/>
    <w:rsid w:val="00B22D37"/>
    <w:rsid w:val="00B24D63"/>
    <w:rsid w:val="00B25560"/>
    <w:rsid w:val="00B3228B"/>
    <w:rsid w:val="00B323BE"/>
    <w:rsid w:val="00B3268F"/>
    <w:rsid w:val="00B348DF"/>
    <w:rsid w:val="00B40B09"/>
    <w:rsid w:val="00B44978"/>
    <w:rsid w:val="00B525F7"/>
    <w:rsid w:val="00B57787"/>
    <w:rsid w:val="00B60ED2"/>
    <w:rsid w:val="00B61877"/>
    <w:rsid w:val="00B70D24"/>
    <w:rsid w:val="00B71DBE"/>
    <w:rsid w:val="00B80647"/>
    <w:rsid w:val="00B825FD"/>
    <w:rsid w:val="00B830EE"/>
    <w:rsid w:val="00B8407B"/>
    <w:rsid w:val="00B86F20"/>
    <w:rsid w:val="00B87B50"/>
    <w:rsid w:val="00B87CC6"/>
    <w:rsid w:val="00B90647"/>
    <w:rsid w:val="00B92930"/>
    <w:rsid w:val="00B92F77"/>
    <w:rsid w:val="00B938A0"/>
    <w:rsid w:val="00B93F83"/>
    <w:rsid w:val="00B95517"/>
    <w:rsid w:val="00B95BF5"/>
    <w:rsid w:val="00BA63A9"/>
    <w:rsid w:val="00BB08BD"/>
    <w:rsid w:val="00BB6272"/>
    <w:rsid w:val="00BC06FC"/>
    <w:rsid w:val="00BC719C"/>
    <w:rsid w:val="00BD4A6E"/>
    <w:rsid w:val="00BD5B8D"/>
    <w:rsid w:val="00BD6A26"/>
    <w:rsid w:val="00BE04BA"/>
    <w:rsid w:val="00BE2CA6"/>
    <w:rsid w:val="00BE2E1A"/>
    <w:rsid w:val="00BF0A48"/>
    <w:rsid w:val="00BF4D18"/>
    <w:rsid w:val="00BF5DCF"/>
    <w:rsid w:val="00BF7259"/>
    <w:rsid w:val="00C03B48"/>
    <w:rsid w:val="00C07F8D"/>
    <w:rsid w:val="00C1210A"/>
    <w:rsid w:val="00C1251E"/>
    <w:rsid w:val="00C15AFA"/>
    <w:rsid w:val="00C1609A"/>
    <w:rsid w:val="00C22162"/>
    <w:rsid w:val="00C2247B"/>
    <w:rsid w:val="00C22ACC"/>
    <w:rsid w:val="00C24EA4"/>
    <w:rsid w:val="00C31B05"/>
    <w:rsid w:val="00C34AFD"/>
    <w:rsid w:val="00C35436"/>
    <w:rsid w:val="00C36E5E"/>
    <w:rsid w:val="00C40885"/>
    <w:rsid w:val="00C424AA"/>
    <w:rsid w:val="00C42CAE"/>
    <w:rsid w:val="00C53AE5"/>
    <w:rsid w:val="00C64495"/>
    <w:rsid w:val="00C6689D"/>
    <w:rsid w:val="00C67ED8"/>
    <w:rsid w:val="00C71A13"/>
    <w:rsid w:val="00C7409B"/>
    <w:rsid w:val="00C7483D"/>
    <w:rsid w:val="00C75A53"/>
    <w:rsid w:val="00C7712F"/>
    <w:rsid w:val="00C771DD"/>
    <w:rsid w:val="00C81A45"/>
    <w:rsid w:val="00C829CB"/>
    <w:rsid w:val="00C920A2"/>
    <w:rsid w:val="00C930D5"/>
    <w:rsid w:val="00C93AE5"/>
    <w:rsid w:val="00CA53A7"/>
    <w:rsid w:val="00CA7C61"/>
    <w:rsid w:val="00CB08B3"/>
    <w:rsid w:val="00CC5FBF"/>
    <w:rsid w:val="00CC7AA8"/>
    <w:rsid w:val="00CE2F3B"/>
    <w:rsid w:val="00CE4A91"/>
    <w:rsid w:val="00CE617D"/>
    <w:rsid w:val="00CF1B40"/>
    <w:rsid w:val="00CF45E7"/>
    <w:rsid w:val="00CF6BB2"/>
    <w:rsid w:val="00D057F8"/>
    <w:rsid w:val="00D1298F"/>
    <w:rsid w:val="00D146BB"/>
    <w:rsid w:val="00D15750"/>
    <w:rsid w:val="00D160D1"/>
    <w:rsid w:val="00D205B9"/>
    <w:rsid w:val="00D21C6D"/>
    <w:rsid w:val="00D23FE3"/>
    <w:rsid w:val="00D26555"/>
    <w:rsid w:val="00D3044B"/>
    <w:rsid w:val="00D324C3"/>
    <w:rsid w:val="00D37666"/>
    <w:rsid w:val="00D408FA"/>
    <w:rsid w:val="00D41A6B"/>
    <w:rsid w:val="00D41E67"/>
    <w:rsid w:val="00D430D0"/>
    <w:rsid w:val="00D6085C"/>
    <w:rsid w:val="00D60F14"/>
    <w:rsid w:val="00D70FB1"/>
    <w:rsid w:val="00D76506"/>
    <w:rsid w:val="00D802A9"/>
    <w:rsid w:val="00D805C9"/>
    <w:rsid w:val="00D824AE"/>
    <w:rsid w:val="00D9099B"/>
    <w:rsid w:val="00D93ECA"/>
    <w:rsid w:val="00D953AE"/>
    <w:rsid w:val="00D96355"/>
    <w:rsid w:val="00DC2580"/>
    <w:rsid w:val="00DC4EAB"/>
    <w:rsid w:val="00DC7C19"/>
    <w:rsid w:val="00DD2010"/>
    <w:rsid w:val="00DD2FD6"/>
    <w:rsid w:val="00DD4200"/>
    <w:rsid w:val="00DD4BE9"/>
    <w:rsid w:val="00DD6847"/>
    <w:rsid w:val="00DE1BB2"/>
    <w:rsid w:val="00E00837"/>
    <w:rsid w:val="00E015A8"/>
    <w:rsid w:val="00E02D9E"/>
    <w:rsid w:val="00E0435F"/>
    <w:rsid w:val="00E04712"/>
    <w:rsid w:val="00E04C25"/>
    <w:rsid w:val="00E079A9"/>
    <w:rsid w:val="00E10583"/>
    <w:rsid w:val="00E126CC"/>
    <w:rsid w:val="00E21F12"/>
    <w:rsid w:val="00E21FE0"/>
    <w:rsid w:val="00E2201A"/>
    <w:rsid w:val="00E23829"/>
    <w:rsid w:val="00E23C3F"/>
    <w:rsid w:val="00E2518D"/>
    <w:rsid w:val="00E339CD"/>
    <w:rsid w:val="00E408AA"/>
    <w:rsid w:val="00E413D6"/>
    <w:rsid w:val="00E415AF"/>
    <w:rsid w:val="00E43D98"/>
    <w:rsid w:val="00E44079"/>
    <w:rsid w:val="00E44251"/>
    <w:rsid w:val="00E52F15"/>
    <w:rsid w:val="00E56AE3"/>
    <w:rsid w:val="00E629D1"/>
    <w:rsid w:val="00E656B1"/>
    <w:rsid w:val="00E67D6C"/>
    <w:rsid w:val="00E720D2"/>
    <w:rsid w:val="00E74A79"/>
    <w:rsid w:val="00E74D16"/>
    <w:rsid w:val="00E778E7"/>
    <w:rsid w:val="00E77AC4"/>
    <w:rsid w:val="00E817F9"/>
    <w:rsid w:val="00E838A5"/>
    <w:rsid w:val="00E86EDD"/>
    <w:rsid w:val="00E86F3F"/>
    <w:rsid w:val="00E95A59"/>
    <w:rsid w:val="00E96C10"/>
    <w:rsid w:val="00EA14C5"/>
    <w:rsid w:val="00EA27CE"/>
    <w:rsid w:val="00EA2FDF"/>
    <w:rsid w:val="00EA4DEE"/>
    <w:rsid w:val="00EA5A6B"/>
    <w:rsid w:val="00EA5A85"/>
    <w:rsid w:val="00EB3AAC"/>
    <w:rsid w:val="00EC06F5"/>
    <w:rsid w:val="00EC26C3"/>
    <w:rsid w:val="00EC3BC0"/>
    <w:rsid w:val="00ED0FA2"/>
    <w:rsid w:val="00ED26DE"/>
    <w:rsid w:val="00ED555D"/>
    <w:rsid w:val="00EF11BD"/>
    <w:rsid w:val="00EF2C51"/>
    <w:rsid w:val="00F0204E"/>
    <w:rsid w:val="00F03C88"/>
    <w:rsid w:val="00F0670C"/>
    <w:rsid w:val="00F12495"/>
    <w:rsid w:val="00F13F27"/>
    <w:rsid w:val="00F14173"/>
    <w:rsid w:val="00F16443"/>
    <w:rsid w:val="00F209D7"/>
    <w:rsid w:val="00F20A42"/>
    <w:rsid w:val="00F22900"/>
    <w:rsid w:val="00F22D38"/>
    <w:rsid w:val="00F24062"/>
    <w:rsid w:val="00F27D72"/>
    <w:rsid w:val="00F300D2"/>
    <w:rsid w:val="00F334A9"/>
    <w:rsid w:val="00F33691"/>
    <w:rsid w:val="00F34CCD"/>
    <w:rsid w:val="00F37273"/>
    <w:rsid w:val="00F43087"/>
    <w:rsid w:val="00F536C6"/>
    <w:rsid w:val="00F726D5"/>
    <w:rsid w:val="00F743F3"/>
    <w:rsid w:val="00F76373"/>
    <w:rsid w:val="00F8062A"/>
    <w:rsid w:val="00F82973"/>
    <w:rsid w:val="00F82C8C"/>
    <w:rsid w:val="00F9499E"/>
    <w:rsid w:val="00F9568E"/>
    <w:rsid w:val="00FA0870"/>
    <w:rsid w:val="00FA3849"/>
    <w:rsid w:val="00FA69C1"/>
    <w:rsid w:val="00FA71AF"/>
    <w:rsid w:val="00FA7743"/>
    <w:rsid w:val="00FB19AC"/>
    <w:rsid w:val="00FB20F3"/>
    <w:rsid w:val="00FB2D99"/>
    <w:rsid w:val="00FB7844"/>
    <w:rsid w:val="00FC06A3"/>
    <w:rsid w:val="00FC1148"/>
    <w:rsid w:val="00FC1B66"/>
    <w:rsid w:val="00FC233C"/>
    <w:rsid w:val="00FC5CE6"/>
    <w:rsid w:val="00FD3493"/>
    <w:rsid w:val="00FD6DAD"/>
    <w:rsid w:val="00FE157B"/>
    <w:rsid w:val="00FE173A"/>
    <w:rsid w:val="00FE1D14"/>
    <w:rsid w:val="00FE6943"/>
    <w:rsid w:val="00FF7DE1"/>
  </w:rsids>
  <m:mathPr>
    <m:mathFont m:val="Cambria Math"/>
    <m:brkBin m:val="before"/>
    <m:brkBinSub m:val="--"/>
    <m:smallFrac m:val="off"/>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hapeDefaults>
    <o:shapedefaults v:ext="edit" spidmax="83970">
      <o:colormenu v:ext="edit" strokecolor="none [3213]"/>
    </o:shapedefaults>
    <o:shapelayout v:ext="edit">
      <o:idmap v:ext="edit" data="1"/>
      <o:rules v:ext="edit">
        <o:r id="V:Rule1" type="connector" idref="#_x0000_s1170"/>
        <o:r id="V:Rule2" type="connector" idref="#_x0000_s1169"/>
        <o:r id="V:Rule3" type="connector" idref="#_x0000_s1171"/>
        <o:r id="V:Rule4" type="connector" idref="#_x0000_s1172"/>
        <o:r id="V:Rule5" type="connector" idref="#_x0000_s1173"/>
        <o:r id="V:Rule6" type="connector" idref="#_x0000_s1177"/>
        <o:r id="V:Rule7" type="connector" idref="#_x0000_s1176"/>
        <o:r id="V:Rule8" type="connector" idref="#_x0000_s1181"/>
        <o:r id="V:Rule9" type="connector" idref="#_x0000_s1180"/>
        <o:r id="V:Rule10" type="connector" idref="#_x0000_s1178"/>
        <o:r id="V:Rule11" type="connector" idref="#_x0000_s1175"/>
        <o:r id="V:Rule12" type="connector" idref="#_x0000_s11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gu-IN"/>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iPriority="9" w:unhideWhenUsed="1"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HTML Typewriter"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0164"/>
    <w:rPr>
      <w:sz w:val="24"/>
      <w:szCs w:val="24"/>
      <w:lang w:bidi="ar-SA"/>
    </w:rPr>
  </w:style>
  <w:style w:type="paragraph" w:styleId="Heading1">
    <w:name w:val="heading 1"/>
    <w:basedOn w:val="Normal"/>
    <w:next w:val="Normal"/>
    <w:qFormat/>
    <w:rsid w:val="00590164"/>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9016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90164"/>
    <w:pPr>
      <w:keepNext/>
      <w:spacing w:before="240" w:after="60"/>
      <w:outlineLvl w:val="2"/>
    </w:pPr>
    <w:rPr>
      <w:rFonts w:ascii="Arial" w:hAnsi="Arial" w:cs="Arial"/>
      <w:b/>
      <w:bCs/>
      <w:sz w:val="26"/>
      <w:szCs w:val="26"/>
    </w:rPr>
  </w:style>
  <w:style w:type="paragraph" w:styleId="Heading4">
    <w:name w:val="heading 4"/>
    <w:basedOn w:val="Normal"/>
    <w:next w:val="Normal"/>
    <w:qFormat/>
    <w:rsid w:val="00590164"/>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0A0B35"/>
    <w:pPr>
      <w:spacing w:before="240" w:after="60"/>
      <w:outlineLvl w:val="4"/>
    </w:pPr>
    <w:rPr>
      <w:rFonts w:ascii="Calibri" w:hAnsi="Calibri" w:cs="Shruti"/>
      <w:b/>
      <w:bCs/>
      <w:i/>
      <w:iCs/>
      <w:sz w:val="26"/>
      <w:szCs w:val="26"/>
      <w:lang w:bidi="gu-IN"/>
    </w:rPr>
  </w:style>
  <w:style w:type="paragraph" w:styleId="Heading6">
    <w:name w:val="heading 6"/>
    <w:basedOn w:val="Normal"/>
    <w:next w:val="Normal"/>
    <w:link w:val="Heading6Char"/>
    <w:uiPriority w:val="9"/>
    <w:unhideWhenUsed/>
    <w:qFormat/>
    <w:rsid w:val="00622C4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qFormat/>
    <w:rsid w:val="00590164"/>
    <w:pPr>
      <w:keepNext/>
      <w:jc w:val="center"/>
      <w:outlineLvl w:val="6"/>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90164"/>
    <w:pPr>
      <w:tabs>
        <w:tab w:val="center" w:pos="4320"/>
        <w:tab w:val="right" w:pos="8640"/>
      </w:tabs>
    </w:pPr>
  </w:style>
  <w:style w:type="character" w:customStyle="1" w:styleId="HeaderChar">
    <w:name w:val="Header Char"/>
    <w:link w:val="Header"/>
    <w:uiPriority w:val="99"/>
    <w:rsid w:val="00590164"/>
    <w:rPr>
      <w:sz w:val="24"/>
      <w:szCs w:val="24"/>
      <w:lang w:val="en-US" w:eastAsia="en-US" w:bidi="ar-SA"/>
    </w:rPr>
  </w:style>
  <w:style w:type="paragraph" w:styleId="Footer">
    <w:name w:val="footer"/>
    <w:basedOn w:val="Normal"/>
    <w:link w:val="FooterChar"/>
    <w:uiPriority w:val="99"/>
    <w:rsid w:val="00590164"/>
    <w:pPr>
      <w:tabs>
        <w:tab w:val="center" w:pos="4320"/>
        <w:tab w:val="right" w:pos="8640"/>
      </w:tabs>
    </w:pPr>
    <w:rPr>
      <w:rFonts w:cs="Shruti"/>
      <w:lang w:bidi="gu-IN"/>
    </w:rPr>
  </w:style>
  <w:style w:type="paragraph" w:customStyle="1" w:styleId="Default">
    <w:name w:val="Default"/>
    <w:rsid w:val="00590164"/>
    <w:pPr>
      <w:autoSpaceDE w:val="0"/>
      <w:autoSpaceDN w:val="0"/>
      <w:adjustRightInd w:val="0"/>
    </w:pPr>
    <w:rPr>
      <w:rFonts w:ascii="BNMJFO+Arial,Bold" w:hAnsi="BNMJFO+Arial,Bold"/>
      <w:color w:val="000000"/>
      <w:sz w:val="24"/>
      <w:szCs w:val="24"/>
      <w:lang w:bidi="ar-SA"/>
    </w:rPr>
  </w:style>
  <w:style w:type="paragraph" w:styleId="ListParagraph">
    <w:name w:val="List Paragraph"/>
    <w:basedOn w:val="Normal"/>
    <w:uiPriority w:val="1"/>
    <w:qFormat/>
    <w:rsid w:val="00590164"/>
    <w:pPr>
      <w:spacing w:after="200" w:line="276" w:lineRule="auto"/>
      <w:ind w:left="720"/>
      <w:contextualSpacing/>
    </w:pPr>
    <w:rPr>
      <w:rFonts w:ascii="Calibri" w:eastAsia="Calibri" w:hAnsi="Calibri"/>
      <w:sz w:val="22"/>
      <w:szCs w:val="22"/>
    </w:rPr>
  </w:style>
  <w:style w:type="paragraph" w:styleId="Subtitle">
    <w:name w:val="Subtitle"/>
    <w:basedOn w:val="Normal"/>
    <w:qFormat/>
    <w:rsid w:val="00590164"/>
    <w:pPr>
      <w:ind w:left="1440" w:right="-1440" w:firstLine="720"/>
    </w:pPr>
    <w:rPr>
      <w:rFonts w:ascii="Arial Black" w:hAnsi="Arial Black"/>
      <w:b/>
      <w:sz w:val="66"/>
    </w:rPr>
  </w:style>
  <w:style w:type="character" w:styleId="Hyperlink">
    <w:name w:val="Hyperlink"/>
    <w:rsid w:val="00590164"/>
    <w:rPr>
      <w:color w:val="0000FF"/>
      <w:u w:val="single"/>
    </w:rPr>
  </w:style>
  <w:style w:type="paragraph" w:styleId="NormalWeb">
    <w:name w:val="Normal (Web)"/>
    <w:basedOn w:val="Normal"/>
    <w:uiPriority w:val="99"/>
    <w:rsid w:val="00590164"/>
    <w:pPr>
      <w:spacing w:before="100" w:beforeAutospacing="1" w:after="100" w:afterAutospacing="1"/>
    </w:pPr>
  </w:style>
  <w:style w:type="character" w:customStyle="1" w:styleId="editsection">
    <w:name w:val="editsection"/>
    <w:basedOn w:val="DefaultParagraphFont"/>
    <w:rsid w:val="00590164"/>
  </w:style>
  <w:style w:type="character" w:customStyle="1" w:styleId="mw-headline">
    <w:name w:val="mw-headline"/>
    <w:basedOn w:val="DefaultParagraphFont"/>
    <w:rsid w:val="00590164"/>
  </w:style>
  <w:style w:type="character" w:styleId="Strong">
    <w:name w:val="Strong"/>
    <w:uiPriority w:val="22"/>
    <w:qFormat/>
    <w:rsid w:val="00590164"/>
    <w:rPr>
      <w:b/>
      <w:bCs/>
    </w:rPr>
  </w:style>
  <w:style w:type="character" w:customStyle="1" w:styleId="toctoggle">
    <w:name w:val="toctoggle"/>
    <w:basedOn w:val="DefaultParagraphFont"/>
    <w:rsid w:val="00590164"/>
  </w:style>
  <w:style w:type="character" w:customStyle="1" w:styleId="tocnumber2">
    <w:name w:val="tocnumber2"/>
    <w:basedOn w:val="DefaultParagraphFont"/>
    <w:rsid w:val="00590164"/>
  </w:style>
  <w:style w:type="character" w:customStyle="1" w:styleId="toctext">
    <w:name w:val="toctext"/>
    <w:basedOn w:val="DefaultParagraphFont"/>
    <w:rsid w:val="00590164"/>
  </w:style>
  <w:style w:type="character" w:customStyle="1" w:styleId="CharChar1">
    <w:name w:val="Char Char1"/>
    <w:semiHidden/>
    <w:rsid w:val="00BD5B8D"/>
    <w:rPr>
      <w:rFonts w:ascii="Times New Roman" w:eastAsia="Times New Roman" w:hAnsi="Times New Roman" w:cs="Times New Roman"/>
      <w:sz w:val="24"/>
      <w:szCs w:val="24"/>
    </w:rPr>
  </w:style>
  <w:style w:type="paragraph" w:customStyle="1" w:styleId="plaintext">
    <w:name w:val="plaintext"/>
    <w:basedOn w:val="Normal"/>
    <w:rsid w:val="00BD5B8D"/>
    <w:pPr>
      <w:ind w:left="720"/>
      <w:jc w:val="both"/>
    </w:pPr>
    <w:rPr>
      <w:rFonts w:ascii="Verdana" w:hAnsi="Verdana" w:cs="Arial"/>
      <w:color w:val="000000"/>
      <w:sz w:val="18"/>
    </w:rPr>
  </w:style>
  <w:style w:type="paragraph" w:styleId="BodyTextIndent2">
    <w:name w:val="Body Text Indent 2"/>
    <w:basedOn w:val="Normal"/>
    <w:link w:val="BodyTextIndent2Char"/>
    <w:rsid w:val="00C40885"/>
    <w:pPr>
      <w:spacing w:line="240" w:lineRule="atLeast"/>
      <w:ind w:left="2750" w:hanging="2405"/>
    </w:pPr>
    <w:rPr>
      <w:rFonts w:cs="Shruti"/>
      <w:spacing w:val="8"/>
      <w:lang w:bidi="gu-IN"/>
    </w:rPr>
  </w:style>
  <w:style w:type="character" w:customStyle="1" w:styleId="BodyTextIndent2Char">
    <w:name w:val="Body Text Indent 2 Char"/>
    <w:link w:val="BodyTextIndent2"/>
    <w:rsid w:val="00C40885"/>
    <w:rPr>
      <w:spacing w:val="8"/>
      <w:sz w:val="24"/>
      <w:szCs w:val="24"/>
    </w:rPr>
  </w:style>
  <w:style w:type="character" w:customStyle="1" w:styleId="Heading5Char">
    <w:name w:val="Heading 5 Char"/>
    <w:link w:val="Heading5"/>
    <w:semiHidden/>
    <w:rsid w:val="000A0B35"/>
    <w:rPr>
      <w:rFonts w:ascii="Calibri" w:eastAsia="Times New Roman" w:hAnsi="Calibri" w:cs="Times New Roman"/>
      <w:b/>
      <w:bCs/>
      <w:i/>
      <w:iCs/>
      <w:sz w:val="26"/>
      <w:szCs w:val="26"/>
    </w:rPr>
  </w:style>
  <w:style w:type="paragraph" w:styleId="BodyText">
    <w:name w:val="Body Text"/>
    <w:basedOn w:val="Normal"/>
    <w:link w:val="BodyTextChar"/>
    <w:rsid w:val="000A0B35"/>
    <w:pPr>
      <w:spacing w:after="120"/>
    </w:pPr>
    <w:rPr>
      <w:rFonts w:cs="Shruti"/>
      <w:lang w:bidi="gu-IN"/>
    </w:rPr>
  </w:style>
  <w:style w:type="character" w:customStyle="1" w:styleId="BodyTextChar">
    <w:name w:val="Body Text Char"/>
    <w:link w:val="BodyText"/>
    <w:rsid w:val="000A0B35"/>
    <w:rPr>
      <w:sz w:val="24"/>
      <w:szCs w:val="24"/>
    </w:rPr>
  </w:style>
  <w:style w:type="paragraph" w:styleId="BodyTextIndent">
    <w:name w:val="Body Text Indent"/>
    <w:basedOn w:val="Normal"/>
    <w:link w:val="BodyTextIndentChar"/>
    <w:rsid w:val="000A0B35"/>
    <w:pPr>
      <w:spacing w:after="120"/>
      <w:ind w:left="360"/>
    </w:pPr>
    <w:rPr>
      <w:rFonts w:cs="Shruti"/>
      <w:lang w:bidi="gu-IN"/>
    </w:rPr>
  </w:style>
  <w:style w:type="character" w:customStyle="1" w:styleId="BodyTextIndentChar">
    <w:name w:val="Body Text Indent Char"/>
    <w:link w:val="BodyTextIndent"/>
    <w:rsid w:val="000A0B35"/>
    <w:rPr>
      <w:sz w:val="24"/>
      <w:szCs w:val="24"/>
    </w:rPr>
  </w:style>
  <w:style w:type="paragraph" w:styleId="BodyText2">
    <w:name w:val="Body Text 2"/>
    <w:basedOn w:val="Normal"/>
    <w:link w:val="BodyText2Char"/>
    <w:rsid w:val="000A0B35"/>
    <w:pPr>
      <w:spacing w:after="120" w:line="480" w:lineRule="auto"/>
    </w:pPr>
    <w:rPr>
      <w:rFonts w:cs="Shruti"/>
      <w:lang w:bidi="gu-IN"/>
    </w:rPr>
  </w:style>
  <w:style w:type="character" w:customStyle="1" w:styleId="BodyText2Char">
    <w:name w:val="Body Text 2 Char"/>
    <w:link w:val="BodyText2"/>
    <w:rsid w:val="000A0B35"/>
    <w:rPr>
      <w:sz w:val="24"/>
      <w:szCs w:val="24"/>
    </w:rPr>
  </w:style>
  <w:style w:type="character" w:customStyle="1" w:styleId="FooterChar">
    <w:name w:val="Footer Char"/>
    <w:link w:val="Footer"/>
    <w:uiPriority w:val="99"/>
    <w:rsid w:val="006F05F8"/>
    <w:rPr>
      <w:sz w:val="24"/>
      <w:szCs w:val="24"/>
    </w:rPr>
  </w:style>
  <w:style w:type="character" w:customStyle="1" w:styleId="lwcollapsibleareatitle">
    <w:name w:val="lw_collapsiblearea_title"/>
    <w:basedOn w:val="DefaultParagraphFont"/>
    <w:rsid w:val="00C67ED8"/>
  </w:style>
  <w:style w:type="character" w:customStyle="1" w:styleId="parameter">
    <w:name w:val="parameter"/>
    <w:basedOn w:val="DefaultParagraphFont"/>
    <w:rsid w:val="00C67ED8"/>
  </w:style>
  <w:style w:type="character" w:styleId="Emphasis">
    <w:name w:val="Emphasis"/>
    <w:uiPriority w:val="20"/>
    <w:qFormat/>
    <w:rsid w:val="00C67ED8"/>
    <w:rPr>
      <w:i/>
      <w:iCs/>
    </w:rPr>
  </w:style>
  <w:style w:type="character" w:customStyle="1" w:styleId="apple-converted-space">
    <w:name w:val="apple-converted-space"/>
    <w:basedOn w:val="DefaultParagraphFont"/>
    <w:rsid w:val="00C67ED8"/>
  </w:style>
  <w:style w:type="paragraph" w:styleId="HTMLPreformatted">
    <w:name w:val="HTML Preformatted"/>
    <w:basedOn w:val="Normal"/>
    <w:link w:val="HTMLPreformattedChar"/>
    <w:uiPriority w:val="99"/>
    <w:unhideWhenUsed/>
    <w:rsid w:val="000A3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Shruti"/>
      <w:sz w:val="20"/>
      <w:szCs w:val="20"/>
      <w:lang w:bidi="gu-IN"/>
    </w:rPr>
  </w:style>
  <w:style w:type="character" w:customStyle="1" w:styleId="HTMLPreformattedChar">
    <w:name w:val="HTML Preformatted Char"/>
    <w:link w:val="HTMLPreformatted"/>
    <w:uiPriority w:val="99"/>
    <w:rsid w:val="000A3B0E"/>
    <w:rPr>
      <w:rFonts w:ascii="Courier New" w:hAnsi="Courier New" w:cs="Courier New"/>
    </w:rPr>
  </w:style>
  <w:style w:type="character" w:customStyle="1" w:styleId="kwd">
    <w:name w:val="kwd"/>
    <w:basedOn w:val="DefaultParagraphFont"/>
    <w:rsid w:val="00027EB6"/>
  </w:style>
  <w:style w:type="character" w:customStyle="1" w:styleId="pln">
    <w:name w:val="pln"/>
    <w:basedOn w:val="DefaultParagraphFont"/>
    <w:rsid w:val="00027EB6"/>
  </w:style>
  <w:style w:type="character" w:customStyle="1" w:styleId="pun">
    <w:name w:val="pun"/>
    <w:basedOn w:val="DefaultParagraphFont"/>
    <w:rsid w:val="00027EB6"/>
  </w:style>
  <w:style w:type="character" w:customStyle="1" w:styleId="com">
    <w:name w:val="com"/>
    <w:basedOn w:val="DefaultParagraphFont"/>
    <w:rsid w:val="00027EB6"/>
  </w:style>
  <w:style w:type="character" w:customStyle="1" w:styleId="str">
    <w:name w:val="str"/>
    <w:basedOn w:val="DefaultParagraphFont"/>
    <w:rsid w:val="00027EB6"/>
  </w:style>
  <w:style w:type="character" w:customStyle="1" w:styleId="lit">
    <w:name w:val="lit"/>
    <w:basedOn w:val="DefaultParagraphFont"/>
    <w:rsid w:val="00027EB6"/>
  </w:style>
  <w:style w:type="character" w:styleId="HTMLTypewriter">
    <w:name w:val="HTML Typewriter"/>
    <w:uiPriority w:val="99"/>
    <w:unhideWhenUsed/>
    <w:rsid w:val="00521DFA"/>
    <w:rPr>
      <w:rFonts w:ascii="Courier New" w:eastAsia="Times New Roman" w:hAnsi="Courier New" w:cs="Courier New"/>
      <w:sz w:val="20"/>
      <w:szCs w:val="20"/>
    </w:rPr>
  </w:style>
  <w:style w:type="paragraph" w:customStyle="1" w:styleId="yiv538329046msonormal">
    <w:name w:val="yiv538329046msonormal"/>
    <w:basedOn w:val="Normal"/>
    <w:rsid w:val="005D5A15"/>
    <w:pPr>
      <w:spacing w:before="100" w:beforeAutospacing="1" w:after="100" w:afterAutospacing="1"/>
    </w:pPr>
  </w:style>
  <w:style w:type="table" w:styleId="TableGrid">
    <w:name w:val="Table Grid"/>
    <w:basedOn w:val="TableNormal"/>
    <w:rsid w:val="00A80DA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710647"/>
    <w:rPr>
      <w:rFonts w:ascii="Calibri" w:hAnsi="Calibri"/>
      <w:sz w:val="22"/>
      <w:szCs w:val="22"/>
      <w:lang w:val="en-IN" w:eastAsia="en-IN" w:bidi="ar-SA"/>
    </w:rPr>
  </w:style>
  <w:style w:type="table" w:styleId="LightGrid-Accent4">
    <w:name w:val="Light Grid Accent 4"/>
    <w:basedOn w:val="TableNormal"/>
    <w:uiPriority w:val="62"/>
    <w:rsid w:val="00910DE1"/>
    <w:rPr>
      <w:rFonts w:ascii="Calibri" w:eastAsia="Calibri" w:hAnsi="Calibri" w:cs="Shruti"/>
      <w:sz w:val="22"/>
      <w:szCs w:val="22"/>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Shruti"/>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Shruti"/>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Shruti"/>
        <w:b/>
        <w:bCs/>
      </w:rPr>
    </w:tblStylePr>
    <w:tblStylePr w:type="lastCol">
      <w:rPr>
        <w:rFonts w:ascii="Cambria" w:eastAsia="Times New Roman" w:hAnsi="Cambria" w:cs="Shruti"/>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alloonText">
    <w:name w:val="Balloon Text"/>
    <w:basedOn w:val="Normal"/>
    <w:link w:val="BalloonTextChar"/>
    <w:rsid w:val="001A17F4"/>
    <w:rPr>
      <w:rFonts w:ascii="Tahoma" w:hAnsi="Tahoma" w:cs="Tahoma"/>
      <w:sz w:val="16"/>
      <w:szCs w:val="16"/>
    </w:rPr>
  </w:style>
  <w:style w:type="character" w:customStyle="1" w:styleId="BalloonTextChar">
    <w:name w:val="Balloon Text Char"/>
    <w:basedOn w:val="DefaultParagraphFont"/>
    <w:link w:val="BalloonText"/>
    <w:rsid w:val="001A17F4"/>
    <w:rPr>
      <w:rFonts w:ascii="Tahoma" w:hAnsi="Tahoma" w:cs="Tahoma"/>
      <w:sz w:val="16"/>
      <w:szCs w:val="16"/>
      <w:lang w:bidi="ar-SA"/>
    </w:rPr>
  </w:style>
  <w:style w:type="table" w:styleId="TableList1">
    <w:name w:val="Table List 1"/>
    <w:basedOn w:val="TableNormal"/>
    <w:rsid w:val="00372942"/>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37294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2">
    <w:name w:val="Table Columns 2"/>
    <w:basedOn w:val="TableNormal"/>
    <w:rsid w:val="0054298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8">
    <w:name w:val="Table List 8"/>
    <w:basedOn w:val="TableNormal"/>
    <w:rsid w:val="00796E8E"/>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lumns3">
    <w:name w:val="Table Columns 3"/>
    <w:basedOn w:val="TableNormal"/>
    <w:rsid w:val="007F5BC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FC1148"/>
    <w:rPr>
      <w:color w:val="808080"/>
    </w:rPr>
  </w:style>
  <w:style w:type="table" w:customStyle="1" w:styleId="LightShading1">
    <w:name w:val="Light Shading1"/>
    <w:basedOn w:val="TableNormal"/>
    <w:uiPriority w:val="60"/>
    <w:rsid w:val="00AD2F1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Professional">
    <w:name w:val="Table Professional"/>
    <w:basedOn w:val="TableNormal"/>
    <w:rsid w:val="00AD2F1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Heading6Char">
    <w:name w:val="Heading 6 Char"/>
    <w:basedOn w:val="DefaultParagraphFont"/>
    <w:link w:val="Heading6"/>
    <w:uiPriority w:val="9"/>
    <w:rsid w:val="00622C47"/>
    <w:rPr>
      <w:rFonts w:asciiTheme="majorHAnsi" w:eastAsiaTheme="majorEastAsia" w:hAnsiTheme="majorHAnsi" w:cstheme="majorBidi"/>
      <w:i/>
      <w:iCs/>
      <w:color w:val="243F60" w:themeColor="accent1" w:themeShade="7F"/>
      <w:sz w:val="24"/>
      <w:szCs w:val="24"/>
      <w:lang w:bidi="ar-SA"/>
    </w:rPr>
  </w:style>
  <w:style w:type="paragraph" w:customStyle="1" w:styleId="TableParagraph">
    <w:name w:val="Table Paragraph"/>
    <w:basedOn w:val="Normal"/>
    <w:uiPriority w:val="1"/>
    <w:qFormat/>
    <w:rsid w:val="00D41E67"/>
    <w:pPr>
      <w:widowControl w:val="0"/>
      <w:autoSpaceDE w:val="0"/>
      <w:autoSpaceDN w:val="0"/>
    </w:pPr>
    <w:rPr>
      <w:rFonts w:ascii="Cambria" w:eastAsia="Cambria" w:hAnsi="Cambria" w:cs="Cambria"/>
      <w:sz w:val="22"/>
      <w:szCs w:val="22"/>
      <w:lang w:bidi="en-US"/>
    </w:rPr>
  </w:style>
  <w:style w:type="paragraph" w:customStyle="1" w:styleId="yiv2929865687msonormal">
    <w:name w:val="yiv2929865687msonormal"/>
    <w:basedOn w:val="Normal"/>
    <w:rsid w:val="00706090"/>
    <w:pPr>
      <w:spacing w:before="100" w:beforeAutospacing="1" w:after="100" w:afterAutospacing="1"/>
    </w:pPr>
    <w:rPr>
      <w:lang w:bidi="gu-IN"/>
    </w:rPr>
  </w:style>
  <w:style w:type="table" w:styleId="TableGrid1">
    <w:name w:val="Table Grid 1"/>
    <w:basedOn w:val="TableNormal"/>
    <w:rsid w:val="000C595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400718569">
      <w:bodyDiv w:val="1"/>
      <w:marLeft w:val="0"/>
      <w:marRight w:val="0"/>
      <w:marTop w:val="0"/>
      <w:marBottom w:val="0"/>
      <w:divBdr>
        <w:top w:val="none" w:sz="0" w:space="0" w:color="auto"/>
        <w:left w:val="none" w:sz="0" w:space="0" w:color="auto"/>
        <w:bottom w:val="none" w:sz="0" w:space="0" w:color="auto"/>
        <w:right w:val="none" w:sz="0" w:space="0" w:color="auto"/>
      </w:divBdr>
      <w:divsChild>
        <w:div w:id="234751491">
          <w:marLeft w:val="0"/>
          <w:marRight w:val="0"/>
          <w:marTop w:val="0"/>
          <w:marBottom w:val="0"/>
          <w:divBdr>
            <w:top w:val="none" w:sz="0" w:space="0" w:color="auto"/>
            <w:left w:val="none" w:sz="0" w:space="0" w:color="auto"/>
            <w:bottom w:val="none" w:sz="0" w:space="0" w:color="auto"/>
            <w:right w:val="none" w:sz="0" w:space="0" w:color="auto"/>
          </w:divBdr>
          <w:divsChild>
            <w:div w:id="362902442">
              <w:marLeft w:val="0"/>
              <w:marRight w:val="0"/>
              <w:marTop w:val="151"/>
              <w:marBottom w:val="318"/>
              <w:divBdr>
                <w:top w:val="none" w:sz="0" w:space="0" w:color="auto"/>
                <w:left w:val="none" w:sz="0" w:space="0" w:color="auto"/>
                <w:bottom w:val="none" w:sz="0" w:space="0" w:color="auto"/>
                <w:right w:val="none" w:sz="0" w:space="0" w:color="auto"/>
              </w:divBdr>
              <w:divsChild>
                <w:div w:id="534855641">
                  <w:marLeft w:val="0"/>
                  <w:marRight w:val="0"/>
                  <w:marTop w:val="0"/>
                  <w:marBottom w:val="0"/>
                  <w:divBdr>
                    <w:top w:val="none" w:sz="0" w:space="0" w:color="auto"/>
                    <w:left w:val="none" w:sz="0" w:space="0" w:color="auto"/>
                    <w:bottom w:val="none" w:sz="0" w:space="0" w:color="auto"/>
                    <w:right w:val="none" w:sz="0" w:space="0" w:color="auto"/>
                  </w:divBdr>
                  <w:divsChild>
                    <w:div w:id="132890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78860">
              <w:marLeft w:val="0"/>
              <w:marRight w:val="0"/>
              <w:marTop w:val="0"/>
              <w:marBottom w:val="0"/>
              <w:divBdr>
                <w:top w:val="none" w:sz="0" w:space="0" w:color="auto"/>
                <w:left w:val="none" w:sz="0" w:space="0" w:color="auto"/>
                <w:bottom w:val="none" w:sz="0" w:space="0" w:color="auto"/>
                <w:right w:val="none" w:sz="0" w:space="0" w:color="auto"/>
              </w:divBdr>
            </w:div>
          </w:divsChild>
        </w:div>
        <w:div w:id="558635842">
          <w:marLeft w:val="0"/>
          <w:marRight w:val="0"/>
          <w:marTop w:val="0"/>
          <w:marBottom w:val="0"/>
          <w:divBdr>
            <w:top w:val="none" w:sz="0" w:space="0" w:color="auto"/>
            <w:left w:val="none" w:sz="0" w:space="0" w:color="auto"/>
            <w:bottom w:val="none" w:sz="0" w:space="0" w:color="auto"/>
            <w:right w:val="none" w:sz="0" w:space="0" w:color="auto"/>
          </w:divBdr>
        </w:div>
      </w:divsChild>
    </w:div>
    <w:div w:id="486552380">
      <w:bodyDiv w:val="1"/>
      <w:marLeft w:val="0"/>
      <w:marRight w:val="0"/>
      <w:marTop w:val="0"/>
      <w:marBottom w:val="0"/>
      <w:divBdr>
        <w:top w:val="none" w:sz="0" w:space="0" w:color="auto"/>
        <w:left w:val="none" w:sz="0" w:space="0" w:color="auto"/>
        <w:bottom w:val="none" w:sz="0" w:space="0" w:color="auto"/>
        <w:right w:val="none" w:sz="0" w:space="0" w:color="auto"/>
      </w:divBdr>
      <w:divsChild>
        <w:div w:id="1773626706">
          <w:marLeft w:val="547"/>
          <w:marRight w:val="0"/>
          <w:marTop w:val="0"/>
          <w:marBottom w:val="0"/>
          <w:divBdr>
            <w:top w:val="none" w:sz="0" w:space="0" w:color="auto"/>
            <w:left w:val="none" w:sz="0" w:space="0" w:color="auto"/>
            <w:bottom w:val="none" w:sz="0" w:space="0" w:color="auto"/>
            <w:right w:val="none" w:sz="0" w:space="0" w:color="auto"/>
          </w:divBdr>
        </w:div>
      </w:divsChild>
    </w:div>
    <w:div w:id="519053106">
      <w:bodyDiv w:val="1"/>
      <w:marLeft w:val="0"/>
      <w:marRight w:val="0"/>
      <w:marTop w:val="0"/>
      <w:marBottom w:val="0"/>
      <w:divBdr>
        <w:top w:val="none" w:sz="0" w:space="0" w:color="auto"/>
        <w:left w:val="none" w:sz="0" w:space="0" w:color="auto"/>
        <w:bottom w:val="none" w:sz="0" w:space="0" w:color="auto"/>
        <w:right w:val="none" w:sz="0" w:space="0" w:color="auto"/>
      </w:divBdr>
    </w:div>
    <w:div w:id="519470651">
      <w:bodyDiv w:val="1"/>
      <w:marLeft w:val="0"/>
      <w:marRight w:val="0"/>
      <w:marTop w:val="0"/>
      <w:marBottom w:val="0"/>
      <w:divBdr>
        <w:top w:val="none" w:sz="0" w:space="0" w:color="auto"/>
        <w:left w:val="none" w:sz="0" w:space="0" w:color="auto"/>
        <w:bottom w:val="none" w:sz="0" w:space="0" w:color="auto"/>
        <w:right w:val="none" w:sz="0" w:space="0" w:color="auto"/>
      </w:divBdr>
      <w:divsChild>
        <w:div w:id="1885097328">
          <w:marLeft w:val="547"/>
          <w:marRight w:val="0"/>
          <w:marTop w:val="0"/>
          <w:marBottom w:val="0"/>
          <w:divBdr>
            <w:top w:val="none" w:sz="0" w:space="0" w:color="auto"/>
            <w:left w:val="none" w:sz="0" w:space="0" w:color="auto"/>
            <w:bottom w:val="none" w:sz="0" w:space="0" w:color="auto"/>
            <w:right w:val="none" w:sz="0" w:space="0" w:color="auto"/>
          </w:divBdr>
        </w:div>
        <w:div w:id="1595741673">
          <w:marLeft w:val="547"/>
          <w:marRight w:val="0"/>
          <w:marTop w:val="0"/>
          <w:marBottom w:val="0"/>
          <w:divBdr>
            <w:top w:val="none" w:sz="0" w:space="0" w:color="auto"/>
            <w:left w:val="none" w:sz="0" w:space="0" w:color="auto"/>
            <w:bottom w:val="none" w:sz="0" w:space="0" w:color="auto"/>
            <w:right w:val="none" w:sz="0" w:space="0" w:color="auto"/>
          </w:divBdr>
        </w:div>
      </w:divsChild>
    </w:div>
    <w:div w:id="567109976">
      <w:bodyDiv w:val="1"/>
      <w:marLeft w:val="0"/>
      <w:marRight w:val="0"/>
      <w:marTop w:val="0"/>
      <w:marBottom w:val="0"/>
      <w:divBdr>
        <w:top w:val="none" w:sz="0" w:space="0" w:color="auto"/>
        <w:left w:val="none" w:sz="0" w:space="0" w:color="auto"/>
        <w:bottom w:val="none" w:sz="0" w:space="0" w:color="auto"/>
        <w:right w:val="none" w:sz="0" w:space="0" w:color="auto"/>
      </w:divBdr>
    </w:div>
    <w:div w:id="886332820">
      <w:bodyDiv w:val="1"/>
      <w:marLeft w:val="0"/>
      <w:marRight w:val="0"/>
      <w:marTop w:val="0"/>
      <w:marBottom w:val="0"/>
      <w:divBdr>
        <w:top w:val="none" w:sz="0" w:space="0" w:color="auto"/>
        <w:left w:val="none" w:sz="0" w:space="0" w:color="auto"/>
        <w:bottom w:val="none" w:sz="0" w:space="0" w:color="auto"/>
        <w:right w:val="none" w:sz="0" w:space="0" w:color="auto"/>
      </w:divBdr>
      <w:divsChild>
        <w:div w:id="1781290742">
          <w:marLeft w:val="120"/>
          <w:marRight w:val="120"/>
          <w:marTop w:val="120"/>
          <w:marBottom w:val="120"/>
          <w:divBdr>
            <w:top w:val="single" w:sz="8" w:space="6" w:color="CCCCCC"/>
            <w:left w:val="single" w:sz="8" w:space="6" w:color="CCCCCC"/>
            <w:bottom w:val="single" w:sz="8" w:space="6" w:color="CCCCCC"/>
            <w:right w:val="single" w:sz="8" w:space="6" w:color="CCCCCC"/>
          </w:divBdr>
        </w:div>
      </w:divsChild>
    </w:div>
    <w:div w:id="940143281">
      <w:bodyDiv w:val="1"/>
      <w:marLeft w:val="0"/>
      <w:marRight w:val="0"/>
      <w:marTop w:val="0"/>
      <w:marBottom w:val="0"/>
      <w:divBdr>
        <w:top w:val="none" w:sz="0" w:space="0" w:color="auto"/>
        <w:left w:val="none" w:sz="0" w:space="0" w:color="auto"/>
        <w:bottom w:val="none" w:sz="0" w:space="0" w:color="auto"/>
        <w:right w:val="none" w:sz="0" w:space="0" w:color="auto"/>
      </w:divBdr>
      <w:divsChild>
        <w:div w:id="458577210">
          <w:marLeft w:val="547"/>
          <w:marRight w:val="0"/>
          <w:marTop w:val="0"/>
          <w:marBottom w:val="0"/>
          <w:divBdr>
            <w:top w:val="none" w:sz="0" w:space="0" w:color="auto"/>
            <w:left w:val="none" w:sz="0" w:space="0" w:color="auto"/>
            <w:bottom w:val="none" w:sz="0" w:space="0" w:color="auto"/>
            <w:right w:val="none" w:sz="0" w:space="0" w:color="auto"/>
          </w:divBdr>
        </w:div>
      </w:divsChild>
    </w:div>
    <w:div w:id="951787199">
      <w:bodyDiv w:val="1"/>
      <w:marLeft w:val="0"/>
      <w:marRight w:val="0"/>
      <w:marTop w:val="0"/>
      <w:marBottom w:val="0"/>
      <w:divBdr>
        <w:top w:val="none" w:sz="0" w:space="0" w:color="auto"/>
        <w:left w:val="none" w:sz="0" w:space="0" w:color="auto"/>
        <w:bottom w:val="none" w:sz="0" w:space="0" w:color="auto"/>
        <w:right w:val="none" w:sz="0" w:space="0" w:color="auto"/>
      </w:divBdr>
    </w:div>
    <w:div w:id="977150093">
      <w:bodyDiv w:val="1"/>
      <w:marLeft w:val="0"/>
      <w:marRight w:val="0"/>
      <w:marTop w:val="0"/>
      <w:marBottom w:val="0"/>
      <w:divBdr>
        <w:top w:val="none" w:sz="0" w:space="0" w:color="auto"/>
        <w:left w:val="none" w:sz="0" w:space="0" w:color="auto"/>
        <w:bottom w:val="none" w:sz="0" w:space="0" w:color="auto"/>
        <w:right w:val="none" w:sz="0" w:space="0" w:color="auto"/>
      </w:divBdr>
    </w:div>
    <w:div w:id="1378551539">
      <w:bodyDiv w:val="1"/>
      <w:marLeft w:val="0"/>
      <w:marRight w:val="0"/>
      <w:marTop w:val="0"/>
      <w:marBottom w:val="0"/>
      <w:divBdr>
        <w:top w:val="none" w:sz="0" w:space="0" w:color="auto"/>
        <w:left w:val="none" w:sz="0" w:space="0" w:color="auto"/>
        <w:bottom w:val="none" w:sz="0" w:space="0" w:color="auto"/>
        <w:right w:val="none" w:sz="0" w:space="0" w:color="auto"/>
      </w:divBdr>
      <w:divsChild>
        <w:div w:id="1011444995">
          <w:marLeft w:val="547"/>
          <w:marRight w:val="0"/>
          <w:marTop w:val="0"/>
          <w:marBottom w:val="0"/>
          <w:divBdr>
            <w:top w:val="none" w:sz="0" w:space="0" w:color="auto"/>
            <w:left w:val="none" w:sz="0" w:space="0" w:color="auto"/>
            <w:bottom w:val="none" w:sz="0" w:space="0" w:color="auto"/>
            <w:right w:val="none" w:sz="0" w:space="0" w:color="auto"/>
          </w:divBdr>
        </w:div>
        <w:div w:id="1018580953">
          <w:marLeft w:val="547"/>
          <w:marRight w:val="0"/>
          <w:marTop w:val="0"/>
          <w:marBottom w:val="0"/>
          <w:divBdr>
            <w:top w:val="none" w:sz="0" w:space="0" w:color="auto"/>
            <w:left w:val="none" w:sz="0" w:space="0" w:color="auto"/>
            <w:bottom w:val="none" w:sz="0" w:space="0" w:color="auto"/>
            <w:right w:val="none" w:sz="0" w:space="0" w:color="auto"/>
          </w:divBdr>
        </w:div>
      </w:divsChild>
    </w:div>
    <w:div w:id="1621062183">
      <w:bodyDiv w:val="1"/>
      <w:marLeft w:val="0"/>
      <w:marRight w:val="0"/>
      <w:marTop w:val="0"/>
      <w:marBottom w:val="0"/>
      <w:divBdr>
        <w:top w:val="none" w:sz="0" w:space="0" w:color="auto"/>
        <w:left w:val="none" w:sz="0" w:space="0" w:color="auto"/>
        <w:bottom w:val="none" w:sz="0" w:space="0" w:color="auto"/>
        <w:right w:val="none" w:sz="0" w:space="0" w:color="auto"/>
      </w:divBdr>
    </w:div>
    <w:div w:id="1803688773">
      <w:bodyDiv w:val="1"/>
      <w:marLeft w:val="0"/>
      <w:marRight w:val="0"/>
      <w:marTop w:val="0"/>
      <w:marBottom w:val="0"/>
      <w:divBdr>
        <w:top w:val="none" w:sz="0" w:space="0" w:color="auto"/>
        <w:left w:val="none" w:sz="0" w:space="0" w:color="auto"/>
        <w:bottom w:val="none" w:sz="0" w:space="0" w:color="auto"/>
        <w:right w:val="none" w:sz="0" w:space="0" w:color="auto"/>
      </w:divBdr>
    </w:div>
    <w:div w:id="1956980909">
      <w:bodyDiv w:val="1"/>
      <w:marLeft w:val="0"/>
      <w:marRight w:val="0"/>
      <w:marTop w:val="0"/>
      <w:marBottom w:val="0"/>
      <w:divBdr>
        <w:top w:val="none" w:sz="0" w:space="0" w:color="auto"/>
        <w:left w:val="none" w:sz="0" w:space="0" w:color="auto"/>
        <w:bottom w:val="none" w:sz="0" w:space="0" w:color="auto"/>
        <w:right w:val="none" w:sz="0" w:space="0" w:color="auto"/>
      </w:divBdr>
    </w:div>
    <w:div w:id="2016492849">
      <w:bodyDiv w:val="1"/>
      <w:marLeft w:val="0"/>
      <w:marRight w:val="0"/>
      <w:marTop w:val="0"/>
      <w:marBottom w:val="0"/>
      <w:divBdr>
        <w:top w:val="none" w:sz="0" w:space="0" w:color="auto"/>
        <w:left w:val="none" w:sz="0" w:space="0" w:color="auto"/>
        <w:bottom w:val="none" w:sz="0" w:space="0" w:color="auto"/>
        <w:right w:val="none" w:sz="0" w:space="0" w:color="auto"/>
      </w:divBdr>
      <w:divsChild>
        <w:div w:id="1311206607">
          <w:marLeft w:val="547"/>
          <w:marRight w:val="0"/>
          <w:marTop w:val="0"/>
          <w:marBottom w:val="0"/>
          <w:divBdr>
            <w:top w:val="none" w:sz="0" w:space="0" w:color="auto"/>
            <w:left w:val="none" w:sz="0" w:space="0" w:color="auto"/>
            <w:bottom w:val="none" w:sz="0" w:space="0" w:color="auto"/>
            <w:right w:val="none" w:sz="0" w:space="0" w:color="auto"/>
          </w:divBdr>
        </w:div>
      </w:divsChild>
    </w:div>
    <w:div w:id="2044746697">
      <w:bodyDiv w:val="1"/>
      <w:marLeft w:val="0"/>
      <w:marRight w:val="0"/>
      <w:marTop w:val="0"/>
      <w:marBottom w:val="0"/>
      <w:divBdr>
        <w:top w:val="none" w:sz="0" w:space="0" w:color="auto"/>
        <w:left w:val="none" w:sz="0" w:space="0" w:color="auto"/>
        <w:bottom w:val="none" w:sz="0" w:space="0" w:color="auto"/>
        <w:right w:val="none" w:sz="0" w:space="0" w:color="auto"/>
      </w:divBdr>
      <w:divsChild>
        <w:div w:id="194585242">
          <w:marLeft w:val="120"/>
          <w:marRight w:val="120"/>
          <w:marTop w:val="120"/>
          <w:marBottom w:val="120"/>
          <w:divBdr>
            <w:top w:val="single" w:sz="8" w:space="6" w:color="CCCCCC"/>
            <w:left w:val="single" w:sz="8" w:space="6" w:color="CCCCCC"/>
            <w:bottom w:val="single" w:sz="8" w:space="6" w:color="CCCCCC"/>
            <w:right w:val="single" w:sz="8" w:space="6" w:color="CCCCCC"/>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Layout" Target="diagrams/layout2.xml"/><Relationship Id="rId26" Type="http://schemas.openxmlformats.org/officeDocument/2006/relationships/hyperlink" Target="https://www.toppr.com/guides/general-awareness/money-and-money-market/introduction-to-money/" TargetMode="External"/><Relationship Id="rId39" Type="http://schemas.openxmlformats.org/officeDocument/2006/relationships/image" Target="media/image9.png"/><Relationship Id="rId21" Type="http://schemas.openxmlformats.org/officeDocument/2006/relationships/diagramData" Target="diagrams/data3.xml"/><Relationship Id="rId34" Type="http://schemas.openxmlformats.org/officeDocument/2006/relationships/diagramColors" Target="diagrams/colors4.xml"/><Relationship Id="rId42" Type="http://schemas.openxmlformats.org/officeDocument/2006/relationships/hyperlink" Target="https://www.yourarticlelibrary.com/wp-content/uploads/2014/03/clip_image00291.jpg" TargetMode="External"/><Relationship Id="rId47" Type="http://schemas.openxmlformats.org/officeDocument/2006/relationships/hyperlink" Target="https://en.m.wikipedia.org/wiki/Fixed_asset" TargetMode="External"/><Relationship Id="rId50" Type="http://schemas.openxmlformats.org/officeDocument/2006/relationships/hyperlink" Target="https://en.m.wikipedia.org/wiki/Discounted_cash_flow" TargetMode="External"/><Relationship Id="rId55" Type="http://schemas.openxmlformats.org/officeDocument/2006/relationships/hyperlink" Target="https://en.m.wikipedia.org/wiki/Annuity_(finance_theory)" TargetMode="External"/><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hyperlink" Target="https://www.paisabazaar.com/rbi/repo-ra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oppr.com/guides/general-awareness/banking/types-of-banking/" TargetMode="External"/><Relationship Id="rId24" Type="http://schemas.openxmlformats.org/officeDocument/2006/relationships/diagramColors" Target="diagrams/colors3.xml"/><Relationship Id="rId32" Type="http://schemas.openxmlformats.org/officeDocument/2006/relationships/diagramLayout" Target="diagrams/layout4.xml"/><Relationship Id="rId37" Type="http://schemas.openxmlformats.org/officeDocument/2006/relationships/image" Target="media/image7.png"/><Relationship Id="rId40" Type="http://schemas.openxmlformats.org/officeDocument/2006/relationships/image" Target="media/image10.gif"/><Relationship Id="rId45" Type="http://schemas.openxmlformats.org/officeDocument/2006/relationships/image" Target="media/image14.jpeg"/><Relationship Id="rId53" Type="http://schemas.openxmlformats.org/officeDocument/2006/relationships/hyperlink" Target="https://en.m.wikipedia.org/wiki/Discounting" TargetMode="External"/><Relationship Id="rId58" Type="http://schemas.openxmlformats.org/officeDocument/2006/relationships/diagramData" Target="diagrams/data5.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QuickStyle" Target="diagrams/quickStyle3.xml"/><Relationship Id="rId28" Type="http://schemas.openxmlformats.org/officeDocument/2006/relationships/hyperlink" Target="https://www.toppr.com/guides/economics/market-equilibrium/" TargetMode="External"/><Relationship Id="rId36" Type="http://schemas.openxmlformats.org/officeDocument/2006/relationships/image" Target="media/image6.png"/><Relationship Id="rId49" Type="http://schemas.openxmlformats.org/officeDocument/2006/relationships/hyperlink" Target="https://en.m.wikipedia.org/wiki/Asset" TargetMode="External"/><Relationship Id="rId57" Type="http://schemas.openxmlformats.org/officeDocument/2006/relationships/hyperlink" Target="https://en.m.wikipedia.org/wiki/Depreciation" TargetMode="External"/><Relationship Id="rId61" Type="http://schemas.openxmlformats.org/officeDocument/2006/relationships/diagramColors" Target="diagrams/colors5.xml"/><Relationship Id="rId10" Type="http://schemas.openxmlformats.org/officeDocument/2006/relationships/image" Target="media/image3.jpeg"/><Relationship Id="rId19" Type="http://schemas.openxmlformats.org/officeDocument/2006/relationships/diagramQuickStyle" Target="diagrams/quickStyle2.xml"/><Relationship Id="rId31" Type="http://schemas.openxmlformats.org/officeDocument/2006/relationships/diagramData" Target="diagrams/data4.xml"/><Relationship Id="rId44" Type="http://schemas.openxmlformats.org/officeDocument/2006/relationships/image" Target="media/image13.jpeg"/><Relationship Id="rId52" Type="http://schemas.openxmlformats.org/officeDocument/2006/relationships/hyperlink" Target="https://en.m.wikipedia.org/wiki/The_General_Theory_of_Employment,_Interest,_and_Money" TargetMode="External"/><Relationship Id="rId60" Type="http://schemas.openxmlformats.org/officeDocument/2006/relationships/diagramQuickStyle" Target="diagrams/quickStyle5.xm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diagramLayout" Target="diagrams/layout3.xml"/><Relationship Id="rId27" Type="http://schemas.openxmlformats.org/officeDocument/2006/relationships/hyperlink" Target="https://www.toppr.com/guides/business-economics/meaning-and-types-of-markets/market-meaning-and-classification/" TargetMode="External"/><Relationship Id="rId30" Type="http://schemas.openxmlformats.org/officeDocument/2006/relationships/hyperlink" Target="https://www.paisabazaar.com/rbi/reverse-repo-rate/" TargetMode="External"/><Relationship Id="rId35" Type="http://schemas.openxmlformats.org/officeDocument/2006/relationships/image" Target="media/image5.png"/><Relationship Id="rId43" Type="http://schemas.openxmlformats.org/officeDocument/2006/relationships/image" Target="media/image12.jpeg"/><Relationship Id="rId48" Type="http://schemas.openxmlformats.org/officeDocument/2006/relationships/hyperlink" Target="https://en.m.wikipedia.org/wiki/Capital_(economics)" TargetMode="External"/><Relationship Id="rId56" Type="http://schemas.openxmlformats.org/officeDocument/2006/relationships/hyperlink" Target="https://en.m.wikipedia.org/wiki/Capital_asset" TargetMode="External"/><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en.m.wikipedia.org/wiki/John_Maynard_Keynes"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diagramData" Target="diagrams/data2.xml"/><Relationship Id="rId25" Type="http://schemas.openxmlformats.org/officeDocument/2006/relationships/hyperlink" Target="https://www.toppr.com/guides/accountancy/bill-of-exchange/" TargetMode="External"/><Relationship Id="rId33" Type="http://schemas.openxmlformats.org/officeDocument/2006/relationships/diagramQuickStyle" Target="diagrams/quickStyle4.xml"/><Relationship Id="rId38" Type="http://schemas.openxmlformats.org/officeDocument/2006/relationships/image" Target="media/image8.png"/><Relationship Id="rId46" Type="http://schemas.openxmlformats.org/officeDocument/2006/relationships/hyperlink" Target="https://en.m.wikipedia.org/wiki/Discounting" TargetMode="External"/><Relationship Id="rId59" Type="http://schemas.openxmlformats.org/officeDocument/2006/relationships/diagramLayout" Target="diagrams/layout5.xml"/><Relationship Id="rId67" Type="http://schemas.openxmlformats.org/officeDocument/2006/relationships/theme" Target="theme/theme1.xml"/><Relationship Id="rId20" Type="http://schemas.openxmlformats.org/officeDocument/2006/relationships/diagramColors" Target="diagrams/colors2.xml"/><Relationship Id="rId41" Type="http://schemas.openxmlformats.org/officeDocument/2006/relationships/image" Target="media/image11.gif"/><Relationship Id="rId54" Type="http://schemas.openxmlformats.org/officeDocument/2006/relationships/hyperlink" Target="https://en.m.wikipedia.org/wiki/Present_value" TargetMode="External"/><Relationship Id="rId6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136FFE-219D-4E4C-84F2-F3B6074DD82B}"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3492630A-90A2-4B6C-85B3-CB755DF40EBA}">
      <dgm:prSet phldrT="[Text]">
        <dgm:style>
          <a:lnRef idx="2">
            <a:schemeClr val="accent3"/>
          </a:lnRef>
          <a:fillRef idx="1">
            <a:schemeClr val="lt1"/>
          </a:fillRef>
          <a:effectRef idx="0">
            <a:schemeClr val="accent3"/>
          </a:effectRef>
          <a:fontRef idx="minor">
            <a:schemeClr val="dk1"/>
          </a:fontRef>
        </dgm:style>
      </dgm:prSet>
      <dgm:spPr/>
      <dgm:t>
        <a:bodyPr/>
        <a:lstStyle/>
        <a:p>
          <a:r>
            <a:rPr lang="en-US">
              <a:latin typeface="Times New Roman" pitchFamily="18" charset="0"/>
              <a:cs typeface="Times New Roman" pitchFamily="18" charset="0"/>
            </a:rPr>
            <a:t>Functions Of RBI Or Central Bank. </a:t>
          </a:r>
        </a:p>
      </dgm:t>
    </dgm:pt>
    <dgm:pt modelId="{C4B189F5-A321-419A-B522-8C72C5CF54A9}" type="parTrans" cxnId="{A6C10D12-EE9F-4A87-98D1-7111903D3348}">
      <dgm:prSet/>
      <dgm:spPr/>
      <dgm:t>
        <a:bodyPr/>
        <a:lstStyle/>
        <a:p>
          <a:endParaRPr lang="en-US"/>
        </a:p>
      </dgm:t>
    </dgm:pt>
    <dgm:pt modelId="{D4BA79CE-4BF5-4485-A7A5-0EC58394A827}" type="sibTrans" cxnId="{A6C10D12-EE9F-4A87-98D1-7111903D3348}">
      <dgm:prSet/>
      <dgm:spPr/>
      <dgm:t>
        <a:bodyPr/>
        <a:lstStyle/>
        <a:p>
          <a:endParaRPr lang="en-US"/>
        </a:p>
      </dgm:t>
    </dgm:pt>
    <dgm:pt modelId="{5B100C17-2DC2-4E12-BA5E-70973347AF6F}">
      <dgm:prSet phldrT="[Text]" custT="1">
        <dgm:style>
          <a:lnRef idx="2">
            <a:schemeClr val="accent5"/>
          </a:lnRef>
          <a:fillRef idx="1">
            <a:schemeClr val="lt1"/>
          </a:fillRef>
          <a:effectRef idx="0">
            <a:schemeClr val="accent5"/>
          </a:effectRef>
          <a:fontRef idx="minor">
            <a:schemeClr val="dk1"/>
          </a:fontRef>
        </dgm:style>
      </dgm:prSet>
      <dgm:spPr/>
      <dgm:t>
        <a:bodyPr/>
        <a:lstStyle/>
        <a:p>
          <a:r>
            <a:rPr lang="en-US" sz="1400">
              <a:latin typeface="Times New Roman" pitchFamily="18" charset="0"/>
              <a:cs typeface="Times New Roman" pitchFamily="18" charset="0"/>
            </a:rPr>
            <a:t>Bank Of Issue.</a:t>
          </a:r>
        </a:p>
      </dgm:t>
    </dgm:pt>
    <dgm:pt modelId="{4BA3C3C3-7DBD-49F0-AFD2-9D4558079E0A}" type="parTrans" cxnId="{7AC73CBE-1D1D-49C3-92DE-06B3F323E7EC}">
      <dgm:prSet>
        <dgm:style>
          <a:lnRef idx="2">
            <a:schemeClr val="dk1">
              <a:shade val="50000"/>
            </a:schemeClr>
          </a:lnRef>
          <a:fillRef idx="1">
            <a:schemeClr val="dk1"/>
          </a:fillRef>
          <a:effectRef idx="0">
            <a:schemeClr val="dk1"/>
          </a:effectRef>
          <a:fontRef idx="minor">
            <a:schemeClr val="lt1"/>
          </a:fontRef>
        </dgm:style>
      </dgm:prSet>
      <dgm:spPr/>
      <dgm:t>
        <a:bodyPr/>
        <a:lstStyle/>
        <a:p>
          <a:endParaRPr lang="en-US"/>
        </a:p>
      </dgm:t>
    </dgm:pt>
    <dgm:pt modelId="{D8591C55-BF05-4ADE-B098-E0EAE5B8210E}" type="sibTrans" cxnId="{7AC73CBE-1D1D-49C3-92DE-06B3F323E7EC}">
      <dgm:prSet/>
      <dgm:spPr/>
      <dgm:t>
        <a:bodyPr/>
        <a:lstStyle/>
        <a:p>
          <a:endParaRPr lang="en-US"/>
        </a:p>
      </dgm:t>
    </dgm:pt>
    <dgm:pt modelId="{EDB39B8B-F771-45BC-8F83-AA920CA4DE78}">
      <dgm:prSet phldrT="[Text]">
        <dgm:style>
          <a:lnRef idx="2">
            <a:schemeClr val="accent5"/>
          </a:lnRef>
          <a:fillRef idx="1">
            <a:schemeClr val="lt1"/>
          </a:fillRef>
          <a:effectRef idx="0">
            <a:schemeClr val="accent5"/>
          </a:effectRef>
          <a:fontRef idx="minor">
            <a:schemeClr val="dk1"/>
          </a:fontRef>
        </dgm:style>
      </dgm:prSet>
      <dgm:spPr/>
      <dgm:t>
        <a:bodyPr/>
        <a:lstStyle/>
        <a:p>
          <a:r>
            <a:rPr lang="en-US">
              <a:latin typeface="Times New Roman" pitchFamily="18" charset="0"/>
              <a:cs typeface="Times New Roman" pitchFamily="18" charset="0"/>
            </a:rPr>
            <a:t>Controller Of Credit.</a:t>
          </a:r>
        </a:p>
      </dgm:t>
    </dgm:pt>
    <dgm:pt modelId="{18DFEA0E-F0CA-42AD-9253-AFC556DBBD37}" type="parTrans" cxnId="{B1DDCD82-77A8-47E0-BC51-0686998A3D00}">
      <dgm:prSet>
        <dgm:style>
          <a:lnRef idx="2">
            <a:schemeClr val="dk1">
              <a:shade val="50000"/>
            </a:schemeClr>
          </a:lnRef>
          <a:fillRef idx="1">
            <a:schemeClr val="dk1"/>
          </a:fillRef>
          <a:effectRef idx="0">
            <a:schemeClr val="dk1"/>
          </a:effectRef>
          <a:fontRef idx="minor">
            <a:schemeClr val="lt1"/>
          </a:fontRef>
        </dgm:style>
      </dgm:prSet>
      <dgm:spPr/>
      <dgm:t>
        <a:bodyPr/>
        <a:lstStyle/>
        <a:p>
          <a:endParaRPr lang="en-US"/>
        </a:p>
      </dgm:t>
    </dgm:pt>
    <dgm:pt modelId="{17CE6373-34E9-456C-95D4-B1A727A5F9DB}" type="sibTrans" cxnId="{B1DDCD82-77A8-47E0-BC51-0686998A3D00}">
      <dgm:prSet/>
      <dgm:spPr/>
      <dgm:t>
        <a:bodyPr/>
        <a:lstStyle/>
        <a:p>
          <a:endParaRPr lang="en-US"/>
        </a:p>
      </dgm:t>
    </dgm:pt>
    <dgm:pt modelId="{E3244685-5FF7-45A9-940B-ECFA149578A6}">
      <dgm:prSet phldrT="[Text]">
        <dgm:style>
          <a:lnRef idx="2">
            <a:schemeClr val="accent5"/>
          </a:lnRef>
          <a:fillRef idx="1">
            <a:schemeClr val="lt1"/>
          </a:fillRef>
          <a:effectRef idx="0">
            <a:schemeClr val="accent5"/>
          </a:effectRef>
          <a:fontRef idx="minor">
            <a:schemeClr val="dk1"/>
          </a:fontRef>
        </dgm:style>
      </dgm:prSet>
      <dgm:spPr/>
      <dgm:t>
        <a:bodyPr/>
        <a:lstStyle/>
        <a:p>
          <a:r>
            <a:rPr lang="en-US">
              <a:latin typeface="Times New Roman" pitchFamily="18" charset="0"/>
              <a:cs typeface="Times New Roman" pitchFamily="18" charset="0"/>
            </a:rPr>
            <a:t>Promotional Function.</a:t>
          </a:r>
        </a:p>
      </dgm:t>
    </dgm:pt>
    <dgm:pt modelId="{845F70A5-E5A7-4D6C-B829-CD2E31580C3C}" type="parTrans" cxnId="{9FF2195B-C946-4061-8B88-54D94240048A}">
      <dgm:prSet>
        <dgm:style>
          <a:lnRef idx="2">
            <a:schemeClr val="dk1">
              <a:shade val="50000"/>
            </a:schemeClr>
          </a:lnRef>
          <a:fillRef idx="1">
            <a:schemeClr val="dk1"/>
          </a:fillRef>
          <a:effectRef idx="0">
            <a:schemeClr val="dk1"/>
          </a:effectRef>
          <a:fontRef idx="minor">
            <a:schemeClr val="lt1"/>
          </a:fontRef>
        </dgm:style>
      </dgm:prSet>
      <dgm:spPr/>
      <dgm:t>
        <a:bodyPr/>
        <a:lstStyle/>
        <a:p>
          <a:endParaRPr lang="en-US"/>
        </a:p>
      </dgm:t>
    </dgm:pt>
    <dgm:pt modelId="{203FE6BE-980D-4E83-A66D-5F76C83A82BE}" type="sibTrans" cxnId="{9FF2195B-C946-4061-8B88-54D94240048A}">
      <dgm:prSet/>
      <dgm:spPr/>
      <dgm:t>
        <a:bodyPr/>
        <a:lstStyle/>
        <a:p>
          <a:endParaRPr lang="en-US"/>
        </a:p>
      </dgm:t>
    </dgm:pt>
    <dgm:pt modelId="{28ADDBD8-9BD9-4DB9-BD00-A9292D32E57E}">
      <dgm:prSet>
        <dgm:style>
          <a:lnRef idx="2">
            <a:schemeClr val="accent5"/>
          </a:lnRef>
          <a:fillRef idx="1">
            <a:schemeClr val="lt1"/>
          </a:fillRef>
          <a:effectRef idx="0">
            <a:schemeClr val="accent5"/>
          </a:effectRef>
          <a:fontRef idx="minor">
            <a:schemeClr val="dk1"/>
          </a:fontRef>
        </dgm:style>
      </dgm:prSet>
      <dgm:spPr/>
      <dgm:t>
        <a:bodyPr/>
        <a:lstStyle/>
        <a:p>
          <a:r>
            <a:rPr lang="en-US">
              <a:latin typeface="Times New Roman" pitchFamily="18" charset="0"/>
              <a:cs typeface="Times New Roman" pitchFamily="18" charset="0"/>
            </a:rPr>
            <a:t>Custodian Of Foreign Exchange Reserve.</a:t>
          </a:r>
        </a:p>
      </dgm:t>
    </dgm:pt>
    <dgm:pt modelId="{EA0BEF51-EB40-4312-A116-EFF09AEDA083}" type="parTrans" cxnId="{70759668-4353-4B7A-B23C-A9633EBC985C}">
      <dgm:prSet>
        <dgm:style>
          <a:lnRef idx="2">
            <a:schemeClr val="dk1">
              <a:shade val="50000"/>
            </a:schemeClr>
          </a:lnRef>
          <a:fillRef idx="1">
            <a:schemeClr val="dk1"/>
          </a:fillRef>
          <a:effectRef idx="0">
            <a:schemeClr val="dk1"/>
          </a:effectRef>
          <a:fontRef idx="minor">
            <a:schemeClr val="lt1"/>
          </a:fontRef>
        </dgm:style>
      </dgm:prSet>
      <dgm:spPr/>
      <dgm:t>
        <a:bodyPr/>
        <a:lstStyle/>
        <a:p>
          <a:endParaRPr lang="en-US"/>
        </a:p>
      </dgm:t>
    </dgm:pt>
    <dgm:pt modelId="{96F37776-877B-4126-B3CD-E1BD60CF1593}" type="sibTrans" cxnId="{70759668-4353-4B7A-B23C-A9633EBC985C}">
      <dgm:prSet/>
      <dgm:spPr/>
      <dgm:t>
        <a:bodyPr/>
        <a:lstStyle/>
        <a:p>
          <a:endParaRPr lang="en-US"/>
        </a:p>
      </dgm:t>
    </dgm:pt>
    <dgm:pt modelId="{496DACB9-D541-4575-9D2D-7BE975D16E32}">
      <dgm:prSet>
        <dgm:style>
          <a:lnRef idx="2">
            <a:schemeClr val="accent5"/>
          </a:lnRef>
          <a:fillRef idx="1">
            <a:schemeClr val="lt1"/>
          </a:fillRef>
          <a:effectRef idx="0">
            <a:schemeClr val="accent5"/>
          </a:effectRef>
          <a:fontRef idx="minor">
            <a:schemeClr val="dk1"/>
          </a:fontRef>
        </dgm:style>
      </dgm:prSet>
      <dgm:spPr/>
      <dgm:t>
        <a:bodyPr/>
        <a:lstStyle/>
        <a:p>
          <a:r>
            <a:rPr lang="en-US">
              <a:latin typeface="Times New Roman" pitchFamily="18" charset="0"/>
              <a:cs typeface="Times New Roman" pitchFamily="18" charset="0"/>
            </a:rPr>
            <a:t>Banker To The Government.</a:t>
          </a:r>
        </a:p>
      </dgm:t>
    </dgm:pt>
    <dgm:pt modelId="{424E01BE-71EE-4BD2-A69C-447A03BFD0A0}" type="parTrans" cxnId="{8577E4CD-2775-4BBB-AAB7-2278F246EC77}">
      <dgm:prSet>
        <dgm:style>
          <a:lnRef idx="2">
            <a:schemeClr val="dk1">
              <a:shade val="50000"/>
            </a:schemeClr>
          </a:lnRef>
          <a:fillRef idx="1">
            <a:schemeClr val="dk1"/>
          </a:fillRef>
          <a:effectRef idx="0">
            <a:schemeClr val="dk1"/>
          </a:effectRef>
          <a:fontRef idx="minor">
            <a:schemeClr val="lt1"/>
          </a:fontRef>
        </dgm:style>
      </dgm:prSet>
      <dgm:spPr/>
      <dgm:t>
        <a:bodyPr/>
        <a:lstStyle/>
        <a:p>
          <a:endParaRPr lang="en-US"/>
        </a:p>
      </dgm:t>
    </dgm:pt>
    <dgm:pt modelId="{60F1914D-97C4-420A-9927-77259020E900}" type="sibTrans" cxnId="{8577E4CD-2775-4BBB-AAB7-2278F246EC77}">
      <dgm:prSet/>
      <dgm:spPr/>
      <dgm:t>
        <a:bodyPr/>
        <a:lstStyle/>
        <a:p>
          <a:endParaRPr lang="en-US"/>
        </a:p>
      </dgm:t>
    </dgm:pt>
    <dgm:pt modelId="{48E6533E-2714-4890-B146-98B4E8110980}">
      <dgm:prSet>
        <dgm:style>
          <a:lnRef idx="2">
            <a:schemeClr val="accent5"/>
          </a:lnRef>
          <a:fillRef idx="1">
            <a:schemeClr val="lt1"/>
          </a:fillRef>
          <a:effectRef idx="0">
            <a:schemeClr val="accent5"/>
          </a:effectRef>
          <a:fontRef idx="minor">
            <a:schemeClr val="dk1"/>
          </a:fontRef>
        </dgm:style>
      </dgm:prSet>
      <dgm:spPr/>
      <dgm:t>
        <a:bodyPr/>
        <a:lstStyle/>
        <a:p>
          <a:r>
            <a:rPr lang="en-US">
              <a:latin typeface="Times New Roman" pitchFamily="18" charset="0"/>
              <a:cs typeface="Times New Roman" pitchFamily="18" charset="0"/>
            </a:rPr>
            <a:t>Collection &amp; Publication Of Data.</a:t>
          </a:r>
        </a:p>
      </dgm:t>
    </dgm:pt>
    <dgm:pt modelId="{120AC3CB-5EF2-4A74-A5A0-3F5B00FFA937}" type="parTrans" cxnId="{0E7C7CA4-7E19-4890-A70A-2A52854B31E0}">
      <dgm:prSet>
        <dgm:style>
          <a:lnRef idx="2">
            <a:schemeClr val="dk1">
              <a:shade val="50000"/>
            </a:schemeClr>
          </a:lnRef>
          <a:fillRef idx="1">
            <a:schemeClr val="dk1"/>
          </a:fillRef>
          <a:effectRef idx="0">
            <a:schemeClr val="dk1"/>
          </a:effectRef>
          <a:fontRef idx="minor">
            <a:schemeClr val="lt1"/>
          </a:fontRef>
        </dgm:style>
      </dgm:prSet>
      <dgm:spPr/>
      <dgm:t>
        <a:bodyPr/>
        <a:lstStyle/>
        <a:p>
          <a:endParaRPr lang="en-US"/>
        </a:p>
      </dgm:t>
    </dgm:pt>
    <dgm:pt modelId="{C5FA19A3-FE5B-4AEE-AB62-835768B77AAE}" type="sibTrans" cxnId="{0E7C7CA4-7E19-4890-A70A-2A52854B31E0}">
      <dgm:prSet/>
      <dgm:spPr/>
      <dgm:t>
        <a:bodyPr/>
        <a:lstStyle/>
        <a:p>
          <a:endParaRPr lang="en-US"/>
        </a:p>
      </dgm:t>
    </dgm:pt>
    <dgm:pt modelId="{CB1F6E53-0A34-4FB2-AB96-1D7F66D18121}">
      <dgm:prSet>
        <dgm:style>
          <a:lnRef idx="2">
            <a:schemeClr val="accent5"/>
          </a:lnRef>
          <a:fillRef idx="1">
            <a:schemeClr val="lt1"/>
          </a:fillRef>
          <a:effectRef idx="0">
            <a:schemeClr val="accent5"/>
          </a:effectRef>
          <a:fontRef idx="minor">
            <a:schemeClr val="dk1"/>
          </a:fontRef>
        </dgm:style>
      </dgm:prSet>
      <dgm:spPr/>
      <dgm:t>
        <a:bodyPr/>
        <a:lstStyle/>
        <a:p>
          <a:r>
            <a:rPr lang="en-US">
              <a:latin typeface="Times New Roman" pitchFamily="18" charset="0"/>
              <a:cs typeface="Times New Roman" pitchFamily="18" charset="0"/>
            </a:rPr>
            <a:t>Banker To The Bank.</a:t>
          </a:r>
        </a:p>
      </dgm:t>
    </dgm:pt>
    <dgm:pt modelId="{346A60DD-E14A-4065-95E8-C0D51D4425AF}" type="parTrans" cxnId="{856E87D8-4D9C-4DF7-BF05-9012F6443E8C}">
      <dgm:prSet>
        <dgm:style>
          <a:lnRef idx="2">
            <a:schemeClr val="dk1">
              <a:shade val="50000"/>
            </a:schemeClr>
          </a:lnRef>
          <a:fillRef idx="1">
            <a:schemeClr val="dk1"/>
          </a:fillRef>
          <a:effectRef idx="0">
            <a:schemeClr val="dk1"/>
          </a:effectRef>
          <a:fontRef idx="minor">
            <a:schemeClr val="lt1"/>
          </a:fontRef>
        </dgm:style>
      </dgm:prSet>
      <dgm:spPr/>
      <dgm:t>
        <a:bodyPr/>
        <a:lstStyle/>
        <a:p>
          <a:endParaRPr lang="en-US"/>
        </a:p>
      </dgm:t>
    </dgm:pt>
    <dgm:pt modelId="{4F7FB064-685C-4CBC-B99A-43AD11869D1D}" type="sibTrans" cxnId="{856E87D8-4D9C-4DF7-BF05-9012F6443E8C}">
      <dgm:prSet/>
      <dgm:spPr/>
      <dgm:t>
        <a:bodyPr/>
        <a:lstStyle/>
        <a:p>
          <a:endParaRPr lang="en-US"/>
        </a:p>
      </dgm:t>
    </dgm:pt>
    <dgm:pt modelId="{94B32D52-6CB6-4735-AB87-B2CF3696DD65}" type="pres">
      <dgm:prSet presAssocID="{FA136FFE-219D-4E4C-84F2-F3B6074DD82B}" presName="cycle" presStyleCnt="0">
        <dgm:presLayoutVars>
          <dgm:chMax val="1"/>
          <dgm:dir/>
          <dgm:animLvl val="ctr"/>
          <dgm:resizeHandles val="exact"/>
        </dgm:presLayoutVars>
      </dgm:prSet>
      <dgm:spPr/>
      <dgm:t>
        <a:bodyPr/>
        <a:lstStyle/>
        <a:p>
          <a:endParaRPr lang="en-US"/>
        </a:p>
      </dgm:t>
    </dgm:pt>
    <dgm:pt modelId="{D8A56EDA-84B2-45F1-A58B-6841340D3C2F}" type="pres">
      <dgm:prSet presAssocID="{3492630A-90A2-4B6C-85B3-CB755DF40EBA}" presName="centerShape" presStyleLbl="node0" presStyleIdx="0" presStyleCnt="1" custLinFactNeighborX="-692" custLinFactNeighborY="-1614"/>
      <dgm:spPr/>
      <dgm:t>
        <a:bodyPr/>
        <a:lstStyle/>
        <a:p>
          <a:endParaRPr lang="en-US"/>
        </a:p>
      </dgm:t>
    </dgm:pt>
    <dgm:pt modelId="{BC35AF25-84F8-4A94-8F3C-C25620F91AF0}" type="pres">
      <dgm:prSet presAssocID="{4BA3C3C3-7DBD-49F0-AFD2-9D4558079E0A}" presName="parTrans" presStyleLbl="bgSibTrans2D1" presStyleIdx="0" presStyleCnt="7" custScaleY="21684"/>
      <dgm:spPr/>
      <dgm:t>
        <a:bodyPr/>
        <a:lstStyle/>
        <a:p>
          <a:endParaRPr lang="en-US"/>
        </a:p>
      </dgm:t>
    </dgm:pt>
    <dgm:pt modelId="{33D67B9A-6600-47B0-A2FD-C4A4BB1936D4}" type="pres">
      <dgm:prSet presAssocID="{5B100C17-2DC2-4E12-BA5E-70973347AF6F}" presName="node" presStyleLbl="node1" presStyleIdx="0" presStyleCnt="7">
        <dgm:presLayoutVars>
          <dgm:bulletEnabled val="1"/>
        </dgm:presLayoutVars>
      </dgm:prSet>
      <dgm:spPr/>
      <dgm:t>
        <a:bodyPr/>
        <a:lstStyle/>
        <a:p>
          <a:endParaRPr lang="en-US"/>
        </a:p>
      </dgm:t>
    </dgm:pt>
    <dgm:pt modelId="{662434B1-6324-4C61-BCE1-208AF7A3BAB2}" type="pres">
      <dgm:prSet presAssocID="{424E01BE-71EE-4BD2-A69C-447A03BFD0A0}" presName="parTrans" presStyleLbl="bgSibTrans2D1" presStyleIdx="1" presStyleCnt="7" custScaleY="18590"/>
      <dgm:spPr/>
      <dgm:t>
        <a:bodyPr/>
        <a:lstStyle/>
        <a:p>
          <a:endParaRPr lang="en-US"/>
        </a:p>
      </dgm:t>
    </dgm:pt>
    <dgm:pt modelId="{A3FC856C-270C-425C-8C15-52D8E4293AF1}" type="pres">
      <dgm:prSet presAssocID="{496DACB9-D541-4575-9D2D-7BE975D16E32}" presName="node" presStyleLbl="node1" presStyleIdx="1" presStyleCnt="7">
        <dgm:presLayoutVars>
          <dgm:bulletEnabled val="1"/>
        </dgm:presLayoutVars>
      </dgm:prSet>
      <dgm:spPr/>
      <dgm:t>
        <a:bodyPr/>
        <a:lstStyle/>
        <a:p>
          <a:endParaRPr lang="en-US"/>
        </a:p>
      </dgm:t>
    </dgm:pt>
    <dgm:pt modelId="{3D3C0AB5-E258-4D7F-B8EE-D3ED7D7921AA}" type="pres">
      <dgm:prSet presAssocID="{346A60DD-E14A-4065-95E8-C0D51D4425AF}" presName="parTrans" presStyleLbl="bgSibTrans2D1" presStyleIdx="2" presStyleCnt="7" custScaleY="12267"/>
      <dgm:spPr/>
      <dgm:t>
        <a:bodyPr/>
        <a:lstStyle/>
        <a:p>
          <a:endParaRPr lang="en-US"/>
        </a:p>
      </dgm:t>
    </dgm:pt>
    <dgm:pt modelId="{FD90E5EF-6ED2-4A2A-9303-6FEE3F63C86F}" type="pres">
      <dgm:prSet presAssocID="{CB1F6E53-0A34-4FB2-AB96-1D7F66D18121}" presName="node" presStyleLbl="node1" presStyleIdx="2" presStyleCnt="7">
        <dgm:presLayoutVars>
          <dgm:bulletEnabled val="1"/>
        </dgm:presLayoutVars>
      </dgm:prSet>
      <dgm:spPr/>
      <dgm:t>
        <a:bodyPr/>
        <a:lstStyle/>
        <a:p>
          <a:endParaRPr lang="en-US"/>
        </a:p>
      </dgm:t>
    </dgm:pt>
    <dgm:pt modelId="{BB50C4DE-41AA-4A77-858D-08D5CFFF4438}" type="pres">
      <dgm:prSet presAssocID="{18DFEA0E-F0CA-42AD-9253-AFC556DBBD37}" presName="parTrans" presStyleLbl="bgSibTrans2D1" presStyleIdx="3" presStyleCnt="7" custScaleY="19580"/>
      <dgm:spPr/>
      <dgm:t>
        <a:bodyPr/>
        <a:lstStyle/>
        <a:p>
          <a:endParaRPr lang="en-US"/>
        </a:p>
      </dgm:t>
    </dgm:pt>
    <dgm:pt modelId="{79842BE1-920F-4608-98A7-B80B409178AF}" type="pres">
      <dgm:prSet presAssocID="{EDB39B8B-F771-45BC-8F83-AA920CA4DE78}" presName="node" presStyleLbl="node1" presStyleIdx="3" presStyleCnt="7" custRadScaleRad="96310">
        <dgm:presLayoutVars>
          <dgm:bulletEnabled val="1"/>
        </dgm:presLayoutVars>
      </dgm:prSet>
      <dgm:spPr/>
      <dgm:t>
        <a:bodyPr/>
        <a:lstStyle/>
        <a:p>
          <a:endParaRPr lang="en-US"/>
        </a:p>
      </dgm:t>
    </dgm:pt>
    <dgm:pt modelId="{497E30A1-11AC-4DC4-B98E-C8F2F21EA119}" type="pres">
      <dgm:prSet presAssocID="{EA0BEF51-EB40-4312-A116-EFF09AEDA083}" presName="parTrans" presStyleLbl="bgSibTrans2D1" presStyleIdx="4" presStyleCnt="7" custScaleY="23948"/>
      <dgm:spPr/>
      <dgm:t>
        <a:bodyPr/>
        <a:lstStyle/>
        <a:p>
          <a:endParaRPr lang="en-US"/>
        </a:p>
      </dgm:t>
    </dgm:pt>
    <dgm:pt modelId="{ACBAB444-6C3C-4D2D-A991-476B56BE406C}" type="pres">
      <dgm:prSet presAssocID="{28ADDBD8-9BD9-4DB9-BD00-A9292D32E57E}" presName="node" presStyleLbl="node1" presStyleIdx="4" presStyleCnt="7">
        <dgm:presLayoutVars>
          <dgm:bulletEnabled val="1"/>
        </dgm:presLayoutVars>
      </dgm:prSet>
      <dgm:spPr/>
      <dgm:t>
        <a:bodyPr/>
        <a:lstStyle/>
        <a:p>
          <a:endParaRPr lang="en-US"/>
        </a:p>
      </dgm:t>
    </dgm:pt>
    <dgm:pt modelId="{D88221E6-3979-4902-9F14-61606AABC101}" type="pres">
      <dgm:prSet presAssocID="{120AC3CB-5EF2-4A74-A5A0-3F5B00FFA937}" presName="parTrans" presStyleLbl="bgSibTrans2D1" presStyleIdx="5" presStyleCnt="7" custScaleY="28769"/>
      <dgm:spPr/>
      <dgm:t>
        <a:bodyPr/>
        <a:lstStyle/>
        <a:p>
          <a:endParaRPr lang="en-US"/>
        </a:p>
      </dgm:t>
    </dgm:pt>
    <dgm:pt modelId="{BC2259AC-5A9E-4F3C-8A74-0B7653071887}" type="pres">
      <dgm:prSet presAssocID="{48E6533E-2714-4890-B146-98B4E8110980}" presName="node" presStyleLbl="node1" presStyleIdx="5" presStyleCnt="7">
        <dgm:presLayoutVars>
          <dgm:bulletEnabled val="1"/>
        </dgm:presLayoutVars>
      </dgm:prSet>
      <dgm:spPr/>
      <dgm:t>
        <a:bodyPr/>
        <a:lstStyle/>
        <a:p>
          <a:endParaRPr lang="en-US"/>
        </a:p>
      </dgm:t>
    </dgm:pt>
    <dgm:pt modelId="{DA9D6DED-292F-4A0C-A86F-C61590DAE7FA}" type="pres">
      <dgm:prSet presAssocID="{845F70A5-E5A7-4D6C-B829-CD2E31580C3C}" presName="parTrans" presStyleLbl="bgSibTrans2D1" presStyleIdx="6" presStyleCnt="7" custScaleY="17074"/>
      <dgm:spPr/>
      <dgm:t>
        <a:bodyPr/>
        <a:lstStyle/>
        <a:p>
          <a:endParaRPr lang="en-US"/>
        </a:p>
      </dgm:t>
    </dgm:pt>
    <dgm:pt modelId="{2DD66721-6269-4CFC-B410-5628D90C5CAD}" type="pres">
      <dgm:prSet presAssocID="{E3244685-5FF7-45A9-940B-ECFA149578A6}" presName="node" presStyleLbl="node1" presStyleIdx="6" presStyleCnt="7">
        <dgm:presLayoutVars>
          <dgm:bulletEnabled val="1"/>
        </dgm:presLayoutVars>
      </dgm:prSet>
      <dgm:spPr/>
      <dgm:t>
        <a:bodyPr/>
        <a:lstStyle/>
        <a:p>
          <a:endParaRPr lang="en-US"/>
        </a:p>
      </dgm:t>
    </dgm:pt>
  </dgm:ptLst>
  <dgm:cxnLst>
    <dgm:cxn modelId="{75C1184B-41F5-428D-A9D8-9797FE20B5F4}" type="presOf" srcId="{3492630A-90A2-4B6C-85B3-CB755DF40EBA}" destId="{D8A56EDA-84B2-45F1-A58B-6841340D3C2F}" srcOrd="0" destOrd="0" presId="urn:microsoft.com/office/officeart/2005/8/layout/radial4"/>
    <dgm:cxn modelId="{A6C10D12-EE9F-4A87-98D1-7111903D3348}" srcId="{FA136FFE-219D-4E4C-84F2-F3B6074DD82B}" destId="{3492630A-90A2-4B6C-85B3-CB755DF40EBA}" srcOrd="0" destOrd="0" parTransId="{C4B189F5-A321-419A-B522-8C72C5CF54A9}" sibTransId="{D4BA79CE-4BF5-4485-A7A5-0EC58394A827}"/>
    <dgm:cxn modelId="{0E7C7CA4-7E19-4890-A70A-2A52854B31E0}" srcId="{3492630A-90A2-4B6C-85B3-CB755DF40EBA}" destId="{48E6533E-2714-4890-B146-98B4E8110980}" srcOrd="5" destOrd="0" parTransId="{120AC3CB-5EF2-4A74-A5A0-3F5B00FFA937}" sibTransId="{C5FA19A3-FE5B-4AEE-AB62-835768B77AAE}"/>
    <dgm:cxn modelId="{70759668-4353-4B7A-B23C-A9633EBC985C}" srcId="{3492630A-90A2-4B6C-85B3-CB755DF40EBA}" destId="{28ADDBD8-9BD9-4DB9-BD00-A9292D32E57E}" srcOrd="4" destOrd="0" parTransId="{EA0BEF51-EB40-4312-A116-EFF09AEDA083}" sibTransId="{96F37776-877B-4126-B3CD-E1BD60CF1593}"/>
    <dgm:cxn modelId="{B22EBDDF-D7E8-45A4-B406-5874AA243BC5}" type="presOf" srcId="{120AC3CB-5EF2-4A74-A5A0-3F5B00FFA937}" destId="{D88221E6-3979-4902-9F14-61606AABC101}" srcOrd="0" destOrd="0" presId="urn:microsoft.com/office/officeart/2005/8/layout/radial4"/>
    <dgm:cxn modelId="{7AC73CBE-1D1D-49C3-92DE-06B3F323E7EC}" srcId="{3492630A-90A2-4B6C-85B3-CB755DF40EBA}" destId="{5B100C17-2DC2-4E12-BA5E-70973347AF6F}" srcOrd="0" destOrd="0" parTransId="{4BA3C3C3-7DBD-49F0-AFD2-9D4558079E0A}" sibTransId="{D8591C55-BF05-4ADE-B098-E0EAE5B8210E}"/>
    <dgm:cxn modelId="{B1DDCD82-77A8-47E0-BC51-0686998A3D00}" srcId="{3492630A-90A2-4B6C-85B3-CB755DF40EBA}" destId="{EDB39B8B-F771-45BC-8F83-AA920CA4DE78}" srcOrd="3" destOrd="0" parTransId="{18DFEA0E-F0CA-42AD-9253-AFC556DBBD37}" sibTransId="{17CE6373-34E9-456C-95D4-B1A727A5F9DB}"/>
    <dgm:cxn modelId="{FCB41574-23A3-4052-803E-854D835BD4FA}" type="presOf" srcId="{5B100C17-2DC2-4E12-BA5E-70973347AF6F}" destId="{33D67B9A-6600-47B0-A2FD-C4A4BB1936D4}" srcOrd="0" destOrd="0" presId="urn:microsoft.com/office/officeart/2005/8/layout/radial4"/>
    <dgm:cxn modelId="{856E87D8-4D9C-4DF7-BF05-9012F6443E8C}" srcId="{3492630A-90A2-4B6C-85B3-CB755DF40EBA}" destId="{CB1F6E53-0A34-4FB2-AB96-1D7F66D18121}" srcOrd="2" destOrd="0" parTransId="{346A60DD-E14A-4065-95E8-C0D51D4425AF}" sibTransId="{4F7FB064-685C-4CBC-B99A-43AD11869D1D}"/>
    <dgm:cxn modelId="{81E5B4C4-EF94-41DE-882C-96B7744DEF40}" type="presOf" srcId="{28ADDBD8-9BD9-4DB9-BD00-A9292D32E57E}" destId="{ACBAB444-6C3C-4D2D-A991-476B56BE406C}" srcOrd="0" destOrd="0" presId="urn:microsoft.com/office/officeart/2005/8/layout/radial4"/>
    <dgm:cxn modelId="{30308BC8-872A-4042-8154-1AAA5CEC4D62}" type="presOf" srcId="{48E6533E-2714-4890-B146-98B4E8110980}" destId="{BC2259AC-5A9E-4F3C-8A74-0B7653071887}" srcOrd="0" destOrd="0" presId="urn:microsoft.com/office/officeart/2005/8/layout/radial4"/>
    <dgm:cxn modelId="{D4CEB0E2-CFFC-4D3E-B74F-3D1A6686EF4B}" type="presOf" srcId="{EDB39B8B-F771-45BC-8F83-AA920CA4DE78}" destId="{79842BE1-920F-4608-98A7-B80B409178AF}" srcOrd="0" destOrd="0" presId="urn:microsoft.com/office/officeart/2005/8/layout/radial4"/>
    <dgm:cxn modelId="{9FF2195B-C946-4061-8B88-54D94240048A}" srcId="{3492630A-90A2-4B6C-85B3-CB755DF40EBA}" destId="{E3244685-5FF7-45A9-940B-ECFA149578A6}" srcOrd="6" destOrd="0" parTransId="{845F70A5-E5A7-4D6C-B829-CD2E31580C3C}" sibTransId="{203FE6BE-980D-4E83-A66D-5F76C83A82BE}"/>
    <dgm:cxn modelId="{66C6D884-8088-44A7-B247-F4049AD0463D}" type="presOf" srcId="{346A60DD-E14A-4065-95E8-C0D51D4425AF}" destId="{3D3C0AB5-E258-4D7F-B8EE-D3ED7D7921AA}" srcOrd="0" destOrd="0" presId="urn:microsoft.com/office/officeart/2005/8/layout/radial4"/>
    <dgm:cxn modelId="{AE48D0DD-E21F-4712-9E71-FA16F679FDBD}" type="presOf" srcId="{845F70A5-E5A7-4D6C-B829-CD2E31580C3C}" destId="{DA9D6DED-292F-4A0C-A86F-C61590DAE7FA}" srcOrd="0" destOrd="0" presId="urn:microsoft.com/office/officeart/2005/8/layout/radial4"/>
    <dgm:cxn modelId="{22E5BBAF-A47C-4800-BA53-F2A3A45D095E}" type="presOf" srcId="{424E01BE-71EE-4BD2-A69C-447A03BFD0A0}" destId="{662434B1-6324-4C61-BCE1-208AF7A3BAB2}" srcOrd="0" destOrd="0" presId="urn:microsoft.com/office/officeart/2005/8/layout/radial4"/>
    <dgm:cxn modelId="{5D8305EB-E6DA-458D-9A56-65F1A95E70DA}" type="presOf" srcId="{4BA3C3C3-7DBD-49F0-AFD2-9D4558079E0A}" destId="{BC35AF25-84F8-4A94-8F3C-C25620F91AF0}" srcOrd="0" destOrd="0" presId="urn:microsoft.com/office/officeart/2005/8/layout/radial4"/>
    <dgm:cxn modelId="{8577E4CD-2775-4BBB-AAB7-2278F246EC77}" srcId="{3492630A-90A2-4B6C-85B3-CB755DF40EBA}" destId="{496DACB9-D541-4575-9D2D-7BE975D16E32}" srcOrd="1" destOrd="0" parTransId="{424E01BE-71EE-4BD2-A69C-447A03BFD0A0}" sibTransId="{60F1914D-97C4-420A-9927-77259020E900}"/>
    <dgm:cxn modelId="{3EA11788-3790-4EB3-8FBE-FF6C5B607885}" type="presOf" srcId="{E3244685-5FF7-45A9-940B-ECFA149578A6}" destId="{2DD66721-6269-4CFC-B410-5628D90C5CAD}" srcOrd="0" destOrd="0" presId="urn:microsoft.com/office/officeart/2005/8/layout/radial4"/>
    <dgm:cxn modelId="{1DCB6267-C769-4132-B6C7-87BDDB414183}" type="presOf" srcId="{EA0BEF51-EB40-4312-A116-EFF09AEDA083}" destId="{497E30A1-11AC-4DC4-B98E-C8F2F21EA119}" srcOrd="0" destOrd="0" presId="urn:microsoft.com/office/officeart/2005/8/layout/radial4"/>
    <dgm:cxn modelId="{958C3B24-9218-46BE-A4D6-16C890C0D737}" type="presOf" srcId="{CB1F6E53-0A34-4FB2-AB96-1D7F66D18121}" destId="{FD90E5EF-6ED2-4A2A-9303-6FEE3F63C86F}" srcOrd="0" destOrd="0" presId="urn:microsoft.com/office/officeart/2005/8/layout/radial4"/>
    <dgm:cxn modelId="{AE5E95DF-7A44-4852-A974-C5ECF50F5AF4}" type="presOf" srcId="{496DACB9-D541-4575-9D2D-7BE975D16E32}" destId="{A3FC856C-270C-425C-8C15-52D8E4293AF1}" srcOrd="0" destOrd="0" presId="urn:microsoft.com/office/officeart/2005/8/layout/radial4"/>
    <dgm:cxn modelId="{24C4C8F9-DDBC-4B49-A46D-F5253A62CA34}" type="presOf" srcId="{18DFEA0E-F0CA-42AD-9253-AFC556DBBD37}" destId="{BB50C4DE-41AA-4A77-858D-08D5CFFF4438}" srcOrd="0" destOrd="0" presId="urn:microsoft.com/office/officeart/2005/8/layout/radial4"/>
    <dgm:cxn modelId="{BAFCF6C3-22C9-41C5-8394-48CB71E27984}" type="presOf" srcId="{FA136FFE-219D-4E4C-84F2-F3B6074DD82B}" destId="{94B32D52-6CB6-4735-AB87-B2CF3696DD65}" srcOrd="0" destOrd="0" presId="urn:microsoft.com/office/officeart/2005/8/layout/radial4"/>
    <dgm:cxn modelId="{2B1937FD-5122-4DB0-94BD-946191857DD6}" type="presParOf" srcId="{94B32D52-6CB6-4735-AB87-B2CF3696DD65}" destId="{D8A56EDA-84B2-45F1-A58B-6841340D3C2F}" srcOrd="0" destOrd="0" presId="urn:microsoft.com/office/officeart/2005/8/layout/radial4"/>
    <dgm:cxn modelId="{C49BDCFF-B4B8-4C08-8ABC-8FA21CBC0148}" type="presParOf" srcId="{94B32D52-6CB6-4735-AB87-B2CF3696DD65}" destId="{BC35AF25-84F8-4A94-8F3C-C25620F91AF0}" srcOrd="1" destOrd="0" presId="urn:microsoft.com/office/officeart/2005/8/layout/radial4"/>
    <dgm:cxn modelId="{8D13EC42-E3D6-4AB7-B68B-FD7F062C31BA}" type="presParOf" srcId="{94B32D52-6CB6-4735-AB87-B2CF3696DD65}" destId="{33D67B9A-6600-47B0-A2FD-C4A4BB1936D4}" srcOrd="2" destOrd="0" presId="urn:microsoft.com/office/officeart/2005/8/layout/radial4"/>
    <dgm:cxn modelId="{83B68EE0-2A46-45BC-8BC0-384B79A2640D}" type="presParOf" srcId="{94B32D52-6CB6-4735-AB87-B2CF3696DD65}" destId="{662434B1-6324-4C61-BCE1-208AF7A3BAB2}" srcOrd="3" destOrd="0" presId="urn:microsoft.com/office/officeart/2005/8/layout/radial4"/>
    <dgm:cxn modelId="{A1E728E8-7DA3-4987-A995-D52FFFEE3E67}" type="presParOf" srcId="{94B32D52-6CB6-4735-AB87-B2CF3696DD65}" destId="{A3FC856C-270C-425C-8C15-52D8E4293AF1}" srcOrd="4" destOrd="0" presId="urn:microsoft.com/office/officeart/2005/8/layout/radial4"/>
    <dgm:cxn modelId="{9FD56B57-6A58-4480-AD96-3D8572A0119C}" type="presParOf" srcId="{94B32D52-6CB6-4735-AB87-B2CF3696DD65}" destId="{3D3C0AB5-E258-4D7F-B8EE-D3ED7D7921AA}" srcOrd="5" destOrd="0" presId="urn:microsoft.com/office/officeart/2005/8/layout/radial4"/>
    <dgm:cxn modelId="{93E382A3-C218-46D4-8720-1FE2C795C8C5}" type="presParOf" srcId="{94B32D52-6CB6-4735-AB87-B2CF3696DD65}" destId="{FD90E5EF-6ED2-4A2A-9303-6FEE3F63C86F}" srcOrd="6" destOrd="0" presId="urn:microsoft.com/office/officeart/2005/8/layout/radial4"/>
    <dgm:cxn modelId="{DA226B98-A284-4966-9D13-8D555A8BAF1E}" type="presParOf" srcId="{94B32D52-6CB6-4735-AB87-B2CF3696DD65}" destId="{BB50C4DE-41AA-4A77-858D-08D5CFFF4438}" srcOrd="7" destOrd="0" presId="urn:microsoft.com/office/officeart/2005/8/layout/radial4"/>
    <dgm:cxn modelId="{393891EA-C7DE-4951-8906-DE509EF852C5}" type="presParOf" srcId="{94B32D52-6CB6-4735-AB87-B2CF3696DD65}" destId="{79842BE1-920F-4608-98A7-B80B409178AF}" srcOrd="8" destOrd="0" presId="urn:microsoft.com/office/officeart/2005/8/layout/radial4"/>
    <dgm:cxn modelId="{203FC98F-13D7-4765-BA79-C4ADD70834AF}" type="presParOf" srcId="{94B32D52-6CB6-4735-AB87-B2CF3696DD65}" destId="{497E30A1-11AC-4DC4-B98E-C8F2F21EA119}" srcOrd="9" destOrd="0" presId="urn:microsoft.com/office/officeart/2005/8/layout/radial4"/>
    <dgm:cxn modelId="{822B50CD-DD5C-411C-9378-52F5A81F7403}" type="presParOf" srcId="{94B32D52-6CB6-4735-AB87-B2CF3696DD65}" destId="{ACBAB444-6C3C-4D2D-A991-476B56BE406C}" srcOrd="10" destOrd="0" presId="urn:microsoft.com/office/officeart/2005/8/layout/radial4"/>
    <dgm:cxn modelId="{9830DEEF-CA4C-4A01-A03D-34BFF8D94638}" type="presParOf" srcId="{94B32D52-6CB6-4735-AB87-B2CF3696DD65}" destId="{D88221E6-3979-4902-9F14-61606AABC101}" srcOrd="11" destOrd="0" presId="urn:microsoft.com/office/officeart/2005/8/layout/radial4"/>
    <dgm:cxn modelId="{FAC59BF1-C70E-4174-BFD6-19B482A043D8}" type="presParOf" srcId="{94B32D52-6CB6-4735-AB87-B2CF3696DD65}" destId="{BC2259AC-5A9E-4F3C-8A74-0B7653071887}" srcOrd="12" destOrd="0" presId="urn:microsoft.com/office/officeart/2005/8/layout/radial4"/>
    <dgm:cxn modelId="{D4F93D77-650F-44EF-BF0A-4066E936AAC4}" type="presParOf" srcId="{94B32D52-6CB6-4735-AB87-B2CF3696DD65}" destId="{DA9D6DED-292F-4A0C-A86F-C61590DAE7FA}" srcOrd="13" destOrd="0" presId="urn:microsoft.com/office/officeart/2005/8/layout/radial4"/>
    <dgm:cxn modelId="{4CE63DBE-A8BA-4B9B-838A-E7FA825E27DD}" type="presParOf" srcId="{94B32D52-6CB6-4735-AB87-B2CF3696DD65}" destId="{2DD66721-6269-4CFC-B410-5628D90C5CAD}" srcOrd="14" destOrd="0" presId="urn:microsoft.com/office/officeart/2005/8/layout/radial4"/>
  </dgm:cxnLst>
  <dgm:bg/>
  <dgm:whole>
    <a:ln>
      <a:solidFill>
        <a:schemeClr val="tx1"/>
      </a:solidFill>
    </a:ln>
  </dgm:whole>
</dgm:dataModel>
</file>

<file path=word/diagrams/data2.xml><?xml version="1.0" encoding="utf-8"?>
<dgm:dataModel xmlns:dgm="http://schemas.openxmlformats.org/drawingml/2006/diagram" xmlns:a="http://schemas.openxmlformats.org/drawingml/2006/main">
  <dgm:ptLst>
    <dgm:pt modelId="{FBC0430F-110C-4C1C-B7E6-53A15F7E98FC}" type="doc">
      <dgm:prSet loTypeId="urn:microsoft.com/office/officeart/2005/8/layout/hierarchy6" loCatId="hierarchy" qsTypeId="urn:microsoft.com/office/officeart/2005/8/quickstyle/3d1" qsCatId="3D" csTypeId="urn:microsoft.com/office/officeart/2005/8/colors/accent1_2" csCatId="accent1" phldr="1"/>
      <dgm:spPr/>
      <dgm:t>
        <a:bodyPr/>
        <a:lstStyle/>
        <a:p>
          <a:endParaRPr lang="en-US"/>
        </a:p>
      </dgm:t>
    </dgm:pt>
    <dgm:pt modelId="{3D782A14-5C47-444C-982A-676EBE1DC6C4}">
      <dgm:prSet phldrT="[Text]" custT="1">
        <dgm:style>
          <a:lnRef idx="2">
            <a:schemeClr val="accent2"/>
          </a:lnRef>
          <a:fillRef idx="1">
            <a:schemeClr val="lt1"/>
          </a:fillRef>
          <a:effectRef idx="0">
            <a:schemeClr val="accent2"/>
          </a:effectRef>
          <a:fontRef idx="minor">
            <a:schemeClr val="dk1"/>
          </a:fontRef>
        </dgm:style>
      </dgm:prSet>
      <dgm:spPr/>
      <dgm:t>
        <a:bodyPr/>
        <a:lstStyle/>
        <a:p>
          <a:r>
            <a:rPr lang="en-US" sz="1800">
              <a:latin typeface="Times New Roman" pitchFamily="18" charset="0"/>
              <a:cs typeface="Times New Roman" pitchFamily="18" charset="0"/>
            </a:rPr>
            <a:t>Central Bank Measures/ Methods/Instruments To Control Credit.</a:t>
          </a:r>
        </a:p>
      </dgm:t>
    </dgm:pt>
    <dgm:pt modelId="{516D2545-0075-4373-B3C8-584B7DB67C9B}" type="parTrans" cxnId="{CA923AB5-E880-4293-BAA8-22CEF1135023}">
      <dgm:prSet/>
      <dgm:spPr/>
      <dgm:t>
        <a:bodyPr/>
        <a:lstStyle/>
        <a:p>
          <a:endParaRPr lang="en-US"/>
        </a:p>
      </dgm:t>
    </dgm:pt>
    <dgm:pt modelId="{9FA9C6B0-CEE3-4054-8535-8BB9BD6D43B1}" type="sibTrans" cxnId="{CA923AB5-E880-4293-BAA8-22CEF1135023}">
      <dgm:prSet/>
      <dgm:spPr/>
      <dgm:t>
        <a:bodyPr/>
        <a:lstStyle/>
        <a:p>
          <a:endParaRPr lang="en-US"/>
        </a:p>
      </dgm:t>
    </dgm:pt>
    <dgm:pt modelId="{1DBACEB6-0336-4E10-93A5-344A8F79EAE9}">
      <dgm:prSet phldrT="[Text]" custT="1">
        <dgm:style>
          <a:lnRef idx="2">
            <a:schemeClr val="accent5"/>
          </a:lnRef>
          <a:fillRef idx="1">
            <a:schemeClr val="lt1"/>
          </a:fillRef>
          <a:effectRef idx="0">
            <a:schemeClr val="accent5"/>
          </a:effectRef>
          <a:fontRef idx="minor">
            <a:schemeClr val="dk1"/>
          </a:fontRef>
        </dgm:style>
      </dgm:prSet>
      <dgm:spPr/>
      <dgm:t>
        <a:bodyPr/>
        <a:lstStyle/>
        <a:p>
          <a:r>
            <a:rPr lang="en-US" sz="1600">
              <a:latin typeface="Times New Roman" pitchFamily="18" charset="0"/>
              <a:cs typeface="Times New Roman" pitchFamily="18" charset="0"/>
            </a:rPr>
            <a:t>Quantitative Measures/Methods/ Instruments.</a:t>
          </a:r>
        </a:p>
      </dgm:t>
    </dgm:pt>
    <dgm:pt modelId="{92B78A1B-09ED-4DA1-BBE4-8D14E3EB25A5}" type="parTrans" cxnId="{47CD6EE4-7C65-48B0-A2BD-2D9D5D326EA3}">
      <dgm:prSet>
        <dgm:style>
          <a:lnRef idx="1">
            <a:schemeClr val="dk1"/>
          </a:lnRef>
          <a:fillRef idx="0">
            <a:schemeClr val="dk1"/>
          </a:fillRef>
          <a:effectRef idx="0">
            <a:schemeClr val="dk1"/>
          </a:effectRef>
          <a:fontRef idx="minor">
            <a:schemeClr val="tx1"/>
          </a:fontRef>
        </dgm:style>
      </dgm:prSet>
      <dgm:spPr/>
      <dgm:t>
        <a:bodyPr/>
        <a:lstStyle/>
        <a:p>
          <a:endParaRPr lang="en-US"/>
        </a:p>
      </dgm:t>
    </dgm:pt>
    <dgm:pt modelId="{5116A841-220F-4893-8615-6DCDB5BCE6AA}" type="sibTrans" cxnId="{47CD6EE4-7C65-48B0-A2BD-2D9D5D326EA3}">
      <dgm:prSet/>
      <dgm:spPr/>
      <dgm:t>
        <a:bodyPr/>
        <a:lstStyle/>
        <a:p>
          <a:endParaRPr lang="en-US"/>
        </a:p>
      </dgm:t>
    </dgm:pt>
    <dgm:pt modelId="{9E5170D9-A889-47DA-B88F-CAF9A63DCC02}">
      <dgm:prSet phldrT="[Text]" custT="1">
        <dgm:style>
          <a:lnRef idx="2">
            <a:schemeClr val="accent5"/>
          </a:lnRef>
          <a:fillRef idx="1">
            <a:schemeClr val="lt1"/>
          </a:fillRef>
          <a:effectRef idx="0">
            <a:schemeClr val="accent5"/>
          </a:effectRef>
          <a:fontRef idx="minor">
            <a:schemeClr val="dk1"/>
          </a:fontRef>
        </dgm:style>
      </dgm:prSet>
      <dgm:spPr/>
      <dgm:t>
        <a:bodyPr/>
        <a:lstStyle/>
        <a:p>
          <a:r>
            <a:rPr lang="en-US" sz="1600">
              <a:latin typeface="Times New Roman" pitchFamily="18" charset="0"/>
              <a:cs typeface="Times New Roman" pitchFamily="18" charset="0"/>
            </a:rPr>
            <a:t>Qualitative Measures/Methods/Instruments.</a:t>
          </a:r>
        </a:p>
      </dgm:t>
    </dgm:pt>
    <dgm:pt modelId="{17D15F03-87B1-4045-879C-E39CBC21E9B8}" type="parTrans" cxnId="{03701628-7475-4E66-B45A-78BADB2F6F3A}">
      <dgm:prSet>
        <dgm:style>
          <a:lnRef idx="1">
            <a:schemeClr val="dk1"/>
          </a:lnRef>
          <a:fillRef idx="0">
            <a:schemeClr val="dk1"/>
          </a:fillRef>
          <a:effectRef idx="0">
            <a:schemeClr val="dk1"/>
          </a:effectRef>
          <a:fontRef idx="minor">
            <a:schemeClr val="tx1"/>
          </a:fontRef>
        </dgm:style>
      </dgm:prSet>
      <dgm:spPr/>
      <dgm:t>
        <a:bodyPr/>
        <a:lstStyle/>
        <a:p>
          <a:endParaRPr lang="en-US"/>
        </a:p>
      </dgm:t>
    </dgm:pt>
    <dgm:pt modelId="{A10287B4-9E0A-4BA2-AB90-34D5E4C1D270}" type="sibTrans" cxnId="{03701628-7475-4E66-B45A-78BADB2F6F3A}">
      <dgm:prSet/>
      <dgm:spPr/>
      <dgm:t>
        <a:bodyPr/>
        <a:lstStyle/>
        <a:p>
          <a:endParaRPr lang="en-US"/>
        </a:p>
      </dgm:t>
    </dgm:pt>
    <dgm:pt modelId="{83C9AABE-EB9A-42BC-9857-73BA6125911A}" type="pres">
      <dgm:prSet presAssocID="{FBC0430F-110C-4C1C-B7E6-53A15F7E98FC}" presName="mainComposite" presStyleCnt="0">
        <dgm:presLayoutVars>
          <dgm:chPref val="1"/>
          <dgm:dir/>
          <dgm:animOne val="branch"/>
          <dgm:animLvl val="lvl"/>
          <dgm:resizeHandles val="exact"/>
        </dgm:presLayoutVars>
      </dgm:prSet>
      <dgm:spPr/>
      <dgm:t>
        <a:bodyPr/>
        <a:lstStyle/>
        <a:p>
          <a:endParaRPr lang="en-US"/>
        </a:p>
      </dgm:t>
    </dgm:pt>
    <dgm:pt modelId="{169B9A8D-5CFA-406C-9F66-1BEDA22130F8}" type="pres">
      <dgm:prSet presAssocID="{FBC0430F-110C-4C1C-B7E6-53A15F7E98FC}" presName="hierFlow" presStyleCnt="0"/>
      <dgm:spPr/>
    </dgm:pt>
    <dgm:pt modelId="{D04B9485-E88B-4B83-98FC-E82881278F35}" type="pres">
      <dgm:prSet presAssocID="{FBC0430F-110C-4C1C-B7E6-53A15F7E98FC}" presName="hierChild1" presStyleCnt="0">
        <dgm:presLayoutVars>
          <dgm:chPref val="1"/>
          <dgm:animOne val="branch"/>
          <dgm:animLvl val="lvl"/>
        </dgm:presLayoutVars>
      </dgm:prSet>
      <dgm:spPr/>
    </dgm:pt>
    <dgm:pt modelId="{D14BAACC-04F1-400F-8BF5-28408A4424A2}" type="pres">
      <dgm:prSet presAssocID="{3D782A14-5C47-444C-982A-676EBE1DC6C4}" presName="Name14" presStyleCnt="0"/>
      <dgm:spPr/>
    </dgm:pt>
    <dgm:pt modelId="{3F832796-97A3-447C-9B7A-D5BD537A7050}" type="pres">
      <dgm:prSet presAssocID="{3D782A14-5C47-444C-982A-676EBE1DC6C4}" presName="level1Shape" presStyleLbl="node0" presStyleIdx="0" presStyleCnt="1" custScaleX="126324" custScaleY="60500" custLinFactNeighborX="-1492" custLinFactNeighborY="5222">
        <dgm:presLayoutVars>
          <dgm:chPref val="3"/>
        </dgm:presLayoutVars>
      </dgm:prSet>
      <dgm:spPr/>
      <dgm:t>
        <a:bodyPr/>
        <a:lstStyle/>
        <a:p>
          <a:endParaRPr lang="en-US"/>
        </a:p>
      </dgm:t>
    </dgm:pt>
    <dgm:pt modelId="{767824A8-B420-4E0A-B329-4B8B2A01DC31}" type="pres">
      <dgm:prSet presAssocID="{3D782A14-5C47-444C-982A-676EBE1DC6C4}" presName="hierChild2" presStyleCnt="0"/>
      <dgm:spPr/>
    </dgm:pt>
    <dgm:pt modelId="{9E7AFB45-B972-4C53-BE6D-35F6A12906BC}" type="pres">
      <dgm:prSet presAssocID="{92B78A1B-09ED-4DA1-BBE4-8D14E3EB25A5}" presName="Name19" presStyleLbl="parChTrans1D2" presStyleIdx="0" presStyleCnt="2"/>
      <dgm:spPr/>
      <dgm:t>
        <a:bodyPr/>
        <a:lstStyle/>
        <a:p>
          <a:endParaRPr lang="en-US"/>
        </a:p>
      </dgm:t>
    </dgm:pt>
    <dgm:pt modelId="{12D70F18-7944-4F39-ABBA-BC3DD02A3B9A}" type="pres">
      <dgm:prSet presAssocID="{1DBACEB6-0336-4E10-93A5-344A8F79EAE9}" presName="Name21" presStyleCnt="0"/>
      <dgm:spPr/>
    </dgm:pt>
    <dgm:pt modelId="{13EB5200-17B1-46C8-8C6C-84A72F9E4686}" type="pres">
      <dgm:prSet presAssocID="{1DBACEB6-0336-4E10-93A5-344A8F79EAE9}" presName="level2Shape" presStyleLbl="node2" presStyleIdx="0" presStyleCnt="2" custLinFactNeighborX="-2487" custLinFactNeighborY="-10444"/>
      <dgm:spPr/>
      <dgm:t>
        <a:bodyPr/>
        <a:lstStyle/>
        <a:p>
          <a:endParaRPr lang="en-US"/>
        </a:p>
      </dgm:t>
    </dgm:pt>
    <dgm:pt modelId="{67EDCF41-8653-4116-81E5-84170A669D17}" type="pres">
      <dgm:prSet presAssocID="{1DBACEB6-0336-4E10-93A5-344A8F79EAE9}" presName="hierChild3" presStyleCnt="0"/>
      <dgm:spPr/>
    </dgm:pt>
    <dgm:pt modelId="{FAB8A0A7-9691-46CD-820E-AB8C419BA272}" type="pres">
      <dgm:prSet presAssocID="{17D15F03-87B1-4045-879C-E39CBC21E9B8}" presName="Name19" presStyleLbl="parChTrans1D2" presStyleIdx="1" presStyleCnt="2"/>
      <dgm:spPr/>
      <dgm:t>
        <a:bodyPr/>
        <a:lstStyle/>
        <a:p>
          <a:endParaRPr lang="en-US"/>
        </a:p>
      </dgm:t>
    </dgm:pt>
    <dgm:pt modelId="{D8A84F30-3423-4863-A240-F09342AB5FBB}" type="pres">
      <dgm:prSet presAssocID="{9E5170D9-A889-47DA-B88F-CAF9A63DCC02}" presName="Name21" presStyleCnt="0"/>
      <dgm:spPr/>
    </dgm:pt>
    <dgm:pt modelId="{8857969E-FBA9-40C0-BB04-6C325624FC36}" type="pres">
      <dgm:prSet presAssocID="{9E5170D9-A889-47DA-B88F-CAF9A63DCC02}" presName="level2Shape" presStyleLbl="node2" presStyleIdx="1" presStyleCnt="2" custLinFactNeighborX="-2487" custLinFactNeighborY="-9698"/>
      <dgm:spPr/>
      <dgm:t>
        <a:bodyPr/>
        <a:lstStyle/>
        <a:p>
          <a:endParaRPr lang="en-US"/>
        </a:p>
      </dgm:t>
    </dgm:pt>
    <dgm:pt modelId="{C22406FB-00E7-4EF1-A0C5-F2AE8B54BB09}" type="pres">
      <dgm:prSet presAssocID="{9E5170D9-A889-47DA-B88F-CAF9A63DCC02}" presName="hierChild3" presStyleCnt="0"/>
      <dgm:spPr/>
    </dgm:pt>
    <dgm:pt modelId="{05DE0F5D-75EB-4569-BEDB-E1FA30910AAC}" type="pres">
      <dgm:prSet presAssocID="{FBC0430F-110C-4C1C-B7E6-53A15F7E98FC}" presName="bgShapesFlow" presStyleCnt="0"/>
      <dgm:spPr/>
    </dgm:pt>
  </dgm:ptLst>
  <dgm:cxnLst>
    <dgm:cxn modelId="{145C51A6-9595-4AD8-964C-848D726819E1}" type="presOf" srcId="{92B78A1B-09ED-4DA1-BBE4-8D14E3EB25A5}" destId="{9E7AFB45-B972-4C53-BE6D-35F6A12906BC}" srcOrd="0" destOrd="0" presId="urn:microsoft.com/office/officeart/2005/8/layout/hierarchy6"/>
    <dgm:cxn modelId="{45A611BF-A6F5-4AE6-86FE-61B7CBA4B016}" type="presOf" srcId="{9E5170D9-A889-47DA-B88F-CAF9A63DCC02}" destId="{8857969E-FBA9-40C0-BB04-6C325624FC36}" srcOrd="0" destOrd="0" presId="urn:microsoft.com/office/officeart/2005/8/layout/hierarchy6"/>
    <dgm:cxn modelId="{CA923AB5-E880-4293-BAA8-22CEF1135023}" srcId="{FBC0430F-110C-4C1C-B7E6-53A15F7E98FC}" destId="{3D782A14-5C47-444C-982A-676EBE1DC6C4}" srcOrd="0" destOrd="0" parTransId="{516D2545-0075-4373-B3C8-584B7DB67C9B}" sibTransId="{9FA9C6B0-CEE3-4054-8535-8BB9BD6D43B1}"/>
    <dgm:cxn modelId="{B95FE3C9-6381-4C75-952A-F04B58B2CCA3}" type="presOf" srcId="{17D15F03-87B1-4045-879C-E39CBC21E9B8}" destId="{FAB8A0A7-9691-46CD-820E-AB8C419BA272}" srcOrd="0" destOrd="0" presId="urn:microsoft.com/office/officeart/2005/8/layout/hierarchy6"/>
    <dgm:cxn modelId="{EC9A7B66-1C3E-4DAD-A085-D56228EB29E6}" type="presOf" srcId="{FBC0430F-110C-4C1C-B7E6-53A15F7E98FC}" destId="{83C9AABE-EB9A-42BC-9857-73BA6125911A}" srcOrd="0" destOrd="0" presId="urn:microsoft.com/office/officeart/2005/8/layout/hierarchy6"/>
    <dgm:cxn modelId="{D70F017C-C527-4A0D-858F-B24AB918229D}" type="presOf" srcId="{1DBACEB6-0336-4E10-93A5-344A8F79EAE9}" destId="{13EB5200-17B1-46C8-8C6C-84A72F9E4686}" srcOrd="0" destOrd="0" presId="urn:microsoft.com/office/officeart/2005/8/layout/hierarchy6"/>
    <dgm:cxn modelId="{47CD6EE4-7C65-48B0-A2BD-2D9D5D326EA3}" srcId="{3D782A14-5C47-444C-982A-676EBE1DC6C4}" destId="{1DBACEB6-0336-4E10-93A5-344A8F79EAE9}" srcOrd="0" destOrd="0" parTransId="{92B78A1B-09ED-4DA1-BBE4-8D14E3EB25A5}" sibTransId="{5116A841-220F-4893-8615-6DCDB5BCE6AA}"/>
    <dgm:cxn modelId="{ABE22937-B0FA-479E-8245-5EC1CB2C4FED}" type="presOf" srcId="{3D782A14-5C47-444C-982A-676EBE1DC6C4}" destId="{3F832796-97A3-447C-9B7A-D5BD537A7050}" srcOrd="0" destOrd="0" presId="urn:microsoft.com/office/officeart/2005/8/layout/hierarchy6"/>
    <dgm:cxn modelId="{03701628-7475-4E66-B45A-78BADB2F6F3A}" srcId="{3D782A14-5C47-444C-982A-676EBE1DC6C4}" destId="{9E5170D9-A889-47DA-B88F-CAF9A63DCC02}" srcOrd="1" destOrd="0" parTransId="{17D15F03-87B1-4045-879C-E39CBC21E9B8}" sibTransId="{A10287B4-9E0A-4BA2-AB90-34D5E4C1D270}"/>
    <dgm:cxn modelId="{221E2C89-6D41-46BB-9963-9CDF90A01323}" type="presParOf" srcId="{83C9AABE-EB9A-42BC-9857-73BA6125911A}" destId="{169B9A8D-5CFA-406C-9F66-1BEDA22130F8}" srcOrd="0" destOrd="0" presId="urn:microsoft.com/office/officeart/2005/8/layout/hierarchy6"/>
    <dgm:cxn modelId="{6AE21A54-9014-4B8E-A538-16306E7DF343}" type="presParOf" srcId="{169B9A8D-5CFA-406C-9F66-1BEDA22130F8}" destId="{D04B9485-E88B-4B83-98FC-E82881278F35}" srcOrd="0" destOrd="0" presId="urn:microsoft.com/office/officeart/2005/8/layout/hierarchy6"/>
    <dgm:cxn modelId="{5A64BDBA-0B6F-4381-AFF9-072EC69C7396}" type="presParOf" srcId="{D04B9485-E88B-4B83-98FC-E82881278F35}" destId="{D14BAACC-04F1-400F-8BF5-28408A4424A2}" srcOrd="0" destOrd="0" presId="urn:microsoft.com/office/officeart/2005/8/layout/hierarchy6"/>
    <dgm:cxn modelId="{DF7C917B-4550-4D27-8B9F-46D73F6AC920}" type="presParOf" srcId="{D14BAACC-04F1-400F-8BF5-28408A4424A2}" destId="{3F832796-97A3-447C-9B7A-D5BD537A7050}" srcOrd="0" destOrd="0" presId="urn:microsoft.com/office/officeart/2005/8/layout/hierarchy6"/>
    <dgm:cxn modelId="{4912ADAC-5003-4F4A-9A7F-90C622FD8D35}" type="presParOf" srcId="{D14BAACC-04F1-400F-8BF5-28408A4424A2}" destId="{767824A8-B420-4E0A-B329-4B8B2A01DC31}" srcOrd="1" destOrd="0" presId="urn:microsoft.com/office/officeart/2005/8/layout/hierarchy6"/>
    <dgm:cxn modelId="{D45C07AC-2934-4901-8156-D2EA8B123647}" type="presParOf" srcId="{767824A8-B420-4E0A-B329-4B8B2A01DC31}" destId="{9E7AFB45-B972-4C53-BE6D-35F6A12906BC}" srcOrd="0" destOrd="0" presId="urn:microsoft.com/office/officeart/2005/8/layout/hierarchy6"/>
    <dgm:cxn modelId="{EAD61CF1-DEB1-40E2-B260-8EB18F68D54A}" type="presParOf" srcId="{767824A8-B420-4E0A-B329-4B8B2A01DC31}" destId="{12D70F18-7944-4F39-ABBA-BC3DD02A3B9A}" srcOrd="1" destOrd="0" presId="urn:microsoft.com/office/officeart/2005/8/layout/hierarchy6"/>
    <dgm:cxn modelId="{2F15E3AB-ED84-4F76-B123-4E38E202AFCA}" type="presParOf" srcId="{12D70F18-7944-4F39-ABBA-BC3DD02A3B9A}" destId="{13EB5200-17B1-46C8-8C6C-84A72F9E4686}" srcOrd="0" destOrd="0" presId="urn:microsoft.com/office/officeart/2005/8/layout/hierarchy6"/>
    <dgm:cxn modelId="{82AB6315-E845-4590-89EC-080F6E5DE5DD}" type="presParOf" srcId="{12D70F18-7944-4F39-ABBA-BC3DD02A3B9A}" destId="{67EDCF41-8653-4116-81E5-84170A669D17}" srcOrd="1" destOrd="0" presId="urn:microsoft.com/office/officeart/2005/8/layout/hierarchy6"/>
    <dgm:cxn modelId="{93A02A0E-8CF2-45DC-AEC4-72066D21A89B}" type="presParOf" srcId="{767824A8-B420-4E0A-B329-4B8B2A01DC31}" destId="{FAB8A0A7-9691-46CD-820E-AB8C419BA272}" srcOrd="2" destOrd="0" presId="urn:microsoft.com/office/officeart/2005/8/layout/hierarchy6"/>
    <dgm:cxn modelId="{0EE49B50-655A-43E1-A453-BA547E2C8382}" type="presParOf" srcId="{767824A8-B420-4E0A-B329-4B8B2A01DC31}" destId="{D8A84F30-3423-4863-A240-F09342AB5FBB}" srcOrd="3" destOrd="0" presId="urn:microsoft.com/office/officeart/2005/8/layout/hierarchy6"/>
    <dgm:cxn modelId="{7848D4DF-0785-4E7D-8444-16A32C2E7194}" type="presParOf" srcId="{D8A84F30-3423-4863-A240-F09342AB5FBB}" destId="{8857969E-FBA9-40C0-BB04-6C325624FC36}" srcOrd="0" destOrd="0" presId="urn:microsoft.com/office/officeart/2005/8/layout/hierarchy6"/>
    <dgm:cxn modelId="{571A3660-B0AD-4BB8-90F5-AD4E8B7119A9}" type="presParOf" srcId="{D8A84F30-3423-4863-A240-F09342AB5FBB}" destId="{C22406FB-00E7-4EF1-A0C5-F2AE8B54BB09}" srcOrd="1" destOrd="0" presId="urn:microsoft.com/office/officeart/2005/8/layout/hierarchy6"/>
    <dgm:cxn modelId="{B3696BB4-96EC-4A5E-BF51-ED26BF4AC84C}" type="presParOf" srcId="{83C9AABE-EB9A-42BC-9857-73BA6125911A}" destId="{05DE0F5D-75EB-4569-BEDB-E1FA30910AAC}" srcOrd="1" destOrd="0" presId="urn:microsoft.com/office/officeart/2005/8/layout/hierarchy6"/>
  </dgm:cxnLst>
  <dgm:bg/>
  <dgm:whole>
    <a:ln>
      <a:solidFill>
        <a:schemeClr val="tx1"/>
      </a:solidFill>
    </a:ln>
  </dgm:whole>
</dgm:dataModel>
</file>

<file path=word/diagrams/data3.xml><?xml version="1.0" encoding="utf-8"?>
<dgm:dataModel xmlns:dgm="http://schemas.openxmlformats.org/drawingml/2006/diagram" xmlns:a="http://schemas.openxmlformats.org/drawingml/2006/main">
  <dgm:ptLst>
    <dgm:pt modelId="{336E4CD6-567A-400F-9E3A-8A7CE5A0298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5E72DCE5-8305-47F8-9D02-1A8867619B43}">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1400" b="1">
              <a:latin typeface="Times New Roman" pitchFamily="18" charset="0"/>
              <a:cs typeface="Times New Roman" pitchFamily="18" charset="0"/>
            </a:rPr>
            <a:t>Quantitative Methods / Instruments.</a:t>
          </a:r>
        </a:p>
      </dgm:t>
    </dgm:pt>
    <dgm:pt modelId="{D7A75840-73A9-4AD0-BB58-C0BD8E54CAEC}" type="parTrans" cxnId="{E63A07B0-AB36-40E0-B6F2-A2321563B9F7}">
      <dgm:prSet/>
      <dgm:spPr/>
      <dgm:t>
        <a:bodyPr/>
        <a:lstStyle/>
        <a:p>
          <a:endParaRPr lang="en-US"/>
        </a:p>
      </dgm:t>
    </dgm:pt>
    <dgm:pt modelId="{6AB0A2E4-0CA2-4E18-B835-26050759E4D2}" type="sibTrans" cxnId="{E63A07B0-AB36-40E0-B6F2-A2321563B9F7}">
      <dgm:prSet/>
      <dgm:spPr/>
      <dgm:t>
        <a:bodyPr/>
        <a:lstStyle/>
        <a:p>
          <a:endParaRPr lang="en-US"/>
        </a:p>
      </dgm:t>
    </dgm:pt>
    <dgm:pt modelId="{1E104731-A70D-4E70-9395-6EA638F07FF3}">
      <dgm:prSet phldrT="[Text]" custT="1">
        <dgm:style>
          <a:lnRef idx="2">
            <a:schemeClr val="accent4"/>
          </a:lnRef>
          <a:fillRef idx="1">
            <a:schemeClr val="lt1"/>
          </a:fillRef>
          <a:effectRef idx="0">
            <a:schemeClr val="accent4"/>
          </a:effectRef>
          <a:fontRef idx="minor">
            <a:schemeClr val="dk1"/>
          </a:fontRef>
        </dgm:style>
      </dgm:prSet>
      <dgm:spPr/>
      <dgm:t>
        <a:bodyPr/>
        <a:lstStyle/>
        <a:p>
          <a:r>
            <a:rPr lang="en-US" sz="1400">
              <a:latin typeface="Times New Roman" pitchFamily="18" charset="0"/>
              <a:cs typeface="Times New Roman" pitchFamily="18" charset="0"/>
            </a:rPr>
            <a:t>Bank Rate.</a:t>
          </a:r>
        </a:p>
      </dgm:t>
    </dgm:pt>
    <dgm:pt modelId="{99B5F660-8DC2-47F8-9794-E494DB5F6F42}" type="parTrans" cxnId="{12D1BF85-912F-4A4D-80BF-F944D2A08092}">
      <dgm:prSet>
        <dgm:style>
          <a:lnRef idx="1">
            <a:schemeClr val="dk1"/>
          </a:lnRef>
          <a:fillRef idx="0">
            <a:schemeClr val="dk1"/>
          </a:fillRef>
          <a:effectRef idx="0">
            <a:schemeClr val="dk1"/>
          </a:effectRef>
          <a:fontRef idx="minor">
            <a:schemeClr val="tx1"/>
          </a:fontRef>
        </dgm:style>
      </dgm:prSet>
      <dgm:spPr/>
      <dgm:t>
        <a:bodyPr/>
        <a:lstStyle/>
        <a:p>
          <a:endParaRPr lang="en-US"/>
        </a:p>
      </dgm:t>
    </dgm:pt>
    <dgm:pt modelId="{35C0C5C2-96C6-4A9C-97B0-7B88B331EB47}" type="sibTrans" cxnId="{12D1BF85-912F-4A4D-80BF-F944D2A08092}">
      <dgm:prSet/>
      <dgm:spPr/>
      <dgm:t>
        <a:bodyPr/>
        <a:lstStyle/>
        <a:p>
          <a:endParaRPr lang="en-US"/>
        </a:p>
      </dgm:t>
    </dgm:pt>
    <dgm:pt modelId="{E557B22F-406C-4F69-BCCE-2A88D3BE137A}">
      <dgm:prSet phldrT="[Text]" custT="1">
        <dgm:style>
          <a:lnRef idx="2">
            <a:schemeClr val="accent4"/>
          </a:lnRef>
          <a:fillRef idx="1">
            <a:schemeClr val="lt1"/>
          </a:fillRef>
          <a:effectRef idx="0">
            <a:schemeClr val="accent4"/>
          </a:effectRef>
          <a:fontRef idx="minor">
            <a:schemeClr val="dk1"/>
          </a:fontRef>
        </dgm:style>
      </dgm:prSet>
      <dgm:spPr/>
      <dgm:t>
        <a:bodyPr/>
        <a:lstStyle/>
        <a:p>
          <a:r>
            <a:rPr lang="en-US" sz="1400">
              <a:latin typeface="Times New Roman" pitchFamily="18" charset="0"/>
              <a:cs typeface="Times New Roman" pitchFamily="18" charset="0"/>
            </a:rPr>
            <a:t>CRR</a:t>
          </a:r>
        </a:p>
      </dgm:t>
    </dgm:pt>
    <dgm:pt modelId="{077DA1AE-507F-4416-AAE4-37CD3AEE250C}" type="parTrans" cxnId="{DA1DC9C4-1581-4B16-9B16-CF94A92CDD9A}">
      <dgm:prSet>
        <dgm:style>
          <a:lnRef idx="1">
            <a:schemeClr val="dk1"/>
          </a:lnRef>
          <a:fillRef idx="0">
            <a:schemeClr val="dk1"/>
          </a:fillRef>
          <a:effectRef idx="0">
            <a:schemeClr val="dk1"/>
          </a:effectRef>
          <a:fontRef idx="minor">
            <a:schemeClr val="tx1"/>
          </a:fontRef>
        </dgm:style>
      </dgm:prSet>
      <dgm:spPr/>
      <dgm:t>
        <a:bodyPr/>
        <a:lstStyle/>
        <a:p>
          <a:endParaRPr lang="en-US"/>
        </a:p>
      </dgm:t>
    </dgm:pt>
    <dgm:pt modelId="{59505513-7D9A-49EE-AAA4-34F164984168}" type="sibTrans" cxnId="{DA1DC9C4-1581-4B16-9B16-CF94A92CDD9A}">
      <dgm:prSet/>
      <dgm:spPr/>
      <dgm:t>
        <a:bodyPr/>
        <a:lstStyle/>
        <a:p>
          <a:endParaRPr lang="en-US"/>
        </a:p>
      </dgm:t>
    </dgm:pt>
    <dgm:pt modelId="{1EA9A5B1-8F18-4BB4-B50D-D1F1E6F08086}">
      <dgm:prSet phldrT="[Text]" custT="1">
        <dgm:style>
          <a:lnRef idx="2">
            <a:schemeClr val="accent3"/>
          </a:lnRef>
          <a:fillRef idx="1">
            <a:schemeClr val="lt1"/>
          </a:fillRef>
          <a:effectRef idx="0">
            <a:schemeClr val="accent3"/>
          </a:effectRef>
          <a:fontRef idx="minor">
            <a:schemeClr val="dk1"/>
          </a:fontRef>
        </dgm:style>
      </dgm:prSet>
      <dgm:spPr/>
      <dgm:t>
        <a:bodyPr/>
        <a:lstStyle/>
        <a:p>
          <a:r>
            <a:rPr lang="en-US" sz="1400">
              <a:latin typeface="Times New Roman" pitchFamily="18" charset="0"/>
              <a:cs typeface="Times New Roman" pitchFamily="18" charset="0"/>
            </a:rPr>
            <a:t>SLR</a:t>
          </a:r>
        </a:p>
      </dgm:t>
    </dgm:pt>
    <dgm:pt modelId="{AB66B04E-09EB-4FD1-9A64-F052DD229784}" type="parTrans" cxnId="{AA9A519C-C901-4B84-8CD5-3CC2CF9674CA}">
      <dgm:prSet>
        <dgm:style>
          <a:lnRef idx="1">
            <a:schemeClr val="dk1"/>
          </a:lnRef>
          <a:fillRef idx="0">
            <a:schemeClr val="dk1"/>
          </a:fillRef>
          <a:effectRef idx="0">
            <a:schemeClr val="dk1"/>
          </a:effectRef>
          <a:fontRef idx="minor">
            <a:schemeClr val="tx1"/>
          </a:fontRef>
        </dgm:style>
      </dgm:prSet>
      <dgm:spPr/>
      <dgm:t>
        <a:bodyPr/>
        <a:lstStyle/>
        <a:p>
          <a:endParaRPr lang="en-US"/>
        </a:p>
      </dgm:t>
    </dgm:pt>
    <dgm:pt modelId="{DD451611-CF7C-4E76-B2DF-401D73DD7A2C}" type="sibTrans" cxnId="{AA9A519C-C901-4B84-8CD5-3CC2CF9674CA}">
      <dgm:prSet/>
      <dgm:spPr/>
      <dgm:t>
        <a:bodyPr/>
        <a:lstStyle/>
        <a:p>
          <a:endParaRPr lang="en-US"/>
        </a:p>
      </dgm:t>
    </dgm:pt>
    <dgm:pt modelId="{14A0B236-996C-4C2F-9571-260C380FE602}">
      <dgm:prSet custT="1">
        <dgm:style>
          <a:lnRef idx="2">
            <a:schemeClr val="accent3"/>
          </a:lnRef>
          <a:fillRef idx="1">
            <a:schemeClr val="lt1"/>
          </a:fillRef>
          <a:effectRef idx="0">
            <a:schemeClr val="accent3"/>
          </a:effectRef>
          <a:fontRef idx="minor">
            <a:schemeClr val="dk1"/>
          </a:fontRef>
        </dgm:style>
      </dgm:prSet>
      <dgm:spPr/>
      <dgm:t>
        <a:bodyPr/>
        <a:lstStyle/>
        <a:p>
          <a:r>
            <a:rPr lang="en-US" sz="1400">
              <a:latin typeface="Times New Roman" pitchFamily="18" charset="0"/>
              <a:cs typeface="Times New Roman" pitchFamily="18" charset="0"/>
            </a:rPr>
            <a:t>Open Market Operations.</a:t>
          </a:r>
        </a:p>
      </dgm:t>
    </dgm:pt>
    <dgm:pt modelId="{27FA5D46-CF8E-4487-B5A2-684A5F6E9779}" type="parTrans" cxnId="{22434F55-8856-43A5-8DE1-191742D4793E}">
      <dgm:prSet>
        <dgm:style>
          <a:lnRef idx="1">
            <a:schemeClr val="dk1"/>
          </a:lnRef>
          <a:fillRef idx="0">
            <a:schemeClr val="dk1"/>
          </a:fillRef>
          <a:effectRef idx="0">
            <a:schemeClr val="dk1"/>
          </a:effectRef>
          <a:fontRef idx="minor">
            <a:schemeClr val="tx1"/>
          </a:fontRef>
        </dgm:style>
      </dgm:prSet>
      <dgm:spPr/>
      <dgm:t>
        <a:bodyPr/>
        <a:lstStyle/>
        <a:p>
          <a:endParaRPr lang="en-US"/>
        </a:p>
      </dgm:t>
    </dgm:pt>
    <dgm:pt modelId="{E43BA857-AC65-43AB-A953-B1DDD28EBB8F}" type="sibTrans" cxnId="{22434F55-8856-43A5-8DE1-191742D4793E}">
      <dgm:prSet/>
      <dgm:spPr/>
      <dgm:t>
        <a:bodyPr/>
        <a:lstStyle/>
        <a:p>
          <a:endParaRPr lang="en-US"/>
        </a:p>
      </dgm:t>
    </dgm:pt>
    <dgm:pt modelId="{873BFCD4-A0D7-49DD-8200-DC0707CBE8CC}">
      <dgm:prSet custT="1">
        <dgm:style>
          <a:lnRef idx="2">
            <a:schemeClr val="accent4"/>
          </a:lnRef>
          <a:fillRef idx="1">
            <a:schemeClr val="lt1"/>
          </a:fillRef>
          <a:effectRef idx="0">
            <a:schemeClr val="accent4"/>
          </a:effectRef>
          <a:fontRef idx="minor">
            <a:schemeClr val="dk1"/>
          </a:fontRef>
        </dgm:style>
      </dgm:prSet>
      <dgm:spPr/>
      <dgm:t>
        <a:bodyPr/>
        <a:lstStyle/>
        <a:p>
          <a:r>
            <a:rPr lang="en-US" sz="1400">
              <a:latin typeface="Times New Roman" pitchFamily="18" charset="0"/>
              <a:cs typeface="Times New Roman" pitchFamily="18" charset="0"/>
            </a:rPr>
            <a:t>Repo Rate &amp; Reverse Repo Rate.</a:t>
          </a:r>
        </a:p>
      </dgm:t>
    </dgm:pt>
    <dgm:pt modelId="{B6BCEC22-84AB-443F-854A-F5EE93DB42BF}" type="parTrans" cxnId="{F376A222-2D91-4D8E-935D-A738C9FDE4BE}">
      <dgm:prSet>
        <dgm:style>
          <a:lnRef idx="1">
            <a:schemeClr val="dk1"/>
          </a:lnRef>
          <a:fillRef idx="0">
            <a:schemeClr val="dk1"/>
          </a:fillRef>
          <a:effectRef idx="0">
            <a:schemeClr val="dk1"/>
          </a:effectRef>
          <a:fontRef idx="minor">
            <a:schemeClr val="tx1"/>
          </a:fontRef>
        </dgm:style>
      </dgm:prSet>
      <dgm:spPr/>
      <dgm:t>
        <a:bodyPr/>
        <a:lstStyle/>
        <a:p>
          <a:endParaRPr lang="en-US"/>
        </a:p>
      </dgm:t>
    </dgm:pt>
    <dgm:pt modelId="{D32DA01C-2360-48A2-84DA-A9C2F51D4C41}" type="sibTrans" cxnId="{F376A222-2D91-4D8E-935D-A738C9FDE4BE}">
      <dgm:prSet/>
      <dgm:spPr/>
      <dgm:t>
        <a:bodyPr/>
        <a:lstStyle/>
        <a:p>
          <a:endParaRPr lang="en-US"/>
        </a:p>
      </dgm:t>
    </dgm:pt>
    <dgm:pt modelId="{16C041D1-9266-4E22-9787-8453461383EE}" type="pres">
      <dgm:prSet presAssocID="{336E4CD6-567A-400F-9E3A-8A7CE5A02982}" presName="hierChild1" presStyleCnt="0">
        <dgm:presLayoutVars>
          <dgm:orgChart val="1"/>
          <dgm:chPref val="1"/>
          <dgm:dir/>
          <dgm:animOne val="branch"/>
          <dgm:animLvl val="lvl"/>
          <dgm:resizeHandles/>
        </dgm:presLayoutVars>
      </dgm:prSet>
      <dgm:spPr/>
      <dgm:t>
        <a:bodyPr/>
        <a:lstStyle/>
        <a:p>
          <a:endParaRPr lang="en-US"/>
        </a:p>
      </dgm:t>
    </dgm:pt>
    <dgm:pt modelId="{7F64B07D-6240-440A-AC18-F55A5905DEEF}" type="pres">
      <dgm:prSet presAssocID="{5E72DCE5-8305-47F8-9D02-1A8867619B43}" presName="hierRoot1" presStyleCnt="0">
        <dgm:presLayoutVars>
          <dgm:hierBranch val="init"/>
        </dgm:presLayoutVars>
      </dgm:prSet>
      <dgm:spPr/>
    </dgm:pt>
    <dgm:pt modelId="{7ACF08FE-6CF7-4150-9186-D157A2CBF4EA}" type="pres">
      <dgm:prSet presAssocID="{5E72DCE5-8305-47F8-9D02-1A8867619B43}" presName="rootComposite1" presStyleCnt="0"/>
      <dgm:spPr/>
    </dgm:pt>
    <dgm:pt modelId="{D720A687-B00A-4B04-A22C-E1593F6C28E4}" type="pres">
      <dgm:prSet presAssocID="{5E72DCE5-8305-47F8-9D02-1A8867619B43}" presName="rootText1" presStyleLbl="node0" presStyleIdx="0" presStyleCnt="1" custScaleX="247608" custScaleY="137352">
        <dgm:presLayoutVars>
          <dgm:chPref val="3"/>
        </dgm:presLayoutVars>
      </dgm:prSet>
      <dgm:spPr/>
      <dgm:t>
        <a:bodyPr/>
        <a:lstStyle/>
        <a:p>
          <a:endParaRPr lang="en-US"/>
        </a:p>
      </dgm:t>
    </dgm:pt>
    <dgm:pt modelId="{83EB5B0D-2996-4652-919F-6A5DE23ABB1F}" type="pres">
      <dgm:prSet presAssocID="{5E72DCE5-8305-47F8-9D02-1A8867619B43}" presName="rootConnector1" presStyleLbl="node1" presStyleIdx="0" presStyleCnt="0"/>
      <dgm:spPr/>
      <dgm:t>
        <a:bodyPr/>
        <a:lstStyle/>
        <a:p>
          <a:endParaRPr lang="en-US"/>
        </a:p>
      </dgm:t>
    </dgm:pt>
    <dgm:pt modelId="{709A6A3A-75E6-4E37-8A88-50A17B6B85EB}" type="pres">
      <dgm:prSet presAssocID="{5E72DCE5-8305-47F8-9D02-1A8867619B43}" presName="hierChild2" presStyleCnt="0"/>
      <dgm:spPr/>
    </dgm:pt>
    <dgm:pt modelId="{148E9FAC-3BD1-408B-8D17-0315E39D9214}" type="pres">
      <dgm:prSet presAssocID="{99B5F660-8DC2-47F8-9794-E494DB5F6F42}" presName="Name37" presStyleLbl="parChTrans1D2" presStyleIdx="0" presStyleCnt="5"/>
      <dgm:spPr/>
      <dgm:t>
        <a:bodyPr/>
        <a:lstStyle/>
        <a:p>
          <a:endParaRPr lang="en-US"/>
        </a:p>
      </dgm:t>
    </dgm:pt>
    <dgm:pt modelId="{50743A64-3FD0-4CDA-8955-F0BACA2CFAEF}" type="pres">
      <dgm:prSet presAssocID="{1E104731-A70D-4E70-9395-6EA638F07FF3}" presName="hierRoot2" presStyleCnt="0">
        <dgm:presLayoutVars>
          <dgm:hierBranch val="init"/>
        </dgm:presLayoutVars>
      </dgm:prSet>
      <dgm:spPr/>
    </dgm:pt>
    <dgm:pt modelId="{FE145621-DA41-4D5C-9FB1-C5A47744A011}" type="pres">
      <dgm:prSet presAssocID="{1E104731-A70D-4E70-9395-6EA638F07FF3}" presName="rootComposite" presStyleCnt="0"/>
      <dgm:spPr/>
    </dgm:pt>
    <dgm:pt modelId="{FDED2D9C-B43E-446C-8CBC-937BD8415C31}" type="pres">
      <dgm:prSet presAssocID="{1E104731-A70D-4E70-9395-6EA638F07FF3}" presName="rootText" presStyleLbl="node2" presStyleIdx="0" presStyleCnt="5" custScaleY="159257" custLinFactNeighborX="10076">
        <dgm:presLayoutVars>
          <dgm:chPref val="3"/>
        </dgm:presLayoutVars>
      </dgm:prSet>
      <dgm:spPr/>
      <dgm:t>
        <a:bodyPr/>
        <a:lstStyle/>
        <a:p>
          <a:endParaRPr lang="en-US"/>
        </a:p>
      </dgm:t>
    </dgm:pt>
    <dgm:pt modelId="{92C69184-89CB-4100-8019-8E6461C75556}" type="pres">
      <dgm:prSet presAssocID="{1E104731-A70D-4E70-9395-6EA638F07FF3}" presName="rootConnector" presStyleLbl="node2" presStyleIdx="0" presStyleCnt="5"/>
      <dgm:spPr/>
      <dgm:t>
        <a:bodyPr/>
        <a:lstStyle/>
        <a:p>
          <a:endParaRPr lang="en-US"/>
        </a:p>
      </dgm:t>
    </dgm:pt>
    <dgm:pt modelId="{E6D2D2F8-2139-4F3C-94D6-19DBD51CB54A}" type="pres">
      <dgm:prSet presAssocID="{1E104731-A70D-4E70-9395-6EA638F07FF3}" presName="hierChild4" presStyleCnt="0"/>
      <dgm:spPr/>
    </dgm:pt>
    <dgm:pt modelId="{B37B851A-084B-4D4D-85F7-2CCCD197D53C}" type="pres">
      <dgm:prSet presAssocID="{1E104731-A70D-4E70-9395-6EA638F07FF3}" presName="hierChild5" presStyleCnt="0"/>
      <dgm:spPr/>
    </dgm:pt>
    <dgm:pt modelId="{6D448722-D5B9-4CEA-BF0D-2FCB54ECC438}" type="pres">
      <dgm:prSet presAssocID="{27FA5D46-CF8E-4487-B5A2-684A5F6E9779}" presName="Name37" presStyleLbl="parChTrans1D2" presStyleIdx="1" presStyleCnt="5"/>
      <dgm:spPr/>
      <dgm:t>
        <a:bodyPr/>
        <a:lstStyle/>
        <a:p>
          <a:endParaRPr lang="en-US"/>
        </a:p>
      </dgm:t>
    </dgm:pt>
    <dgm:pt modelId="{D97C1778-7F19-40A3-B9CA-BDDCE3BA704D}" type="pres">
      <dgm:prSet presAssocID="{14A0B236-996C-4C2F-9571-260C380FE602}" presName="hierRoot2" presStyleCnt="0">
        <dgm:presLayoutVars>
          <dgm:hierBranch val="init"/>
        </dgm:presLayoutVars>
      </dgm:prSet>
      <dgm:spPr/>
    </dgm:pt>
    <dgm:pt modelId="{81DFC8DE-CB27-4DCB-AFDF-8BE33AC5D465}" type="pres">
      <dgm:prSet presAssocID="{14A0B236-996C-4C2F-9571-260C380FE602}" presName="rootComposite" presStyleCnt="0"/>
      <dgm:spPr/>
    </dgm:pt>
    <dgm:pt modelId="{41D09BAB-E70E-44F6-A708-94894BD4D99B}" type="pres">
      <dgm:prSet presAssocID="{14A0B236-996C-4C2F-9571-260C380FE602}" presName="rootText" presStyleLbl="node2" presStyleIdx="1" presStyleCnt="5" custScaleY="150793">
        <dgm:presLayoutVars>
          <dgm:chPref val="3"/>
        </dgm:presLayoutVars>
      </dgm:prSet>
      <dgm:spPr/>
      <dgm:t>
        <a:bodyPr/>
        <a:lstStyle/>
        <a:p>
          <a:endParaRPr lang="en-US"/>
        </a:p>
      </dgm:t>
    </dgm:pt>
    <dgm:pt modelId="{73BFEC58-A897-4FA3-9DE6-EF9B5CACAF01}" type="pres">
      <dgm:prSet presAssocID="{14A0B236-996C-4C2F-9571-260C380FE602}" presName="rootConnector" presStyleLbl="node2" presStyleIdx="1" presStyleCnt="5"/>
      <dgm:spPr/>
      <dgm:t>
        <a:bodyPr/>
        <a:lstStyle/>
        <a:p>
          <a:endParaRPr lang="en-US"/>
        </a:p>
      </dgm:t>
    </dgm:pt>
    <dgm:pt modelId="{B2ADA3CA-A11A-459D-8900-DC445CC2BF6B}" type="pres">
      <dgm:prSet presAssocID="{14A0B236-996C-4C2F-9571-260C380FE602}" presName="hierChild4" presStyleCnt="0"/>
      <dgm:spPr/>
    </dgm:pt>
    <dgm:pt modelId="{306CDBC5-0522-4775-B85A-51CAE1C9FC2B}" type="pres">
      <dgm:prSet presAssocID="{14A0B236-996C-4C2F-9571-260C380FE602}" presName="hierChild5" presStyleCnt="0"/>
      <dgm:spPr/>
    </dgm:pt>
    <dgm:pt modelId="{138C24B6-F0CA-48FB-9E34-97F95EBC6321}" type="pres">
      <dgm:prSet presAssocID="{077DA1AE-507F-4416-AAE4-37CD3AEE250C}" presName="Name37" presStyleLbl="parChTrans1D2" presStyleIdx="2" presStyleCnt="5"/>
      <dgm:spPr/>
      <dgm:t>
        <a:bodyPr/>
        <a:lstStyle/>
        <a:p>
          <a:endParaRPr lang="en-US"/>
        </a:p>
      </dgm:t>
    </dgm:pt>
    <dgm:pt modelId="{5D8D3BFE-F4B9-43AE-9877-84D97ECFBEDC}" type="pres">
      <dgm:prSet presAssocID="{E557B22F-406C-4F69-BCCE-2A88D3BE137A}" presName="hierRoot2" presStyleCnt="0">
        <dgm:presLayoutVars>
          <dgm:hierBranch val="init"/>
        </dgm:presLayoutVars>
      </dgm:prSet>
      <dgm:spPr/>
    </dgm:pt>
    <dgm:pt modelId="{42C37825-AACC-4428-917A-8A78F9844360}" type="pres">
      <dgm:prSet presAssocID="{E557B22F-406C-4F69-BCCE-2A88D3BE137A}" presName="rootComposite" presStyleCnt="0"/>
      <dgm:spPr/>
    </dgm:pt>
    <dgm:pt modelId="{9CD886D0-8C86-4908-9626-5CB15654BED8}" type="pres">
      <dgm:prSet presAssocID="{E557B22F-406C-4F69-BCCE-2A88D3BE137A}" presName="rootText" presStyleLbl="node2" presStyleIdx="2" presStyleCnt="5" custScaleY="129629" custLinFactNeighborX="-10915">
        <dgm:presLayoutVars>
          <dgm:chPref val="3"/>
        </dgm:presLayoutVars>
      </dgm:prSet>
      <dgm:spPr/>
      <dgm:t>
        <a:bodyPr/>
        <a:lstStyle/>
        <a:p>
          <a:endParaRPr lang="en-US"/>
        </a:p>
      </dgm:t>
    </dgm:pt>
    <dgm:pt modelId="{77CE3678-9006-429D-843B-074EABD6DA72}" type="pres">
      <dgm:prSet presAssocID="{E557B22F-406C-4F69-BCCE-2A88D3BE137A}" presName="rootConnector" presStyleLbl="node2" presStyleIdx="2" presStyleCnt="5"/>
      <dgm:spPr/>
      <dgm:t>
        <a:bodyPr/>
        <a:lstStyle/>
        <a:p>
          <a:endParaRPr lang="en-US"/>
        </a:p>
      </dgm:t>
    </dgm:pt>
    <dgm:pt modelId="{F0B7C9DB-355F-40A5-8014-BCD89034B2D8}" type="pres">
      <dgm:prSet presAssocID="{E557B22F-406C-4F69-BCCE-2A88D3BE137A}" presName="hierChild4" presStyleCnt="0"/>
      <dgm:spPr/>
    </dgm:pt>
    <dgm:pt modelId="{DEB75671-6AB1-41B8-BA5C-F5762A5FBB39}" type="pres">
      <dgm:prSet presAssocID="{E557B22F-406C-4F69-BCCE-2A88D3BE137A}" presName="hierChild5" presStyleCnt="0"/>
      <dgm:spPr/>
    </dgm:pt>
    <dgm:pt modelId="{CFC504C9-9A6C-43BC-80FF-0E1AC1F1DB2D}" type="pres">
      <dgm:prSet presAssocID="{AB66B04E-09EB-4FD1-9A64-F052DD229784}" presName="Name37" presStyleLbl="parChTrans1D2" presStyleIdx="3" presStyleCnt="5"/>
      <dgm:spPr/>
      <dgm:t>
        <a:bodyPr/>
        <a:lstStyle/>
        <a:p>
          <a:endParaRPr lang="en-US"/>
        </a:p>
      </dgm:t>
    </dgm:pt>
    <dgm:pt modelId="{BA8FA5A9-8DCD-4D38-A57E-B0C9F54E9062}" type="pres">
      <dgm:prSet presAssocID="{1EA9A5B1-8F18-4BB4-B50D-D1F1E6F08086}" presName="hierRoot2" presStyleCnt="0">
        <dgm:presLayoutVars>
          <dgm:hierBranch val="init"/>
        </dgm:presLayoutVars>
      </dgm:prSet>
      <dgm:spPr/>
    </dgm:pt>
    <dgm:pt modelId="{BCBF80B6-42DD-4222-8E06-1714712D7050}" type="pres">
      <dgm:prSet presAssocID="{1EA9A5B1-8F18-4BB4-B50D-D1F1E6F08086}" presName="rootComposite" presStyleCnt="0"/>
      <dgm:spPr/>
    </dgm:pt>
    <dgm:pt modelId="{A48DF6DC-D45E-48A1-A6CC-42C449575D50}" type="pres">
      <dgm:prSet presAssocID="{1EA9A5B1-8F18-4BB4-B50D-D1F1E6F08086}" presName="rootText" presStyleLbl="node2" presStyleIdx="3" presStyleCnt="5" custLinFactNeighborX="-15953">
        <dgm:presLayoutVars>
          <dgm:chPref val="3"/>
        </dgm:presLayoutVars>
      </dgm:prSet>
      <dgm:spPr/>
      <dgm:t>
        <a:bodyPr/>
        <a:lstStyle/>
        <a:p>
          <a:endParaRPr lang="en-US"/>
        </a:p>
      </dgm:t>
    </dgm:pt>
    <dgm:pt modelId="{C28B37DF-3E35-41F6-9B67-F6D7A8E2F006}" type="pres">
      <dgm:prSet presAssocID="{1EA9A5B1-8F18-4BB4-B50D-D1F1E6F08086}" presName="rootConnector" presStyleLbl="node2" presStyleIdx="3" presStyleCnt="5"/>
      <dgm:spPr/>
      <dgm:t>
        <a:bodyPr/>
        <a:lstStyle/>
        <a:p>
          <a:endParaRPr lang="en-US"/>
        </a:p>
      </dgm:t>
    </dgm:pt>
    <dgm:pt modelId="{7F838FEF-732A-4D60-8ABC-3B06DF39C602}" type="pres">
      <dgm:prSet presAssocID="{1EA9A5B1-8F18-4BB4-B50D-D1F1E6F08086}" presName="hierChild4" presStyleCnt="0"/>
      <dgm:spPr/>
    </dgm:pt>
    <dgm:pt modelId="{81F31259-7999-4267-B3F1-2ED518FB492A}" type="pres">
      <dgm:prSet presAssocID="{1EA9A5B1-8F18-4BB4-B50D-D1F1E6F08086}" presName="hierChild5" presStyleCnt="0"/>
      <dgm:spPr/>
    </dgm:pt>
    <dgm:pt modelId="{A1D85197-0180-4BCB-8321-14536B7440C3}" type="pres">
      <dgm:prSet presAssocID="{B6BCEC22-84AB-443F-854A-F5EE93DB42BF}" presName="Name37" presStyleLbl="parChTrans1D2" presStyleIdx="4" presStyleCnt="5"/>
      <dgm:spPr/>
      <dgm:t>
        <a:bodyPr/>
        <a:lstStyle/>
        <a:p>
          <a:endParaRPr lang="en-US"/>
        </a:p>
      </dgm:t>
    </dgm:pt>
    <dgm:pt modelId="{5176C122-1949-4C43-B9A4-01EE585E98DF}" type="pres">
      <dgm:prSet presAssocID="{873BFCD4-A0D7-49DD-8200-DC0707CBE8CC}" presName="hierRoot2" presStyleCnt="0">
        <dgm:presLayoutVars>
          <dgm:hierBranch val="init"/>
        </dgm:presLayoutVars>
      </dgm:prSet>
      <dgm:spPr/>
    </dgm:pt>
    <dgm:pt modelId="{DF56036E-7FE6-4024-9309-F43AAB320051}" type="pres">
      <dgm:prSet presAssocID="{873BFCD4-A0D7-49DD-8200-DC0707CBE8CC}" presName="rootComposite" presStyleCnt="0"/>
      <dgm:spPr/>
    </dgm:pt>
    <dgm:pt modelId="{ED667EC3-9922-4C46-814E-C84B91B27EE4}" type="pres">
      <dgm:prSet presAssocID="{873BFCD4-A0D7-49DD-8200-DC0707CBE8CC}" presName="rootText" presStyleLbl="node2" presStyleIdx="4" presStyleCnt="5" custScaleY="138095" custLinFactNeighborX="-17989" custLinFactNeighborY="2116">
        <dgm:presLayoutVars>
          <dgm:chPref val="3"/>
        </dgm:presLayoutVars>
      </dgm:prSet>
      <dgm:spPr/>
      <dgm:t>
        <a:bodyPr/>
        <a:lstStyle/>
        <a:p>
          <a:endParaRPr lang="en-US"/>
        </a:p>
      </dgm:t>
    </dgm:pt>
    <dgm:pt modelId="{298A2CBC-FF75-475F-8A1C-4A7170C8991E}" type="pres">
      <dgm:prSet presAssocID="{873BFCD4-A0D7-49DD-8200-DC0707CBE8CC}" presName="rootConnector" presStyleLbl="node2" presStyleIdx="4" presStyleCnt="5"/>
      <dgm:spPr/>
      <dgm:t>
        <a:bodyPr/>
        <a:lstStyle/>
        <a:p>
          <a:endParaRPr lang="en-US"/>
        </a:p>
      </dgm:t>
    </dgm:pt>
    <dgm:pt modelId="{FC65BAAE-F3CF-4967-96EC-0F700761AF1A}" type="pres">
      <dgm:prSet presAssocID="{873BFCD4-A0D7-49DD-8200-DC0707CBE8CC}" presName="hierChild4" presStyleCnt="0"/>
      <dgm:spPr/>
    </dgm:pt>
    <dgm:pt modelId="{9E6E63F7-EEC4-42B6-902C-CCC9FF5DCBA2}" type="pres">
      <dgm:prSet presAssocID="{873BFCD4-A0D7-49DD-8200-DC0707CBE8CC}" presName="hierChild5" presStyleCnt="0"/>
      <dgm:spPr/>
    </dgm:pt>
    <dgm:pt modelId="{875192D2-531D-4800-9D30-D2C7C05334E2}" type="pres">
      <dgm:prSet presAssocID="{5E72DCE5-8305-47F8-9D02-1A8867619B43}" presName="hierChild3" presStyleCnt="0"/>
      <dgm:spPr/>
    </dgm:pt>
  </dgm:ptLst>
  <dgm:cxnLst>
    <dgm:cxn modelId="{AA9A519C-C901-4B84-8CD5-3CC2CF9674CA}" srcId="{5E72DCE5-8305-47F8-9D02-1A8867619B43}" destId="{1EA9A5B1-8F18-4BB4-B50D-D1F1E6F08086}" srcOrd="3" destOrd="0" parTransId="{AB66B04E-09EB-4FD1-9A64-F052DD229784}" sibTransId="{DD451611-CF7C-4E76-B2DF-401D73DD7A2C}"/>
    <dgm:cxn modelId="{DE2E383B-7D6D-4A9A-BE9A-CEC13A1AFFB5}" type="presOf" srcId="{14A0B236-996C-4C2F-9571-260C380FE602}" destId="{41D09BAB-E70E-44F6-A708-94894BD4D99B}" srcOrd="0" destOrd="0" presId="urn:microsoft.com/office/officeart/2005/8/layout/orgChart1"/>
    <dgm:cxn modelId="{CF4209EE-A50E-409E-9F22-BD75BDB27517}" type="presOf" srcId="{E557B22F-406C-4F69-BCCE-2A88D3BE137A}" destId="{9CD886D0-8C86-4908-9626-5CB15654BED8}" srcOrd="0" destOrd="0" presId="urn:microsoft.com/office/officeart/2005/8/layout/orgChart1"/>
    <dgm:cxn modelId="{2D97F822-49BE-4A55-9C99-F04B7B4BBC9A}" type="presOf" srcId="{873BFCD4-A0D7-49DD-8200-DC0707CBE8CC}" destId="{ED667EC3-9922-4C46-814E-C84B91B27EE4}" srcOrd="0" destOrd="0" presId="urn:microsoft.com/office/officeart/2005/8/layout/orgChart1"/>
    <dgm:cxn modelId="{E63A07B0-AB36-40E0-B6F2-A2321563B9F7}" srcId="{336E4CD6-567A-400F-9E3A-8A7CE5A02982}" destId="{5E72DCE5-8305-47F8-9D02-1A8867619B43}" srcOrd="0" destOrd="0" parTransId="{D7A75840-73A9-4AD0-BB58-C0BD8E54CAEC}" sibTransId="{6AB0A2E4-0CA2-4E18-B835-26050759E4D2}"/>
    <dgm:cxn modelId="{961B36C0-AC5F-45B8-87ED-B3948EAA6D0D}" type="presOf" srcId="{B6BCEC22-84AB-443F-854A-F5EE93DB42BF}" destId="{A1D85197-0180-4BCB-8321-14536B7440C3}" srcOrd="0" destOrd="0" presId="urn:microsoft.com/office/officeart/2005/8/layout/orgChart1"/>
    <dgm:cxn modelId="{22434F55-8856-43A5-8DE1-191742D4793E}" srcId="{5E72DCE5-8305-47F8-9D02-1A8867619B43}" destId="{14A0B236-996C-4C2F-9571-260C380FE602}" srcOrd="1" destOrd="0" parTransId="{27FA5D46-CF8E-4487-B5A2-684A5F6E9779}" sibTransId="{E43BA857-AC65-43AB-A953-B1DDD28EBB8F}"/>
    <dgm:cxn modelId="{EDC9F67D-D907-4B3F-92BD-B2F046DEF61F}" type="presOf" srcId="{14A0B236-996C-4C2F-9571-260C380FE602}" destId="{73BFEC58-A897-4FA3-9DE6-EF9B5CACAF01}" srcOrd="1" destOrd="0" presId="urn:microsoft.com/office/officeart/2005/8/layout/orgChart1"/>
    <dgm:cxn modelId="{60801741-2BF9-44ED-81A8-86DBCCC63BB1}" type="presOf" srcId="{1E104731-A70D-4E70-9395-6EA638F07FF3}" destId="{92C69184-89CB-4100-8019-8E6461C75556}" srcOrd="1" destOrd="0" presId="urn:microsoft.com/office/officeart/2005/8/layout/orgChart1"/>
    <dgm:cxn modelId="{8E8BB44E-DFA9-4EDC-8389-A96FEC6B9CCA}" type="presOf" srcId="{873BFCD4-A0D7-49DD-8200-DC0707CBE8CC}" destId="{298A2CBC-FF75-475F-8A1C-4A7170C8991E}" srcOrd="1" destOrd="0" presId="urn:microsoft.com/office/officeart/2005/8/layout/orgChart1"/>
    <dgm:cxn modelId="{FD142DE9-6897-4DB6-87A5-1024B667A6E3}" type="presOf" srcId="{1EA9A5B1-8F18-4BB4-B50D-D1F1E6F08086}" destId="{C28B37DF-3E35-41F6-9B67-F6D7A8E2F006}" srcOrd="1" destOrd="0" presId="urn:microsoft.com/office/officeart/2005/8/layout/orgChart1"/>
    <dgm:cxn modelId="{FA178CE5-A9E8-49BE-91F5-2E707740DE30}" type="presOf" srcId="{5E72DCE5-8305-47F8-9D02-1A8867619B43}" destId="{83EB5B0D-2996-4652-919F-6A5DE23ABB1F}" srcOrd="1" destOrd="0" presId="urn:microsoft.com/office/officeart/2005/8/layout/orgChart1"/>
    <dgm:cxn modelId="{C4FDCDD7-CF41-4CD9-83D0-29A58C360E49}" type="presOf" srcId="{336E4CD6-567A-400F-9E3A-8A7CE5A02982}" destId="{16C041D1-9266-4E22-9787-8453461383EE}" srcOrd="0" destOrd="0" presId="urn:microsoft.com/office/officeart/2005/8/layout/orgChart1"/>
    <dgm:cxn modelId="{AD9593E6-DA7D-4B32-A91D-A8CB612E21E4}" type="presOf" srcId="{99B5F660-8DC2-47F8-9794-E494DB5F6F42}" destId="{148E9FAC-3BD1-408B-8D17-0315E39D9214}" srcOrd="0" destOrd="0" presId="urn:microsoft.com/office/officeart/2005/8/layout/orgChart1"/>
    <dgm:cxn modelId="{12D1BF85-912F-4A4D-80BF-F944D2A08092}" srcId="{5E72DCE5-8305-47F8-9D02-1A8867619B43}" destId="{1E104731-A70D-4E70-9395-6EA638F07FF3}" srcOrd="0" destOrd="0" parTransId="{99B5F660-8DC2-47F8-9794-E494DB5F6F42}" sibTransId="{35C0C5C2-96C6-4A9C-97B0-7B88B331EB47}"/>
    <dgm:cxn modelId="{A9EAAF55-80C2-4E7D-8CFE-3DEF621011D8}" type="presOf" srcId="{077DA1AE-507F-4416-AAE4-37CD3AEE250C}" destId="{138C24B6-F0CA-48FB-9E34-97F95EBC6321}" srcOrd="0" destOrd="0" presId="urn:microsoft.com/office/officeart/2005/8/layout/orgChart1"/>
    <dgm:cxn modelId="{F376A222-2D91-4D8E-935D-A738C9FDE4BE}" srcId="{5E72DCE5-8305-47F8-9D02-1A8867619B43}" destId="{873BFCD4-A0D7-49DD-8200-DC0707CBE8CC}" srcOrd="4" destOrd="0" parTransId="{B6BCEC22-84AB-443F-854A-F5EE93DB42BF}" sibTransId="{D32DA01C-2360-48A2-84DA-A9C2F51D4C41}"/>
    <dgm:cxn modelId="{DF75DD20-0AA5-4E01-A3A0-ACB1414A4241}" type="presOf" srcId="{AB66B04E-09EB-4FD1-9A64-F052DD229784}" destId="{CFC504C9-9A6C-43BC-80FF-0E1AC1F1DB2D}" srcOrd="0" destOrd="0" presId="urn:microsoft.com/office/officeart/2005/8/layout/orgChart1"/>
    <dgm:cxn modelId="{A53FE00F-0ADE-4713-A811-93F114201018}" type="presOf" srcId="{1EA9A5B1-8F18-4BB4-B50D-D1F1E6F08086}" destId="{A48DF6DC-D45E-48A1-A6CC-42C449575D50}" srcOrd="0" destOrd="0" presId="urn:microsoft.com/office/officeart/2005/8/layout/orgChart1"/>
    <dgm:cxn modelId="{DA1DC9C4-1581-4B16-9B16-CF94A92CDD9A}" srcId="{5E72DCE5-8305-47F8-9D02-1A8867619B43}" destId="{E557B22F-406C-4F69-BCCE-2A88D3BE137A}" srcOrd="2" destOrd="0" parTransId="{077DA1AE-507F-4416-AAE4-37CD3AEE250C}" sibTransId="{59505513-7D9A-49EE-AAA4-34F164984168}"/>
    <dgm:cxn modelId="{E9FCC41C-F294-4932-A90C-DC85A784B571}" type="presOf" srcId="{27FA5D46-CF8E-4487-B5A2-684A5F6E9779}" destId="{6D448722-D5B9-4CEA-BF0D-2FCB54ECC438}" srcOrd="0" destOrd="0" presId="urn:microsoft.com/office/officeart/2005/8/layout/orgChart1"/>
    <dgm:cxn modelId="{D4835D6D-04CA-40DE-9D6C-BA6BC421CF58}" type="presOf" srcId="{1E104731-A70D-4E70-9395-6EA638F07FF3}" destId="{FDED2D9C-B43E-446C-8CBC-937BD8415C31}" srcOrd="0" destOrd="0" presId="urn:microsoft.com/office/officeart/2005/8/layout/orgChart1"/>
    <dgm:cxn modelId="{6A92577E-9CD2-4314-AB85-DD54440635B6}" type="presOf" srcId="{5E72DCE5-8305-47F8-9D02-1A8867619B43}" destId="{D720A687-B00A-4B04-A22C-E1593F6C28E4}" srcOrd="0" destOrd="0" presId="urn:microsoft.com/office/officeart/2005/8/layout/orgChart1"/>
    <dgm:cxn modelId="{46554D72-2216-4E9D-A3A0-D9BEA79B07C3}" type="presOf" srcId="{E557B22F-406C-4F69-BCCE-2A88D3BE137A}" destId="{77CE3678-9006-429D-843B-074EABD6DA72}" srcOrd="1" destOrd="0" presId="urn:microsoft.com/office/officeart/2005/8/layout/orgChart1"/>
    <dgm:cxn modelId="{15F8E567-6399-42B1-A345-E0B38C95F462}" type="presParOf" srcId="{16C041D1-9266-4E22-9787-8453461383EE}" destId="{7F64B07D-6240-440A-AC18-F55A5905DEEF}" srcOrd="0" destOrd="0" presId="urn:microsoft.com/office/officeart/2005/8/layout/orgChart1"/>
    <dgm:cxn modelId="{2E7DE66E-F4F6-4EBB-B7BB-83B6845717C2}" type="presParOf" srcId="{7F64B07D-6240-440A-AC18-F55A5905DEEF}" destId="{7ACF08FE-6CF7-4150-9186-D157A2CBF4EA}" srcOrd="0" destOrd="0" presId="urn:microsoft.com/office/officeart/2005/8/layout/orgChart1"/>
    <dgm:cxn modelId="{E35BCCC8-A4DB-494C-991C-77A0CA6F667E}" type="presParOf" srcId="{7ACF08FE-6CF7-4150-9186-D157A2CBF4EA}" destId="{D720A687-B00A-4B04-A22C-E1593F6C28E4}" srcOrd="0" destOrd="0" presId="urn:microsoft.com/office/officeart/2005/8/layout/orgChart1"/>
    <dgm:cxn modelId="{640FFDCF-37A2-4957-8DF8-C1972BBEBC1F}" type="presParOf" srcId="{7ACF08FE-6CF7-4150-9186-D157A2CBF4EA}" destId="{83EB5B0D-2996-4652-919F-6A5DE23ABB1F}" srcOrd="1" destOrd="0" presId="urn:microsoft.com/office/officeart/2005/8/layout/orgChart1"/>
    <dgm:cxn modelId="{12259B95-11EA-4744-8844-245F50F42A34}" type="presParOf" srcId="{7F64B07D-6240-440A-AC18-F55A5905DEEF}" destId="{709A6A3A-75E6-4E37-8A88-50A17B6B85EB}" srcOrd="1" destOrd="0" presId="urn:microsoft.com/office/officeart/2005/8/layout/orgChart1"/>
    <dgm:cxn modelId="{88B8619A-8DA3-45CC-8AC1-BE7836341761}" type="presParOf" srcId="{709A6A3A-75E6-4E37-8A88-50A17B6B85EB}" destId="{148E9FAC-3BD1-408B-8D17-0315E39D9214}" srcOrd="0" destOrd="0" presId="urn:microsoft.com/office/officeart/2005/8/layout/orgChart1"/>
    <dgm:cxn modelId="{8672F3CD-A17E-437B-BDEA-05D2843C9985}" type="presParOf" srcId="{709A6A3A-75E6-4E37-8A88-50A17B6B85EB}" destId="{50743A64-3FD0-4CDA-8955-F0BACA2CFAEF}" srcOrd="1" destOrd="0" presId="urn:microsoft.com/office/officeart/2005/8/layout/orgChart1"/>
    <dgm:cxn modelId="{B3BE23E0-B1AD-41E2-BB22-8ED510989E79}" type="presParOf" srcId="{50743A64-3FD0-4CDA-8955-F0BACA2CFAEF}" destId="{FE145621-DA41-4D5C-9FB1-C5A47744A011}" srcOrd="0" destOrd="0" presId="urn:microsoft.com/office/officeart/2005/8/layout/orgChart1"/>
    <dgm:cxn modelId="{6DD8F97E-5C92-46A2-A5AC-3077A2BC8366}" type="presParOf" srcId="{FE145621-DA41-4D5C-9FB1-C5A47744A011}" destId="{FDED2D9C-B43E-446C-8CBC-937BD8415C31}" srcOrd="0" destOrd="0" presId="urn:microsoft.com/office/officeart/2005/8/layout/orgChart1"/>
    <dgm:cxn modelId="{39E82250-E1E3-47EB-8812-E110D1A6930B}" type="presParOf" srcId="{FE145621-DA41-4D5C-9FB1-C5A47744A011}" destId="{92C69184-89CB-4100-8019-8E6461C75556}" srcOrd="1" destOrd="0" presId="urn:microsoft.com/office/officeart/2005/8/layout/orgChart1"/>
    <dgm:cxn modelId="{1B023DE7-55B0-4903-8971-7FD5B6F2AF3A}" type="presParOf" srcId="{50743A64-3FD0-4CDA-8955-F0BACA2CFAEF}" destId="{E6D2D2F8-2139-4F3C-94D6-19DBD51CB54A}" srcOrd="1" destOrd="0" presId="urn:microsoft.com/office/officeart/2005/8/layout/orgChart1"/>
    <dgm:cxn modelId="{4BCFCC5A-3EE9-4736-B883-97E1BEC145C9}" type="presParOf" srcId="{50743A64-3FD0-4CDA-8955-F0BACA2CFAEF}" destId="{B37B851A-084B-4D4D-85F7-2CCCD197D53C}" srcOrd="2" destOrd="0" presId="urn:microsoft.com/office/officeart/2005/8/layout/orgChart1"/>
    <dgm:cxn modelId="{6F5E3CD9-EA6D-40FD-BBC8-C3224665F3D9}" type="presParOf" srcId="{709A6A3A-75E6-4E37-8A88-50A17B6B85EB}" destId="{6D448722-D5B9-4CEA-BF0D-2FCB54ECC438}" srcOrd="2" destOrd="0" presId="urn:microsoft.com/office/officeart/2005/8/layout/orgChart1"/>
    <dgm:cxn modelId="{AF15CE30-2912-4E3B-AAC8-7BF69ED73513}" type="presParOf" srcId="{709A6A3A-75E6-4E37-8A88-50A17B6B85EB}" destId="{D97C1778-7F19-40A3-B9CA-BDDCE3BA704D}" srcOrd="3" destOrd="0" presId="urn:microsoft.com/office/officeart/2005/8/layout/orgChart1"/>
    <dgm:cxn modelId="{FE5E6999-18CB-426E-BE50-C4AB7620A56B}" type="presParOf" srcId="{D97C1778-7F19-40A3-B9CA-BDDCE3BA704D}" destId="{81DFC8DE-CB27-4DCB-AFDF-8BE33AC5D465}" srcOrd="0" destOrd="0" presId="urn:microsoft.com/office/officeart/2005/8/layout/orgChart1"/>
    <dgm:cxn modelId="{941EFC2E-D7EF-46B8-97E6-9325E0E2645E}" type="presParOf" srcId="{81DFC8DE-CB27-4DCB-AFDF-8BE33AC5D465}" destId="{41D09BAB-E70E-44F6-A708-94894BD4D99B}" srcOrd="0" destOrd="0" presId="urn:microsoft.com/office/officeart/2005/8/layout/orgChart1"/>
    <dgm:cxn modelId="{8BFC3F2A-8861-4843-B8D2-53D2C21D4E91}" type="presParOf" srcId="{81DFC8DE-CB27-4DCB-AFDF-8BE33AC5D465}" destId="{73BFEC58-A897-4FA3-9DE6-EF9B5CACAF01}" srcOrd="1" destOrd="0" presId="urn:microsoft.com/office/officeart/2005/8/layout/orgChart1"/>
    <dgm:cxn modelId="{333F8153-A907-4462-906D-CAC6BB8FAE81}" type="presParOf" srcId="{D97C1778-7F19-40A3-B9CA-BDDCE3BA704D}" destId="{B2ADA3CA-A11A-459D-8900-DC445CC2BF6B}" srcOrd="1" destOrd="0" presId="urn:microsoft.com/office/officeart/2005/8/layout/orgChart1"/>
    <dgm:cxn modelId="{34B93272-644E-430E-AB8D-5D86EE52E5B7}" type="presParOf" srcId="{D97C1778-7F19-40A3-B9CA-BDDCE3BA704D}" destId="{306CDBC5-0522-4775-B85A-51CAE1C9FC2B}" srcOrd="2" destOrd="0" presId="urn:microsoft.com/office/officeart/2005/8/layout/orgChart1"/>
    <dgm:cxn modelId="{5D182373-FA26-4036-AF14-B69D58A54672}" type="presParOf" srcId="{709A6A3A-75E6-4E37-8A88-50A17B6B85EB}" destId="{138C24B6-F0CA-48FB-9E34-97F95EBC6321}" srcOrd="4" destOrd="0" presId="urn:microsoft.com/office/officeart/2005/8/layout/orgChart1"/>
    <dgm:cxn modelId="{30EB8E11-236C-4523-AF34-6ECD60502FC4}" type="presParOf" srcId="{709A6A3A-75E6-4E37-8A88-50A17B6B85EB}" destId="{5D8D3BFE-F4B9-43AE-9877-84D97ECFBEDC}" srcOrd="5" destOrd="0" presId="urn:microsoft.com/office/officeart/2005/8/layout/orgChart1"/>
    <dgm:cxn modelId="{321714C7-ED77-4E96-92E3-70604B32EDAC}" type="presParOf" srcId="{5D8D3BFE-F4B9-43AE-9877-84D97ECFBEDC}" destId="{42C37825-AACC-4428-917A-8A78F9844360}" srcOrd="0" destOrd="0" presId="urn:microsoft.com/office/officeart/2005/8/layout/orgChart1"/>
    <dgm:cxn modelId="{822B49EF-45A0-48F1-A003-0729D22C3859}" type="presParOf" srcId="{42C37825-AACC-4428-917A-8A78F9844360}" destId="{9CD886D0-8C86-4908-9626-5CB15654BED8}" srcOrd="0" destOrd="0" presId="urn:microsoft.com/office/officeart/2005/8/layout/orgChart1"/>
    <dgm:cxn modelId="{7D12F50A-C234-4160-918B-B984B886948B}" type="presParOf" srcId="{42C37825-AACC-4428-917A-8A78F9844360}" destId="{77CE3678-9006-429D-843B-074EABD6DA72}" srcOrd="1" destOrd="0" presId="urn:microsoft.com/office/officeart/2005/8/layout/orgChart1"/>
    <dgm:cxn modelId="{C02AD2A2-4993-40BE-9217-69C30F5A98C0}" type="presParOf" srcId="{5D8D3BFE-F4B9-43AE-9877-84D97ECFBEDC}" destId="{F0B7C9DB-355F-40A5-8014-BCD89034B2D8}" srcOrd="1" destOrd="0" presId="urn:microsoft.com/office/officeart/2005/8/layout/orgChart1"/>
    <dgm:cxn modelId="{8E4D567F-5191-43D4-9C34-6D13E970AE66}" type="presParOf" srcId="{5D8D3BFE-F4B9-43AE-9877-84D97ECFBEDC}" destId="{DEB75671-6AB1-41B8-BA5C-F5762A5FBB39}" srcOrd="2" destOrd="0" presId="urn:microsoft.com/office/officeart/2005/8/layout/orgChart1"/>
    <dgm:cxn modelId="{C72FD573-E085-4717-9124-171AD4BD7DC4}" type="presParOf" srcId="{709A6A3A-75E6-4E37-8A88-50A17B6B85EB}" destId="{CFC504C9-9A6C-43BC-80FF-0E1AC1F1DB2D}" srcOrd="6" destOrd="0" presId="urn:microsoft.com/office/officeart/2005/8/layout/orgChart1"/>
    <dgm:cxn modelId="{AF4F25CE-6C41-470C-8A88-201AB491802A}" type="presParOf" srcId="{709A6A3A-75E6-4E37-8A88-50A17B6B85EB}" destId="{BA8FA5A9-8DCD-4D38-A57E-B0C9F54E9062}" srcOrd="7" destOrd="0" presId="urn:microsoft.com/office/officeart/2005/8/layout/orgChart1"/>
    <dgm:cxn modelId="{37EE8962-9BBA-4392-852B-97148C4931DD}" type="presParOf" srcId="{BA8FA5A9-8DCD-4D38-A57E-B0C9F54E9062}" destId="{BCBF80B6-42DD-4222-8E06-1714712D7050}" srcOrd="0" destOrd="0" presId="urn:microsoft.com/office/officeart/2005/8/layout/orgChart1"/>
    <dgm:cxn modelId="{624025B4-FA5F-45FD-AA6C-4BAAFE8623D8}" type="presParOf" srcId="{BCBF80B6-42DD-4222-8E06-1714712D7050}" destId="{A48DF6DC-D45E-48A1-A6CC-42C449575D50}" srcOrd="0" destOrd="0" presId="urn:microsoft.com/office/officeart/2005/8/layout/orgChart1"/>
    <dgm:cxn modelId="{F2694C7B-768D-4740-BC65-3142B4079F0F}" type="presParOf" srcId="{BCBF80B6-42DD-4222-8E06-1714712D7050}" destId="{C28B37DF-3E35-41F6-9B67-F6D7A8E2F006}" srcOrd="1" destOrd="0" presId="urn:microsoft.com/office/officeart/2005/8/layout/orgChart1"/>
    <dgm:cxn modelId="{69C0FB2E-71DA-41AF-BF75-EA92C7BFD8FE}" type="presParOf" srcId="{BA8FA5A9-8DCD-4D38-A57E-B0C9F54E9062}" destId="{7F838FEF-732A-4D60-8ABC-3B06DF39C602}" srcOrd="1" destOrd="0" presId="urn:microsoft.com/office/officeart/2005/8/layout/orgChart1"/>
    <dgm:cxn modelId="{8B7D7B2C-0FEB-45A2-87A5-B70FFB984985}" type="presParOf" srcId="{BA8FA5A9-8DCD-4D38-A57E-B0C9F54E9062}" destId="{81F31259-7999-4267-B3F1-2ED518FB492A}" srcOrd="2" destOrd="0" presId="urn:microsoft.com/office/officeart/2005/8/layout/orgChart1"/>
    <dgm:cxn modelId="{8C84A18A-C245-432D-BE10-93E39247DB7A}" type="presParOf" srcId="{709A6A3A-75E6-4E37-8A88-50A17B6B85EB}" destId="{A1D85197-0180-4BCB-8321-14536B7440C3}" srcOrd="8" destOrd="0" presId="urn:microsoft.com/office/officeart/2005/8/layout/orgChart1"/>
    <dgm:cxn modelId="{7F090C53-4D96-456A-B479-110A19C3FE05}" type="presParOf" srcId="{709A6A3A-75E6-4E37-8A88-50A17B6B85EB}" destId="{5176C122-1949-4C43-B9A4-01EE585E98DF}" srcOrd="9" destOrd="0" presId="urn:microsoft.com/office/officeart/2005/8/layout/orgChart1"/>
    <dgm:cxn modelId="{6DAA5E35-67CE-48D9-94B8-EC973615A377}" type="presParOf" srcId="{5176C122-1949-4C43-B9A4-01EE585E98DF}" destId="{DF56036E-7FE6-4024-9309-F43AAB320051}" srcOrd="0" destOrd="0" presId="urn:microsoft.com/office/officeart/2005/8/layout/orgChart1"/>
    <dgm:cxn modelId="{6D4487CF-FBE2-4F43-B47B-CADB1B9B3375}" type="presParOf" srcId="{DF56036E-7FE6-4024-9309-F43AAB320051}" destId="{ED667EC3-9922-4C46-814E-C84B91B27EE4}" srcOrd="0" destOrd="0" presId="urn:microsoft.com/office/officeart/2005/8/layout/orgChart1"/>
    <dgm:cxn modelId="{F0BD6621-010D-43BA-9A1D-E0CB9C47BF45}" type="presParOf" srcId="{DF56036E-7FE6-4024-9309-F43AAB320051}" destId="{298A2CBC-FF75-475F-8A1C-4A7170C8991E}" srcOrd="1" destOrd="0" presId="urn:microsoft.com/office/officeart/2005/8/layout/orgChart1"/>
    <dgm:cxn modelId="{6BDD608D-B775-4D0F-8BF0-810FFF212821}" type="presParOf" srcId="{5176C122-1949-4C43-B9A4-01EE585E98DF}" destId="{FC65BAAE-F3CF-4967-96EC-0F700761AF1A}" srcOrd="1" destOrd="0" presId="urn:microsoft.com/office/officeart/2005/8/layout/orgChart1"/>
    <dgm:cxn modelId="{ACE517E9-EABE-4C6B-AD11-CD846E887BFB}" type="presParOf" srcId="{5176C122-1949-4C43-B9A4-01EE585E98DF}" destId="{9E6E63F7-EEC4-42B6-902C-CCC9FF5DCBA2}" srcOrd="2" destOrd="0" presId="urn:microsoft.com/office/officeart/2005/8/layout/orgChart1"/>
    <dgm:cxn modelId="{3BFC991C-A1A0-4084-80CD-99F543AC0F16}" type="presParOf" srcId="{7F64B07D-6240-440A-AC18-F55A5905DEEF}" destId="{875192D2-531D-4800-9D30-D2C7C05334E2}" srcOrd="2" destOrd="0" presId="urn:microsoft.com/office/officeart/2005/8/layout/orgChart1"/>
  </dgm:cxnLst>
  <dgm:bg/>
  <dgm:whole>
    <a:ln>
      <a:solidFill>
        <a:schemeClr val="tx1"/>
      </a:solidFill>
    </a:ln>
  </dgm:whole>
</dgm:dataModel>
</file>

<file path=word/diagrams/data4.xml><?xml version="1.0" encoding="utf-8"?>
<dgm:dataModel xmlns:dgm="http://schemas.openxmlformats.org/drawingml/2006/diagram" xmlns:a="http://schemas.openxmlformats.org/drawingml/2006/main">
  <dgm:ptLst>
    <dgm:pt modelId="{2D120D35-1F42-47EE-8E8E-386BEF81273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EF1C809-B033-46AF-8741-325A7C5D44E7}">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1400" b="1">
              <a:latin typeface="Times New Roman" pitchFamily="18" charset="0"/>
              <a:cs typeface="Times New Roman" pitchFamily="18" charset="0"/>
            </a:rPr>
            <a:t>Qualitative Methods/ Instruments.</a:t>
          </a:r>
        </a:p>
      </dgm:t>
    </dgm:pt>
    <dgm:pt modelId="{33348C0D-F9FA-4295-AA7B-009C608EC2D5}" type="parTrans" cxnId="{68C2AB47-A2F6-494C-8121-05F9AD5E40DC}">
      <dgm:prSet/>
      <dgm:spPr/>
      <dgm:t>
        <a:bodyPr/>
        <a:lstStyle/>
        <a:p>
          <a:endParaRPr lang="en-US"/>
        </a:p>
      </dgm:t>
    </dgm:pt>
    <dgm:pt modelId="{B0086E35-E3CA-491C-92E7-88249A87EE56}" type="sibTrans" cxnId="{68C2AB47-A2F6-494C-8121-05F9AD5E40DC}">
      <dgm:prSet/>
      <dgm:spPr/>
      <dgm:t>
        <a:bodyPr/>
        <a:lstStyle/>
        <a:p>
          <a:endParaRPr lang="en-US"/>
        </a:p>
      </dgm:t>
    </dgm:pt>
    <dgm:pt modelId="{ED78E7CA-1EEE-4851-9269-20EDE942CCC2}">
      <dgm:prSet phldrT="[Text]" custT="1">
        <dgm:style>
          <a:lnRef idx="2">
            <a:schemeClr val="accent4"/>
          </a:lnRef>
          <a:fillRef idx="1">
            <a:schemeClr val="lt1"/>
          </a:fillRef>
          <a:effectRef idx="0">
            <a:schemeClr val="accent4"/>
          </a:effectRef>
          <a:fontRef idx="minor">
            <a:schemeClr val="dk1"/>
          </a:fontRef>
        </dgm:style>
      </dgm:prSet>
      <dgm:spPr/>
      <dgm:t>
        <a:bodyPr/>
        <a:lstStyle/>
        <a:p>
          <a:r>
            <a:rPr lang="en-US" sz="1400">
              <a:latin typeface="Times New Roman" pitchFamily="18" charset="0"/>
              <a:cs typeface="Times New Roman" pitchFamily="18" charset="0"/>
            </a:rPr>
            <a:t>Ceiling On Credit</a:t>
          </a:r>
        </a:p>
      </dgm:t>
    </dgm:pt>
    <dgm:pt modelId="{8A830ECC-BF42-43C0-AEFD-2DD2059C8191}" type="parTrans" cxnId="{031D11FB-9B26-43A6-9C45-1934A4D33713}">
      <dgm:prSet>
        <dgm:style>
          <a:lnRef idx="1">
            <a:schemeClr val="dk1"/>
          </a:lnRef>
          <a:fillRef idx="0">
            <a:schemeClr val="dk1"/>
          </a:fillRef>
          <a:effectRef idx="0">
            <a:schemeClr val="dk1"/>
          </a:effectRef>
          <a:fontRef idx="minor">
            <a:schemeClr val="tx1"/>
          </a:fontRef>
        </dgm:style>
      </dgm:prSet>
      <dgm:spPr/>
      <dgm:t>
        <a:bodyPr/>
        <a:lstStyle/>
        <a:p>
          <a:endParaRPr lang="en-US"/>
        </a:p>
      </dgm:t>
    </dgm:pt>
    <dgm:pt modelId="{CE6E397D-B061-459D-955C-7A9325C5042D}" type="sibTrans" cxnId="{031D11FB-9B26-43A6-9C45-1934A4D33713}">
      <dgm:prSet/>
      <dgm:spPr/>
      <dgm:t>
        <a:bodyPr/>
        <a:lstStyle/>
        <a:p>
          <a:endParaRPr lang="en-US"/>
        </a:p>
      </dgm:t>
    </dgm:pt>
    <dgm:pt modelId="{89C56B31-FEB1-463D-A798-06A657E2D846}">
      <dgm:prSet phldrT="[Text]" custT="1">
        <dgm:style>
          <a:lnRef idx="2">
            <a:schemeClr val="accent4"/>
          </a:lnRef>
          <a:fillRef idx="1">
            <a:schemeClr val="lt1"/>
          </a:fillRef>
          <a:effectRef idx="0">
            <a:schemeClr val="accent4"/>
          </a:effectRef>
          <a:fontRef idx="minor">
            <a:schemeClr val="dk1"/>
          </a:fontRef>
        </dgm:style>
      </dgm:prSet>
      <dgm:spPr/>
      <dgm:t>
        <a:bodyPr/>
        <a:lstStyle/>
        <a:p>
          <a:r>
            <a:rPr lang="en-US" sz="1400">
              <a:latin typeface="Times New Roman" pitchFamily="18" charset="0"/>
              <a:cs typeface="Times New Roman" pitchFamily="18" charset="0"/>
            </a:rPr>
            <a:t>Direct Action</a:t>
          </a:r>
        </a:p>
      </dgm:t>
    </dgm:pt>
    <dgm:pt modelId="{42C76C6E-49B7-4F02-9A13-512EE63D6255}" type="parTrans" cxnId="{FC267DE2-DD61-49D5-BDE7-5836B912DAE9}">
      <dgm:prSet>
        <dgm:style>
          <a:lnRef idx="1">
            <a:schemeClr val="dk1"/>
          </a:lnRef>
          <a:fillRef idx="0">
            <a:schemeClr val="dk1"/>
          </a:fillRef>
          <a:effectRef idx="0">
            <a:schemeClr val="dk1"/>
          </a:effectRef>
          <a:fontRef idx="minor">
            <a:schemeClr val="tx1"/>
          </a:fontRef>
        </dgm:style>
      </dgm:prSet>
      <dgm:spPr/>
      <dgm:t>
        <a:bodyPr/>
        <a:lstStyle/>
        <a:p>
          <a:endParaRPr lang="en-US"/>
        </a:p>
      </dgm:t>
    </dgm:pt>
    <dgm:pt modelId="{4E70BE12-2F76-4968-A16D-1B468C658B56}" type="sibTrans" cxnId="{FC267DE2-DD61-49D5-BDE7-5836B912DAE9}">
      <dgm:prSet/>
      <dgm:spPr/>
      <dgm:t>
        <a:bodyPr/>
        <a:lstStyle/>
        <a:p>
          <a:endParaRPr lang="en-US"/>
        </a:p>
      </dgm:t>
    </dgm:pt>
    <dgm:pt modelId="{7C44688F-4D28-4BD0-AE98-1525D14EA09A}">
      <dgm:prSet phldrT="[Text]" custT="1">
        <dgm:style>
          <a:lnRef idx="2">
            <a:schemeClr val="accent3"/>
          </a:lnRef>
          <a:fillRef idx="1">
            <a:schemeClr val="lt1"/>
          </a:fillRef>
          <a:effectRef idx="0">
            <a:schemeClr val="accent3"/>
          </a:effectRef>
          <a:fontRef idx="minor">
            <a:schemeClr val="dk1"/>
          </a:fontRef>
        </dgm:style>
      </dgm:prSet>
      <dgm:spPr/>
      <dgm:t>
        <a:bodyPr/>
        <a:lstStyle/>
        <a:p>
          <a:r>
            <a:rPr lang="en-US" sz="1400">
              <a:latin typeface="Times New Roman" pitchFamily="18" charset="0"/>
              <a:cs typeface="Times New Roman" pitchFamily="18" charset="0"/>
            </a:rPr>
            <a:t>Moral Suation</a:t>
          </a:r>
          <a:endParaRPr lang="en-US" sz="1200"/>
        </a:p>
      </dgm:t>
    </dgm:pt>
    <dgm:pt modelId="{6262EF9D-DD84-4F7B-9295-C4F79E5CE68D}" type="parTrans" cxnId="{AD7781A8-4F51-4BEA-9C54-1AB05A4A614B}">
      <dgm:prSet>
        <dgm:style>
          <a:lnRef idx="1">
            <a:schemeClr val="dk1"/>
          </a:lnRef>
          <a:fillRef idx="0">
            <a:schemeClr val="dk1"/>
          </a:fillRef>
          <a:effectRef idx="0">
            <a:schemeClr val="dk1"/>
          </a:effectRef>
          <a:fontRef idx="minor">
            <a:schemeClr val="tx1"/>
          </a:fontRef>
        </dgm:style>
      </dgm:prSet>
      <dgm:spPr/>
      <dgm:t>
        <a:bodyPr/>
        <a:lstStyle/>
        <a:p>
          <a:endParaRPr lang="en-US"/>
        </a:p>
      </dgm:t>
    </dgm:pt>
    <dgm:pt modelId="{F535C048-8A96-4E2C-ACCF-97D36A839139}" type="sibTrans" cxnId="{AD7781A8-4F51-4BEA-9C54-1AB05A4A614B}">
      <dgm:prSet/>
      <dgm:spPr/>
      <dgm:t>
        <a:bodyPr/>
        <a:lstStyle/>
        <a:p>
          <a:endParaRPr lang="en-US"/>
        </a:p>
      </dgm:t>
    </dgm:pt>
    <dgm:pt modelId="{264E5A1C-00D9-4909-AD04-D9578AAA3FC7}">
      <dgm:prSet custT="1">
        <dgm:style>
          <a:lnRef idx="2">
            <a:schemeClr val="accent3"/>
          </a:lnRef>
          <a:fillRef idx="1">
            <a:schemeClr val="lt1"/>
          </a:fillRef>
          <a:effectRef idx="0">
            <a:schemeClr val="accent3"/>
          </a:effectRef>
          <a:fontRef idx="minor">
            <a:schemeClr val="dk1"/>
          </a:fontRef>
        </dgm:style>
      </dgm:prSet>
      <dgm:spPr/>
      <dgm:t>
        <a:bodyPr/>
        <a:lstStyle/>
        <a:p>
          <a:r>
            <a:rPr lang="en-US" sz="1400">
              <a:latin typeface="Times New Roman" pitchFamily="18" charset="0"/>
              <a:cs typeface="Times New Roman" pitchFamily="18" charset="0"/>
            </a:rPr>
            <a:t>Margin Requirenments</a:t>
          </a:r>
        </a:p>
      </dgm:t>
    </dgm:pt>
    <dgm:pt modelId="{148E0C36-D6F2-49D7-A283-5B8B7D8A2631}" type="parTrans" cxnId="{1749DA1F-EAA6-4C4F-A30C-7A185C10604F}">
      <dgm:prSet>
        <dgm:style>
          <a:lnRef idx="1">
            <a:schemeClr val="dk1"/>
          </a:lnRef>
          <a:fillRef idx="0">
            <a:schemeClr val="dk1"/>
          </a:fillRef>
          <a:effectRef idx="0">
            <a:schemeClr val="dk1"/>
          </a:effectRef>
          <a:fontRef idx="minor">
            <a:schemeClr val="tx1"/>
          </a:fontRef>
        </dgm:style>
      </dgm:prSet>
      <dgm:spPr/>
      <dgm:t>
        <a:bodyPr/>
        <a:lstStyle/>
        <a:p>
          <a:endParaRPr lang="en-US"/>
        </a:p>
      </dgm:t>
    </dgm:pt>
    <dgm:pt modelId="{DE65E06E-DF78-4F54-9557-4B5E06B78599}" type="sibTrans" cxnId="{1749DA1F-EAA6-4C4F-A30C-7A185C10604F}">
      <dgm:prSet/>
      <dgm:spPr/>
      <dgm:t>
        <a:bodyPr/>
        <a:lstStyle/>
        <a:p>
          <a:endParaRPr lang="en-US"/>
        </a:p>
      </dgm:t>
    </dgm:pt>
    <dgm:pt modelId="{DE144C36-901C-448C-8A7B-DC60C2184E16}">
      <dgm:prSet custT="1">
        <dgm:style>
          <a:lnRef idx="2">
            <a:schemeClr val="accent3"/>
          </a:lnRef>
          <a:fillRef idx="1">
            <a:schemeClr val="lt1"/>
          </a:fillRef>
          <a:effectRef idx="0">
            <a:schemeClr val="accent3"/>
          </a:effectRef>
          <a:fontRef idx="minor">
            <a:schemeClr val="dk1"/>
          </a:fontRef>
        </dgm:style>
      </dgm:prSet>
      <dgm:spPr/>
      <dgm:t>
        <a:bodyPr/>
        <a:lstStyle/>
        <a:p>
          <a:r>
            <a:rPr lang="en-US" sz="1400">
              <a:latin typeface="Times New Roman" pitchFamily="18" charset="0"/>
              <a:cs typeface="Times New Roman" pitchFamily="18" charset="0"/>
            </a:rPr>
            <a:t>Directives</a:t>
          </a:r>
        </a:p>
      </dgm:t>
    </dgm:pt>
    <dgm:pt modelId="{C61EE05F-DDD1-45AA-BFA4-999923E5BBDB}" type="parTrans" cxnId="{9E7047E1-73EA-4829-B986-64A7D375AB2A}">
      <dgm:prSet>
        <dgm:style>
          <a:lnRef idx="1">
            <a:schemeClr val="dk1"/>
          </a:lnRef>
          <a:fillRef idx="0">
            <a:schemeClr val="dk1"/>
          </a:fillRef>
          <a:effectRef idx="0">
            <a:schemeClr val="dk1"/>
          </a:effectRef>
          <a:fontRef idx="minor">
            <a:schemeClr val="tx1"/>
          </a:fontRef>
        </dgm:style>
      </dgm:prSet>
      <dgm:spPr/>
      <dgm:t>
        <a:bodyPr/>
        <a:lstStyle/>
        <a:p>
          <a:endParaRPr lang="en-US"/>
        </a:p>
      </dgm:t>
    </dgm:pt>
    <dgm:pt modelId="{81D89E2D-1603-472D-AE51-C9D3FDC4F6F6}" type="sibTrans" cxnId="{9E7047E1-73EA-4829-B986-64A7D375AB2A}">
      <dgm:prSet/>
      <dgm:spPr/>
      <dgm:t>
        <a:bodyPr/>
        <a:lstStyle/>
        <a:p>
          <a:endParaRPr lang="en-US"/>
        </a:p>
      </dgm:t>
    </dgm:pt>
    <dgm:pt modelId="{8C1867BE-C69C-4FE0-928A-0B3FF0EC06E8}">
      <dgm:prSet custT="1">
        <dgm:style>
          <a:lnRef idx="2">
            <a:schemeClr val="accent4"/>
          </a:lnRef>
          <a:fillRef idx="1">
            <a:schemeClr val="lt1"/>
          </a:fillRef>
          <a:effectRef idx="0">
            <a:schemeClr val="accent4"/>
          </a:effectRef>
          <a:fontRef idx="minor">
            <a:schemeClr val="dk1"/>
          </a:fontRef>
        </dgm:style>
      </dgm:prSet>
      <dgm:spPr/>
      <dgm:t>
        <a:bodyPr/>
        <a:lstStyle/>
        <a:p>
          <a:r>
            <a:rPr lang="en-US" sz="1400">
              <a:latin typeface="Times New Roman" pitchFamily="18" charset="0"/>
              <a:cs typeface="Times New Roman" pitchFamily="18" charset="0"/>
            </a:rPr>
            <a:t>Discriminatory Interest Rate</a:t>
          </a:r>
        </a:p>
      </dgm:t>
    </dgm:pt>
    <dgm:pt modelId="{665EF269-16B7-4AB3-B2E6-0E90DEE318F5}" type="parTrans" cxnId="{6FC5D6A8-0481-4667-8B75-FB64702FF387}">
      <dgm:prSet>
        <dgm:style>
          <a:lnRef idx="1">
            <a:schemeClr val="dk1"/>
          </a:lnRef>
          <a:fillRef idx="0">
            <a:schemeClr val="dk1"/>
          </a:fillRef>
          <a:effectRef idx="0">
            <a:schemeClr val="dk1"/>
          </a:effectRef>
          <a:fontRef idx="minor">
            <a:schemeClr val="tx1"/>
          </a:fontRef>
        </dgm:style>
      </dgm:prSet>
      <dgm:spPr/>
      <dgm:t>
        <a:bodyPr/>
        <a:lstStyle/>
        <a:p>
          <a:endParaRPr lang="en-US"/>
        </a:p>
      </dgm:t>
    </dgm:pt>
    <dgm:pt modelId="{BA89D99F-B8ED-4A04-AA75-6D1AD0935EE7}" type="sibTrans" cxnId="{6FC5D6A8-0481-4667-8B75-FB64702FF387}">
      <dgm:prSet/>
      <dgm:spPr/>
      <dgm:t>
        <a:bodyPr/>
        <a:lstStyle/>
        <a:p>
          <a:endParaRPr lang="en-US"/>
        </a:p>
      </dgm:t>
    </dgm:pt>
    <dgm:pt modelId="{854EF912-3573-412A-B913-8B0CA1116197}" type="pres">
      <dgm:prSet presAssocID="{2D120D35-1F42-47EE-8E8E-386BEF81273C}" presName="hierChild1" presStyleCnt="0">
        <dgm:presLayoutVars>
          <dgm:orgChart val="1"/>
          <dgm:chPref val="1"/>
          <dgm:dir/>
          <dgm:animOne val="branch"/>
          <dgm:animLvl val="lvl"/>
          <dgm:resizeHandles/>
        </dgm:presLayoutVars>
      </dgm:prSet>
      <dgm:spPr/>
      <dgm:t>
        <a:bodyPr/>
        <a:lstStyle/>
        <a:p>
          <a:endParaRPr lang="en-US"/>
        </a:p>
      </dgm:t>
    </dgm:pt>
    <dgm:pt modelId="{74C7F98C-73C2-476D-801C-484074FB464C}" type="pres">
      <dgm:prSet presAssocID="{CEF1C809-B033-46AF-8741-325A7C5D44E7}" presName="hierRoot1" presStyleCnt="0">
        <dgm:presLayoutVars>
          <dgm:hierBranch val="init"/>
        </dgm:presLayoutVars>
      </dgm:prSet>
      <dgm:spPr/>
    </dgm:pt>
    <dgm:pt modelId="{05F26FAA-C2D2-4CD3-8893-54558CCD14CB}" type="pres">
      <dgm:prSet presAssocID="{CEF1C809-B033-46AF-8741-325A7C5D44E7}" presName="rootComposite1" presStyleCnt="0"/>
      <dgm:spPr/>
    </dgm:pt>
    <dgm:pt modelId="{9DB616BB-DE75-4D28-9EAB-96CF761C7032}" type="pres">
      <dgm:prSet presAssocID="{CEF1C809-B033-46AF-8741-325A7C5D44E7}" presName="rootText1" presStyleLbl="node0" presStyleIdx="0" presStyleCnt="1" custScaleX="315873" custScaleY="256066" custLinFactNeighborX="3951" custLinFactNeighborY="-55312">
        <dgm:presLayoutVars>
          <dgm:chPref val="3"/>
        </dgm:presLayoutVars>
      </dgm:prSet>
      <dgm:spPr/>
      <dgm:t>
        <a:bodyPr/>
        <a:lstStyle/>
        <a:p>
          <a:endParaRPr lang="en-US"/>
        </a:p>
      </dgm:t>
    </dgm:pt>
    <dgm:pt modelId="{9D1F7290-D80C-49A0-B81C-FBD449C8EF69}" type="pres">
      <dgm:prSet presAssocID="{CEF1C809-B033-46AF-8741-325A7C5D44E7}" presName="rootConnector1" presStyleLbl="node1" presStyleIdx="0" presStyleCnt="0"/>
      <dgm:spPr/>
      <dgm:t>
        <a:bodyPr/>
        <a:lstStyle/>
        <a:p>
          <a:endParaRPr lang="en-US"/>
        </a:p>
      </dgm:t>
    </dgm:pt>
    <dgm:pt modelId="{B5E4CB2C-A743-4333-88DF-AF8BA9342CCE}" type="pres">
      <dgm:prSet presAssocID="{CEF1C809-B033-46AF-8741-325A7C5D44E7}" presName="hierChild2" presStyleCnt="0"/>
      <dgm:spPr/>
    </dgm:pt>
    <dgm:pt modelId="{C95D3B83-19E2-4C15-A16A-D7B897415B1B}" type="pres">
      <dgm:prSet presAssocID="{8A830ECC-BF42-43C0-AEFD-2DD2059C8191}" presName="Name37" presStyleLbl="parChTrans1D2" presStyleIdx="0" presStyleCnt="6"/>
      <dgm:spPr/>
      <dgm:t>
        <a:bodyPr/>
        <a:lstStyle/>
        <a:p>
          <a:endParaRPr lang="en-US"/>
        </a:p>
      </dgm:t>
    </dgm:pt>
    <dgm:pt modelId="{18BA95B9-5343-4442-AD6F-01F9AA42565B}" type="pres">
      <dgm:prSet presAssocID="{ED78E7CA-1EEE-4851-9269-20EDE942CCC2}" presName="hierRoot2" presStyleCnt="0">
        <dgm:presLayoutVars>
          <dgm:hierBranch val="init"/>
        </dgm:presLayoutVars>
      </dgm:prSet>
      <dgm:spPr/>
    </dgm:pt>
    <dgm:pt modelId="{3E6FC44E-0914-4095-B348-11D910C42E56}" type="pres">
      <dgm:prSet presAssocID="{ED78E7CA-1EEE-4851-9269-20EDE942CCC2}" presName="rootComposite" presStyleCnt="0"/>
      <dgm:spPr/>
    </dgm:pt>
    <dgm:pt modelId="{7CECDF61-6EB8-4057-8148-4F95A6881E4C}" type="pres">
      <dgm:prSet presAssocID="{ED78E7CA-1EEE-4851-9269-20EDE942CCC2}" presName="rootText" presStyleLbl="node2" presStyleIdx="0" presStyleCnt="6" custScaleX="117322" custScaleY="271285" custLinFactNeighborX="13519" custLinFactNeighborY="-15804">
        <dgm:presLayoutVars>
          <dgm:chPref val="3"/>
        </dgm:presLayoutVars>
      </dgm:prSet>
      <dgm:spPr/>
      <dgm:t>
        <a:bodyPr/>
        <a:lstStyle/>
        <a:p>
          <a:endParaRPr lang="en-US"/>
        </a:p>
      </dgm:t>
    </dgm:pt>
    <dgm:pt modelId="{65AD2770-9D35-4110-9537-8FCB458735D8}" type="pres">
      <dgm:prSet presAssocID="{ED78E7CA-1EEE-4851-9269-20EDE942CCC2}" presName="rootConnector" presStyleLbl="node2" presStyleIdx="0" presStyleCnt="6"/>
      <dgm:spPr/>
      <dgm:t>
        <a:bodyPr/>
        <a:lstStyle/>
        <a:p>
          <a:endParaRPr lang="en-US"/>
        </a:p>
      </dgm:t>
    </dgm:pt>
    <dgm:pt modelId="{0AF8A28F-CFA4-4A62-B60B-0E7668516C5E}" type="pres">
      <dgm:prSet presAssocID="{ED78E7CA-1EEE-4851-9269-20EDE942CCC2}" presName="hierChild4" presStyleCnt="0"/>
      <dgm:spPr/>
    </dgm:pt>
    <dgm:pt modelId="{2EAD3B70-96C1-438E-B80C-AB181E621BB1}" type="pres">
      <dgm:prSet presAssocID="{ED78E7CA-1EEE-4851-9269-20EDE942CCC2}" presName="hierChild5" presStyleCnt="0"/>
      <dgm:spPr/>
    </dgm:pt>
    <dgm:pt modelId="{B550519A-D102-405C-ABB8-9645A3C8B064}" type="pres">
      <dgm:prSet presAssocID="{148E0C36-D6F2-49D7-A283-5B8B7D8A2631}" presName="Name37" presStyleLbl="parChTrans1D2" presStyleIdx="1" presStyleCnt="6"/>
      <dgm:spPr/>
      <dgm:t>
        <a:bodyPr/>
        <a:lstStyle/>
        <a:p>
          <a:endParaRPr lang="en-US"/>
        </a:p>
      </dgm:t>
    </dgm:pt>
    <dgm:pt modelId="{EDDF9714-CE0A-4E8B-9EF2-8BB78DD0D5CB}" type="pres">
      <dgm:prSet presAssocID="{264E5A1C-00D9-4909-AD04-D9578AAA3FC7}" presName="hierRoot2" presStyleCnt="0">
        <dgm:presLayoutVars>
          <dgm:hierBranch val="init"/>
        </dgm:presLayoutVars>
      </dgm:prSet>
      <dgm:spPr/>
    </dgm:pt>
    <dgm:pt modelId="{439264A3-68C6-4DFD-8F02-5A13731B1D75}" type="pres">
      <dgm:prSet presAssocID="{264E5A1C-00D9-4909-AD04-D9578AAA3FC7}" presName="rootComposite" presStyleCnt="0"/>
      <dgm:spPr/>
    </dgm:pt>
    <dgm:pt modelId="{779BDCC5-805B-48AA-B3A5-532723B5E4C7}" type="pres">
      <dgm:prSet presAssocID="{264E5A1C-00D9-4909-AD04-D9578AAA3FC7}" presName="rootText" presStyleLbl="node2" presStyleIdx="1" presStyleCnt="6" custScaleX="225339" custScaleY="214099" custLinFactNeighborX="3951" custLinFactNeighborY="31607">
        <dgm:presLayoutVars>
          <dgm:chPref val="3"/>
        </dgm:presLayoutVars>
      </dgm:prSet>
      <dgm:spPr/>
      <dgm:t>
        <a:bodyPr/>
        <a:lstStyle/>
        <a:p>
          <a:endParaRPr lang="en-US"/>
        </a:p>
      </dgm:t>
    </dgm:pt>
    <dgm:pt modelId="{A90DA566-8198-4215-B064-4AC87E1B3FB1}" type="pres">
      <dgm:prSet presAssocID="{264E5A1C-00D9-4909-AD04-D9578AAA3FC7}" presName="rootConnector" presStyleLbl="node2" presStyleIdx="1" presStyleCnt="6"/>
      <dgm:spPr/>
      <dgm:t>
        <a:bodyPr/>
        <a:lstStyle/>
        <a:p>
          <a:endParaRPr lang="en-US"/>
        </a:p>
      </dgm:t>
    </dgm:pt>
    <dgm:pt modelId="{37EB4402-7B92-41FC-8619-7EF5E51C4FF4}" type="pres">
      <dgm:prSet presAssocID="{264E5A1C-00D9-4909-AD04-D9578AAA3FC7}" presName="hierChild4" presStyleCnt="0"/>
      <dgm:spPr/>
    </dgm:pt>
    <dgm:pt modelId="{DA4070A2-EFA1-4228-855B-3609D44505BF}" type="pres">
      <dgm:prSet presAssocID="{264E5A1C-00D9-4909-AD04-D9578AAA3FC7}" presName="hierChild5" presStyleCnt="0"/>
      <dgm:spPr/>
    </dgm:pt>
    <dgm:pt modelId="{7E0189B2-BEA8-4D9C-BF40-D8E5A1252CDE}" type="pres">
      <dgm:prSet presAssocID="{665EF269-16B7-4AB3-B2E6-0E90DEE318F5}" presName="Name37" presStyleLbl="parChTrans1D2" presStyleIdx="2" presStyleCnt="6"/>
      <dgm:spPr/>
      <dgm:t>
        <a:bodyPr/>
        <a:lstStyle/>
        <a:p>
          <a:endParaRPr lang="en-US"/>
        </a:p>
      </dgm:t>
    </dgm:pt>
    <dgm:pt modelId="{1FEDDE46-75F6-49AA-BA9D-CCAB6094706B}" type="pres">
      <dgm:prSet presAssocID="{8C1867BE-C69C-4FE0-928A-0B3FF0EC06E8}" presName="hierRoot2" presStyleCnt="0">
        <dgm:presLayoutVars>
          <dgm:hierBranch val="init"/>
        </dgm:presLayoutVars>
      </dgm:prSet>
      <dgm:spPr/>
    </dgm:pt>
    <dgm:pt modelId="{4FA9E7AE-DDFD-4FDA-93B4-DF58BBF23FA5}" type="pres">
      <dgm:prSet presAssocID="{8C1867BE-C69C-4FE0-928A-0B3FF0EC06E8}" presName="rootComposite" presStyleCnt="0"/>
      <dgm:spPr/>
    </dgm:pt>
    <dgm:pt modelId="{2A5C6E11-515F-4872-A2D9-F852146FD0B8}" type="pres">
      <dgm:prSet presAssocID="{8C1867BE-C69C-4FE0-928A-0B3FF0EC06E8}" presName="rootText" presStyleLbl="node2" presStyleIdx="2" presStyleCnt="6" custScaleX="224647" custScaleY="304634" custLinFactNeighborY="59264">
        <dgm:presLayoutVars>
          <dgm:chPref val="3"/>
        </dgm:presLayoutVars>
      </dgm:prSet>
      <dgm:spPr/>
      <dgm:t>
        <a:bodyPr/>
        <a:lstStyle/>
        <a:p>
          <a:endParaRPr lang="en-US"/>
        </a:p>
      </dgm:t>
    </dgm:pt>
    <dgm:pt modelId="{BCF019CA-5E06-4D5C-AF9F-573C19A88FDE}" type="pres">
      <dgm:prSet presAssocID="{8C1867BE-C69C-4FE0-928A-0B3FF0EC06E8}" presName="rootConnector" presStyleLbl="node2" presStyleIdx="2" presStyleCnt="6"/>
      <dgm:spPr/>
      <dgm:t>
        <a:bodyPr/>
        <a:lstStyle/>
        <a:p>
          <a:endParaRPr lang="en-US"/>
        </a:p>
      </dgm:t>
    </dgm:pt>
    <dgm:pt modelId="{668EB81C-884F-451C-A495-A0A51747A177}" type="pres">
      <dgm:prSet presAssocID="{8C1867BE-C69C-4FE0-928A-0B3FF0EC06E8}" presName="hierChild4" presStyleCnt="0"/>
      <dgm:spPr/>
    </dgm:pt>
    <dgm:pt modelId="{1D4C8B14-673E-4703-9137-3A05E3A191CD}" type="pres">
      <dgm:prSet presAssocID="{8C1867BE-C69C-4FE0-928A-0B3FF0EC06E8}" presName="hierChild5" presStyleCnt="0"/>
      <dgm:spPr/>
    </dgm:pt>
    <dgm:pt modelId="{190369ED-B449-42A5-B349-BC5A3C2500AE}" type="pres">
      <dgm:prSet presAssocID="{C61EE05F-DDD1-45AA-BFA4-999923E5BBDB}" presName="Name37" presStyleLbl="parChTrans1D2" presStyleIdx="3" presStyleCnt="6"/>
      <dgm:spPr/>
      <dgm:t>
        <a:bodyPr/>
        <a:lstStyle/>
        <a:p>
          <a:endParaRPr lang="en-US"/>
        </a:p>
      </dgm:t>
    </dgm:pt>
    <dgm:pt modelId="{9E7A0520-6381-42FA-87D5-DE77D6A6A3AB}" type="pres">
      <dgm:prSet presAssocID="{DE144C36-901C-448C-8A7B-DC60C2184E16}" presName="hierRoot2" presStyleCnt="0">
        <dgm:presLayoutVars>
          <dgm:hierBranch val="init"/>
        </dgm:presLayoutVars>
      </dgm:prSet>
      <dgm:spPr/>
    </dgm:pt>
    <dgm:pt modelId="{A9117838-4FC0-4F40-B56D-31AA66671163}" type="pres">
      <dgm:prSet presAssocID="{DE144C36-901C-448C-8A7B-DC60C2184E16}" presName="rootComposite" presStyleCnt="0"/>
      <dgm:spPr/>
    </dgm:pt>
    <dgm:pt modelId="{69C1E433-B9C0-4548-8567-AEA755E1AF89}" type="pres">
      <dgm:prSet presAssocID="{DE144C36-901C-448C-8A7B-DC60C2184E16}" presName="rootText" presStyleLbl="node2" presStyleIdx="3" presStyleCnt="6" custScaleX="167394" custScaleY="182816" custLinFactNeighborX="3951" custLinFactNeighborY="47410">
        <dgm:presLayoutVars>
          <dgm:chPref val="3"/>
        </dgm:presLayoutVars>
      </dgm:prSet>
      <dgm:spPr/>
      <dgm:t>
        <a:bodyPr/>
        <a:lstStyle/>
        <a:p>
          <a:endParaRPr lang="en-US"/>
        </a:p>
      </dgm:t>
    </dgm:pt>
    <dgm:pt modelId="{50D698CA-A332-4415-9F43-CE727F10D723}" type="pres">
      <dgm:prSet presAssocID="{DE144C36-901C-448C-8A7B-DC60C2184E16}" presName="rootConnector" presStyleLbl="node2" presStyleIdx="3" presStyleCnt="6"/>
      <dgm:spPr/>
      <dgm:t>
        <a:bodyPr/>
        <a:lstStyle/>
        <a:p>
          <a:endParaRPr lang="en-US"/>
        </a:p>
      </dgm:t>
    </dgm:pt>
    <dgm:pt modelId="{B71B5ECF-83A9-4A2D-A5A7-AE1C33C9F9A3}" type="pres">
      <dgm:prSet presAssocID="{DE144C36-901C-448C-8A7B-DC60C2184E16}" presName="hierChild4" presStyleCnt="0"/>
      <dgm:spPr/>
    </dgm:pt>
    <dgm:pt modelId="{A4A12E17-2014-4827-80EA-016E80F6A3E2}" type="pres">
      <dgm:prSet presAssocID="{DE144C36-901C-448C-8A7B-DC60C2184E16}" presName="hierChild5" presStyleCnt="0"/>
      <dgm:spPr/>
    </dgm:pt>
    <dgm:pt modelId="{C3DE8A7F-5E3A-42B8-AA52-746B363C7A87}" type="pres">
      <dgm:prSet presAssocID="{42C76C6E-49B7-4F02-9A13-512EE63D6255}" presName="Name37" presStyleLbl="parChTrans1D2" presStyleIdx="4" presStyleCnt="6"/>
      <dgm:spPr/>
      <dgm:t>
        <a:bodyPr/>
        <a:lstStyle/>
        <a:p>
          <a:endParaRPr lang="en-US"/>
        </a:p>
      </dgm:t>
    </dgm:pt>
    <dgm:pt modelId="{EBCD1729-3B47-4FFE-B800-184DD83F3FD1}" type="pres">
      <dgm:prSet presAssocID="{89C56B31-FEB1-463D-A798-06A657E2D846}" presName="hierRoot2" presStyleCnt="0">
        <dgm:presLayoutVars>
          <dgm:hierBranch val="init"/>
        </dgm:presLayoutVars>
      </dgm:prSet>
      <dgm:spPr/>
    </dgm:pt>
    <dgm:pt modelId="{7E7D101D-7C16-431C-A62C-33DE4A5CB572}" type="pres">
      <dgm:prSet presAssocID="{89C56B31-FEB1-463D-A798-06A657E2D846}" presName="rootComposite" presStyleCnt="0"/>
      <dgm:spPr/>
    </dgm:pt>
    <dgm:pt modelId="{710CDD3E-B021-41FC-9DBC-9BF6E4030574}" type="pres">
      <dgm:prSet presAssocID="{89C56B31-FEB1-463D-A798-06A657E2D846}" presName="rootText" presStyleLbl="node2" presStyleIdx="4" presStyleCnt="6" custScaleX="122516" custScaleY="182504" custLinFactNeighborY="19755">
        <dgm:presLayoutVars>
          <dgm:chPref val="3"/>
        </dgm:presLayoutVars>
      </dgm:prSet>
      <dgm:spPr/>
      <dgm:t>
        <a:bodyPr/>
        <a:lstStyle/>
        <a:p>
          <a:endParaRPr lang="en-US"/>
        </a:p>
      </dgm:t>
    </dgm:pt>
    <dgm:pt modelId="{DF30C460-DB17-4789-ABF2-EFA49F971D70}" type="pres">
      <dgm:prSet presAssocID="{89C56B31-FEB1-463D-A798-06A657E2D846}" presName="rootConnector" presStyleLbl="node2" presStyleIdx="4" presStyleCnt="6"/>
      <dgm:spPr/>
      <dgm:t>
        <a:bodyPr/>
        <a:lstStyle/>
        <a:p>
          <a:endParaRPr lang="en-US"/>
        </a:p>
      </dgm:t>
    </dgm:pt>
    <dgm:pt modelId="{15D854D3-0C71-4C51-A1CD-0CFCE3426779}" type="pres">
      <dgm:prSet presAssocID="{89C56B31-FEB1-463D-A798-06A657E2D846}" presName="hierChild4" presStyleCnt="0"/>
      <dgm:spPr/>
    </dgm:pt>
    <dgm:pt modelId="{99B7DDF9-8145-4DD5-AACE-8DD1B3AB2903}" type="pres">
      <dgm:prSet presAssocID="{89C56B31-FEB1-463D-A798-06A657E2D846}" presName="hierChild5" presStyleCnt="0"/>
      <dgm:spPr/>
    </dgm:pt>
    <dgm:pt modelId="{89FE9535-2ADE-43C3-A3A3-3336132FEC23}" type="pres">
      <dgm:prSet presAssocID="{6262EF9D-DD84-4F7B-9295-C4F79E5CE68D}" presName="Name37" presStyleLbl="parChTrans1D2" presStyleIdx="5" presStyleCnt="6"/>
      <dgm:spPr/>
      <dgm:t>
        <a:bodyPr/>
        <a:lstStyle/>
        <a:p>
          <a:endParaRPr lang="en-US"/>
        </a:p>
      </dgm:t>
    </dgm:pt>
    <dgm:pt modelId="{3C01B160-ECBD-4473-9E03-017563DFB41F}" type="pres">
      <dgm:prSet presAssocID="{7C44688F-4D28-4BD0-AE98-1525D14EA09A}" presName="hierRoot2" presStyleCnt="0">
        <dgm:presLayoutVars>
          <dgm:hierBranch val="init"/>
        </dgm:presLayoutVars>
      </dgm:prSet>
      <dgm:spPr/>
    </dgm:pt>
    <dgm:pt modelId="{E523839E-D57C-4ADA-AD0B-BDF97A465F97}" type="pres">
      <dgm:prSet presAssocID="{7C44688F-4D28-4BD0-AE98-1525D14EA09A}" presName="rootComposite" presStyleCnt="0"/>
      <dgm:spPr/>
    </dgm:pt>
    <dgm:pt modelId="{1DA754EA-D865-4A35-91F7-A95201EF8F70}" type="pres">
      <dgm:prSet presAssocID="{7C44688F-4D28-4BD0-AE98-1525D14EA09A}" presName="rootText" presStyleLbl="node2" presStyleIdx="5" presStyleCnt="6" custScaleX="127431" custScaleY="255118" custLinFactNeighborX="-13013">
        <dgm:presLayoutVars>
          <dgm:chPref val="3"/>
        </dgm:presLayoutVars>
      </dgm:prSet>
      <dgm:spPr/>
      <dgm:t>
        <a:bodyPr/>
        <a:lstStyle/>
        <a:p>
          <a:endParaRPr lang="en-US"/>
        </a:p>
      </dgm:t>
    </dgm:pt>
    <dgm:pt modelId="{9B0A47AE-9CEF-4144-B321-B3C8878B38B3}" type="pres">
      <dgm:prSet presAssocID="{7C44688F-4D28-4BD0-AE98-1525D14EA09A}" presName="rootConnector" presStyleLbl="node2" presStyleIdx="5" presStyleCnt="6"/>
      <dgm:spPr/>
      <dgm:t>
        <a:bodyPr/>
        <a:lstStyle/>
        <a:p>
          <a:endParaRPr lang="en-US"/>
        </a:p>
      </dgm:t>
    </dgm:pt>
    <dgm:pt modelId="{9C53E9FD-E161-41B2-9478-06C5A6A2DC7B}" type="pres">
      <dgm:prSet presAssocID="{7C44688F-4D28-4BD0-AE98-1525D14EA09A}" presName="hierChild4" presStyleCnt="0"/>
      <dgm:spPr/>
    </dgm:pt>
    <dgm:pt modelId="{B639BE99-7294-40ED-A880-4FCF226288EC}" type="pres">
      <dgm:prSet presAssocID="{7C44688F-4D28-4BD0-AE98-1525D14EA09A}" presName="hierChild5" presStyleCnt="0"/>
      <dgm:spPr/>
    </dgm:pt>
    <dgm:pt modelId="{989553B4-E4F9-4095-9DAF-5BD2A6DF80FE}" type="pres">
      <dgm:prSet presAssocID="{CEF1C809-B033-46AF-8741-325A7C5D44E7}" presName="hierChild3" presStyleCnt="0"/>
      <dgm:spPr/>
    </dgm:pt>
  </dgm:ptLst>
  <dgm:cxnLst>
    <dgm:cxn modelId="{97946DB1-B850-4302-8771-91EB27FC80AD}" type="presOf" srcId="{CEF1C809-B033-46AF-8741-325A7C5D44E7}" destId="{9D1F7290-D80C-49A0-B81C-FBD449C8EF69}" srcOrd="1" destOrd="0" presId="urn:microsoft.com/office/officeart/2005/8/layout/orgChart1"/>
    <dgm:cxn modelId="{80081EE8-B570-4A18-AFD9-89FFEEA2F9E8}" type="presOf" srcId="{665EF269-16B7-4AB3-B2E6-0E90DEE318F5}" destId="{7E0189B2-BEA8-4D9C-BF40-D8E5A1252CDE}" srcOrd="0" destOrd="0" presId="urn:microsoft.com/office/officeart/2005/8/layout/orgChart1"/>
    <dgm:cxn modelId="{68C2AB47-A2F6-494C-8121-05F9AD5E40DC}" srcId="{2D120D35-1F42-47EE-8E8E-386BEF81273C}" destId="{CEF1C809-B033-46AF-8741-325A7C5D44E7}" srcOrd="0" destOrd="0" parTransId="{33348C0D-F9FA-4295-AA7B-009C608EC2D5}" sibTransId="{B0086E35-E3CA-491C-92E7-88249A87EE56}"/>
    <dgm:cxn modelId="{9AFB7AA5-DF4A-4BFE-9119-987B29918340}" type="presOf" srcId="{8C1867BE-C69C-4FE0-928A-0B3FF0EC06E8}" destId="{2A5C6E11-515F-4872-A2D9-F852146FD0B8}" srcOrd="0" destOrd="0" presId="urn:microsoft.com/office/officeart/2005/8/layout/orgChart1"/>
    <dgm:cxn modelId="{6FC5D6A8-0481-4667-8B75-FB64702FF387}" srcId="{CEF1C809-B033-46AF-8741-325A7C5D44E7}" destId="{8C1867BE-C69C-4FE0-928A-0B3FF0EC06E8}" srcOrd="2" destOrd="0" parTransId="{665EF269-16B7-4AB3-B2E6-0E90DEE318F5}" sibTransId="{BA89D99F-B8ED-4A04-AA75-6D1AD0935EE7}"/>
    <dgm:cxn modelId="{66F31401-E9F2-4E81-B125-6DB0846E7A60}" type="presOf" srcId="{89C56B31-FEB1-463D-A798-06A657E2D846}" destId="{710CDD3E-B021-41FC-9DBC-9BF6E4030574}" srcOrd="0" destOrd="0" presId="urn:microsoft.com/office/officeart/2005/8/layout/orgChart1"/>
    <dgm:cxn modelId="{0CCF4ACC-B8BC-42BD-84C0-D31686DBCA5A}" type="presOf" srcId="{7C44688F-4D28-4BD0-AE98-1525D14EA09A}" destId="{9B0A47AE-9CEF-4144-B321-B3C8878B38B3}" srcOrd="1" destOrd="0" presId="urn:microsoft.com/office/officeart/2005/8/layout/orgChart1"/>
    <dgm:cxn modelId="{295C4399-B9F2-48A2-87AC-C6FB8073C479}" type="presOf" srcId="{264E5A1C-00D9-4909-AD04-D9578AAA3FC7}" destId="{A90DA566-8198-4215-B064-4AC87E1B3FB1}" srcOrd="1" destOrd="0" presId="urn:microsoft.com/office/officeart/2005/8/layout/orgChart1"/>
    <dgm:cxn modelId="{031D11FB-9B26-43A6-9C45-1934A4D33713}" srcId="{CEF1C809-B033-46AF-8741-325A7C5D44E7}" destId="{ED78E7CA-1EEE-4851-9269-20EDE942CCC2}" srcOrd="0" destOrd="0" parTransId="{8A830ECC-BF42-43C0-AEFD-2DD2059C8191}" sibTransId="{CE6E397D-B061-459D-955C-7A9325C5042D}"/>
    <dgm:cxn modelId="{AD7781A8-4F51-4BEA-9C54-1AB05A4A614B}" srcId="{CEF1C809-B033-46AF-8741-325A7C5D44E7}" destId="{7C44688F-4D28-4BD0-AE98-1525D14EA09A}" srcOrd="5" destOrd="0" parTransId="{6262EF9D-DD84-4F7B-9295-C4F79E5CE68D}" sibTransId="{F535C048-8A96-4E2C-ACCF-97D36A839139}"/>
    <dgm:cxn modelId="{1749DA1F-EAA6-4C4F-A30C-7A185C10604F}" srcId="{CEF1C809-B033-46AF-8741-325A7C5D44E7}" destId="{264E5A1C-00D9-4909-AD04-D9578AAA3FC7}" srcOrd="1" destOrd="0" parTransId="{148E0C36-D6F2-49D7-A283-5B8B7D8A2631}" sibTransId="{DE65E06E-DF78-4F54-9557-4B5E06B78599}"/>
    <dgm:cxn modelId="{4AECE00F-D324-4211-A99A-C27A15C519F2}" type="presOf" srcId="{DE144C36-901C-448C-8A7B-DC60C2184E16}" destId="{50D698CA-A332-4415-9F43-CE727F10D723}" srcOrd="1" destOrd="0" presId="urn:microsoft.com/office/officeart/2005/8/layout/orgChart1"/>
    <dgm:cxn modelId="{0F192ED8-3562-4E09-BADD-83FEACFC6459}" type="presOf" srcId="{8C1867BE-C69C-4FE0-928A-0B3FF0EC06E8}" destId="{BCF019CA-5E06-4D5C-AF9F-573C19A88FDE}" srcOrd="1" destOrd="0" presId="urn:microsoft.com/office/officeart/2005/8/layout/orgChart1"/>
    <dgm:cxn modelId="{CA8B901F-90F3-4768-9569-DB734B17B75F}" type="presOf" srcId="{264E5A1C-00D9-4909-AD04-D9578AAA3FC7}" destId="{779BDCC5-805B-48AA-B3A5-532723B5E4C7}" srcOrd="0" destOrd="0" presId="urn:microsoft.com/office/officeart/2005/8/layout/orgChart1"/>
    <dgm:cxn modelId="{2C3AFB46-C9CA-40CD-A54D-03A179B2F853}" type="presOf" srcId="{DE144C36-901C-448C-8A7B-DC60C2184E16}" destId="{69C1E433-B9C0-4548-8567-AEA755E1AF89}" srcOrd="0" destOrd="0" presId="urn:microsoft.com/office/officeart/2005/8/layout/orgChart1"/>
    <dgm:cxn modelId="{C56B248E-6E0E-4CD8-8D67-EBD085C855E7}" type="presOf" srcId="{89C56B31-FEB1-463D-A798-06A657E2D846}" destId="{DF30C460-DB17-4789-ABF2-EFA49F971D70}" srcOrd="1" destOrd="0" presId="urn:microsoft.com/office/officeart/2005/8/layout/orgChart1"/>
    <dgm:cxn modelId="{8DEAA4DA-6770-4DBB-9EDB-04B84562A2C2}" type="presOf" srcId="{2D120D35-1F42-47EE-8E8E-386BEF81273C}" destId="{854EF912-3573-412A-B913-8B0CA1116197}" srcOrd="0" destOrd="0" presId="urn:microsoft.com/office/officeart/2005/8/layout/orgChart1"/>
    <dgm:cxn modelId="{FF4F3A8C-77C2-456E-B73B-E82023B634C0}" type="presOf" srcId="{7C44688F-4D28-4BD0-AE98-1525D14EA09A}" destId="{1DA754EA-D865-4A35-91F7-A95201EF8F70}" srcOrd="0" destOrd="0" presId="urn:microsoft.com/office/officeart/2005/8/layout/orgChart1"/>
    <dgm:cxn modelId="{54E46E56-5918-4B40-AE44-37DDB0592190}" type="presOf" srcId="{6262EF9D-DD84-4F7B-9295-C4F79E5CE68D}" destId="{89FE9535-2ADE-43C3-A3A3-3336132FEC23}" srcOrd="0" destOrd="0" presId="urn:microsoft.com/office/officeart/2005/8/layout/orgChart1"/>
    <dgm:cxn modelId="{ECA16700-1124-41E7-856A-2D5FD76D0410}" type="presOf" srcId="{8A830ECC-BF42-43C0-AEFD-2DD2059C8191}" destId="{C95D3B83-19E2-4C15-A16A-D7B897415B1B}" srcOrd="0" destOrd="0" presId="urn:microsoft.com/office/officeart/2005/8/layout/orgChart1"/>
    <dgm:cxn modelId="{9E7047E1-73EA-4829-B986-64A7D375AB2A}" srcId="{CEF1C809-B033-46AF-8741-325A7C5D44E7}" destId="{DE144C36-901C-448C-8A7B-DC60C2184E16}" srcOrd="3" destOrd="0" parTransId="{C61EE05F-DDD1-45AA-BFA4-999923E5BBDB}" sibTransId="{81D89E2D-1603-472D-AE51-C9D3FDC4F6F6}"/>
    <dgm:cxn modelId="{1220D20F-D2E7-4FE9-A84A-D1DC08C515FE}" type="presOf" srcId="{C61EE05F-DDD1-45AA-BFA4-999923E5BBDB}" destId="{190369ED-B449-42A5-B349-BC5A3C2500AE}" srcOrd="0" destOrd="0" presId="urn:microsoft.com/office/officeart/2005/8/layout/orgChart1"/>
    <dgm:cxn modelId="{06FB81E1-0801-48DA-AC0F-82D8B8597C7E}" type="presOf" srcId="{ED78E7CA-1EEE-4851-9269-20EDE942CCC2}" destId="{65AD2770-9D35-4110-9537-8FCB458735D8}" srcOrd="1" destOrd="0" presId="urn:microsoft.com/office/officeart/2005/8/layout/orgChart1"/>
    <dgm:cxn modelId="{BB579936-0565-41C2-8FED-2C1DD841E059}" type="presOf" srcId="{ED78E7CA-1EEE-4851-9269-20EDE942CCC2}" destId="{7CECDF61-6EB8-4057-8148-4F95A6881E4C}" srcOrd="0" destOrd="0" presId="urn:microsoft.com/office/officeart/2005/8/layout/orgChart1"/>
    <dgm:cxn modelId="{FC267DE2-DD61-49D5-BDE7-5836B912DAE9}" srcId="{CEF1C809-B033-46AF-8741-325A7C5D44E7}" destId="{89C56B31-FEB1-463D-A798-06A657E2D846}" srcOrd="4" destOrd="0" parTransId="{42C76C6E-49B7-4F02-9A13-512EE63D6255}" sibTransId="{4E70BE12-2F76-4968-A16D-1B468C658B56}"/>
    <dgm:cxn modelId="{BEF8C45E-92F1-4249-93B2-3EA5A6C79BC2}" type="presOf" srcId="{42C76C6E-49B7-4F02-9A13-512EE63D6255}" destId="{C3DE8A7F-5E3A-42B8-AA52-746B363C7A87}" srcOrd="0" destOrd="0" presId="urn:microsoft.com/office/officeart/2005/8/layout/orgChart1"/>
    <dgm:cxn modelId="{DA9BBC53-2A71-4ECA-ABDF-3C20D9307EF7}" type="presOf" srcId="{148E0C36-D6F2-49D7-A283-5B8B7D8A2631}" destId="{B550519A-D102-405C-ABB8-9645A3C8B064}" srcOrd="0" destOrd="0" presId="urn:microsoft.com/office/officeart/2005/8/layout/orgChart1"/>
    <dgm:cxn modelId="{A8BFF502-604A-47BE-B37A-44621418CBAE}" type="presOf" srcId="{CEF1C809-B033-46AF-8741-325A7C5D44E7}" destId="{9DB616BB-DE75-4D28-9EAB-96CF761C7032}" srcOrd="0" destOrd="0" presId="urn:microsoft.com/office/officeart/2005/8/layout/orgChart1"/>
    <dgm:cxn modelId="{4D6F5F54-A121-4365-B7B6-474BAF6AA9C4}" type="presParOf" srcId="{854EF912-3573-412A-B913-8B0CA1116197}" destId="{74C7F98C-73C2-476D-801C-484074FB464C}" srcOrd="0" destOrd="0" presId="urn:microsoft.com/office/officeart/2005/8/layout/orgChart1"/>
    <dgm:cxn modelId="{9BC64D56-8AB5-4DF2-9C03-37CEDD4CABFA}" type="presParOf" srcId="{74C7F98C-73C2-476D-801C-484074FB464C}" destId="{05F26FAA-C2D2-4CD3-8893-54558CCD14CB}" srcOrd="0" destOrd="0" presId="urn:microsoft.com/office/officeart/2005/8/layout/orgChart1"/>
    <dgm:cxn modelId="{03A88E42-94A6-4EF3-A3A8-663A63350855}" type="presParOf" srcId="{05F26FAA-C2D2-4CD3-8893-54558CCD14CB}" destId="{9DB616BB-DE75-4D28-9EAB-96CF761C7032}" srcOrd="0" destOrd="0" presId="urn:microsoft.com/office/officeart/2005/8/layout/orgChart1"/>
    <dgm:cxn modelId="{021AD608-F3D5-4B14-A9BB-AE08C269C7B4}" type="presParOf" srcId="{05F26FAA-C2D2-4CD3-8893-54558CCD14CB}" destId="{9D1F7290-D80C-49A0-B81C-FBD449C8EF69}" srcOrd="1" destOrd="0" presId="urn:microsoft.com/office/officeart/2005/8/layout/orgChart1"/>
    <dgm:cxn modelId="{D148A049-206F-4A89-97E3-AE0CB736624C}" type="presParOf" srcId="{74C7F98C-73C2-476D-801C-484074FB464C}" destId="{B5E4CB2C-A743-4333-88DF-AF8BA9342CCE}" srcOrd="1" destOrd="0" presId="urn:microsoft.com/office/officeart/2005/8/layout/orgChart1"/>
    <dgm:cxn modelId="{8F62E6B2-5A61-4767-91B9-86F7783AE063}" type="presParOf" srcId="{B5E4CB2C-A743-4333-88DF-AF8BA9342CCE}" destId="{C95D3B83-19E2-4C15-A16A-D7B897415B1B}" srcOrd="0" destOrd="0" presId="urn:microsoft.com/office/officeart/2005/8/layout/orgChart1"/>
    <dgm:cxn modelId="{15352B19-27EA-4FA9-B8E4-FF409B25A645}" type="presParOf" srcId="{B5E4CB2C-A743-4333-88DF-AF8BA9342CCE}" destId="{18BA95B9-5343-4442-AD6F-01F9AA42565B}" srcOrd="1" destOrd="0" presId="urn:microsoft.com/office/officeart/2005/8/layout/orgChart1"/>
    <dgm:cxn modelId="{B25872B9-85F5-4F19-9B7C-96755C998A70}" type="presParOf" srcId="{18BA95B9-5343-4442-AD6F-01F9AA42565B}" destId="{3E6FC44E-0914-4095-B348-11D910C42E56}" srcOrd="0" destOrd="0" presId="urn:microsoft.com/office/officeart/2005/8/layout/orgChart1"/>
    <dgm:cxn modelId="{897BEF16-6A57-426D-94EF-3DEAEA2272A3}" type="presParOf" srcId="{3E6FC44E-0914-4095-B348-11D910C42E56}" destId="{7CECDF61-6EB8-4057-8148-4F95A6881E4C}" srcOrd="0" destOrd="0" presId="urn:microsoft.com/office/officeart/2005/8/layout/orgChart1"/>
    <dgm:cxn modelId="{3988CFC8-A340-4ADA-A259-C233F9A12A0E}" type="presParOf" srcId="{3E6FC44E-0914-4095-B348-11D910C42E56}" destId="{65AD2770-9D35-4110-9537-8FCB458735D8}" srcOrd="1" destOrd="0" presId="urn:microsoft.com/office/officeart/2005/8/layout/orgChart1"/>
    <dgm:cxn modelId="{2F95B298-B201-47CE-9622-A0720063453D}" type="presParOf" srcId="{18BA95B9-5343-4442-AD6F-01F9AA42565B}" destId="{0AF8A28F-CFA4-4A62-B60B-0E7668516C5E}" srcOrd="1" destOrd="0" presId="urn:microsoft.com/office/officeart/2005/8/layout/orgChart1"/>
    <dgm:cxn modelId="{1DB90899-63DC-4AF0-BB4E-9534270CF7BF}" type="presParOf" srcId="{18BA95B9-5343-4442-AD6F-01F9AA42565B}" destId="{2EAD3B70-96C1-438E-B80C-AB181E621BB1}" srcOrd="2" destOrd="0" presId="urn:microsoft.com/office/officeart/2005/8/layout/orgChart1"/>
    <dgm:cxn modelId="{5384AC1F-5F19-4C0E-8393-AAB53015F4AF}" type="presParOf" srcId="{B5E4CB2C-A743-4333-88DF-AF8BA9342CCE}" destId="{B550519A-D102-405C-ABB8-9645A3C8B064}" srcOrd="2" destOrd="0" presId="urn:microsoft.com/office/officeart/2005/8/layout/orgChart1"/>
    <dgm:cxn modelId="{216ECC8B-E5AB-49C7-8AC4-551B3FC25AE0}" type="presParOf" srcId="{B5E4CB2C-A743-4333-88DF-AF8BA9342CCE}" destId="{EDDF9714-CE0A-4E8B-9EF2-8BB78DD0D5CB}" srcOrd="3" destOrd="0" presId="urn:microsoft.com/office/officeart/2005/8/layout/orgChart1"/>
    <dgm:cxn modelId="{781B40F8-D3F4-4C84-8E26-299CB074B780}" type="presParOf" srcId="{EDDF9714-CE0A-4E8B-9EF2-8BB78DD0D5CB}" destId="{439264A3-68C6-4DFD-8F02-5A13731B1D75}" srcOrd="0" destOrd="0" presId="urn:microsoft.com/office/officeart/2005/8/layout/orgChart1"/>
    <dgm:cxn modelId="{48990CD6-ADAF-44A1-9F3D-A28F7573EF95}" type="presParOf" srcId="{439264A3-68C6-4DFD-8F02-5A13731B1D75}" destId="{779BDCC5-805B-48AA-B3A5-532723B5E4C7}" srcOrd="0" destOrd="0" presId="urn:microsoft.com/office/officeart/2005/8/layout/orgChart1"/>
    <dgm:cxn modelId="{47C00A7D-463E-404E-82A7-0254FA404ECE}" type="presParOf" srcId="{439264A3-68C6-4DFD-8F02-5A13731B1D75}" destId="{A90DA566-8198-4215-B064-4AC87E1B3FB1}" srcOrd="1" destOrd="0" presId="urn:microsoft.com/office/officeart/2005/8/layout/orgChart1"/>
    <dgm:cxn modelId="{220C1045-5BAF-4720-B7CA-11E9037C166E}" type="presParOf" srcId="{EDDF9714-CE0A-4E8B-9EF2-8BB78DD0D5CB}" destId="{37EB4402-7B92-41FC-8619-7EF5E51C4FF4}" srcOrd="1" destOrd="0" presId="urn:microsoft.com/office/officeart/2005/8/layout/orgChart1"/>
    <dgm:cxn modelId="{D4B04B08-C865-4597-A5BA-E1A12518A879}" type="presParOf" srcId="{EDDF9714-CE0A-4E8B-9EF2-8BB78DD0D5CB}" destId="{DA4070A2-EFA1-4228-855B-3609D44505BF}" srcOrd="2" destOrd="0" presId="urn:microsoft.com/office/officeart/2005/8/layout/orgChart1"/>
    <dgm:cxn modelId="{74614BD0-32F3-4045-A7EF-23E241DDF7F7}" type="presParOf" srcId="{B5E4CB2C-A743-4333-88DF-AF8BA9342CCE}" destId="{7E0189B2-BEA8-4D9C-BF40-D8E5A1252CDE}" srcOrd="4" destOrd="0" presId="urn:microsoft.com/office/officeart/2005/8/layout/orgChart1"/>
    <dgm:cxn modelId="{8C9D3875-EC03-48CB-A456-E16680D7B51F}" type="presParOf" srcId="{B5E4CB2C-A743-4333-88DF-AF8BA9342CCE}" destId="{1FEDDE46-75F6-49AA-BA9D-CCAB6094706B}" srcOrd="5" destOrd="0" presId="urn:microsoft.com/office/officeart/2005/8/layout/orgChart1"/>
    <dgm:cxn modelId="{3D060966-2899-4572-8E5F-5BCCC3C5FD1B}" type="presParOf" srcId="{1FEDDE46-75F6-49AA-BA9D-CCAB6094706B}" destId="{4FA9E7AE-DDFD-4FDA-93B4-DF58BBF23FA5}" srcOrd="0" destOrd="0" presId="urn:microsoft.com/office/officeart/2005/8/layout/orgChart1"/>
    <dgm:cxn modelId="{3F592AB0-9456-4CA5-BFEF-4BE08DB6B753}" type="presParOf" srcId="{4FA9E7AE-DDFD-4FDA-93B4-DF58BBF23FA5}" destId="{2A5C6E11-515F-4872-A2D9-F852146FD0B8}" srcOrd="0" destOrd="0" presId="urn:microsoft.com/office/officeart/2005/8/layout/orgChart1"/>
    <dgm:cxn modelId="{3B379B53-2D41-4029-8172-CE69371123E5}" type="presParOf" srcId="{4FA9E7AE-DDFD-4FDA-93B4-DF58BBF23FA5}" destId="{BCF019CA-5E06-4D5C-AF9F-573C19A88FDE}" srcOrd="1" destOrd="0" presId="urn:microsoft.com/office/officeart/2005/8/layout/orgChart1"/>
    <dgm:cxn modelId="{089EB768-74D1-4EAE-9E45-5509EC345916}" type="presParOf" srcId="{1FEDDE46-75F6-49AA-BA9D-CCAB6094706B}" destId="{668EB81C-884F-451C-A495-A0A51747A177}" srcOrd="1" destOrd="0" presId="urn:microsoft.com/office/officeart/2005/8/layout/orgChart1"/>
    <dgm:cxn modelId="{C96F9438-E8BA-4818-9E81-37E0125740AA}" type="presParOf" srcId="{1FEDDE46-75F6-49AA-BA9D-CCAB6094706B}" destId="{1D4C8B14-673E-4703-9137-3A05E3A191CD}" srcOrd="2" destOrd="0" presId="urn:microsoft.com/office/officeart/2005/8/layout/orgChart1"/>
    <dgm:cxn modelId="{0BF0A2B2-275C-4CFE-930F-EDA181D51104}" type="presParOf" srcId="{B5E4CB2C-A743-4333-88DF-AF8BA9342CCE}" destId="{190369ED-B449-42A5-B349-BC5A3C2500AE}" srcOrd="6" destOrd="0" presId="urn:microsoft.com/office/officeart/2005/8/layout/orgChart1"/>
    <dgm:cxn modelId="{587795A3-7093-438A-811F-F03E6015DB74}" type="presParOf" srcId="{B5E4CB2C-A743-4333-88DF-AF8BA9342CCE}" destId="{9E7A0520-6381-42FA-87D5-DE77D6A6A3AB}" srcOrd="7" destOrd="0" presId="urn:microsoft.com/office/officeart/2005/8/layout/orgChart1"/>
    <dgm:cxn modelId="{AA414F96-D6F8-4387-8BC5-E3D3B25279D2}" type="presParOf" srcId="{9E7A0520-6381-42FA-87D5-DE77D6A6A3AB}" destId="{A9117838-4FC0-4F40-B56D-31AA66671163}" srcOrd="0" destOrd="0" presId="urn:microsoft.com/office/officeart/2005/8/layout/orgChart1"/>
    <dgm:cxn modelId="{12FE9C62-526A-4288-A91D-E1AB1979A5E6}" type="presParOf" srcId="{A9117838-4FC0-4F40-B56D-31AA66671163}" destId="{69C1E433-B9C0-4548-8567-AEA755E1AF89}" srcOrd="0" destOrd="0" presId="urn:microsoft.com/office/officeart/2005/8/layout/orgChart1"/>
    <dgm:cxn modelId="{22EFAFA4-AE2B-44C9-9FA7-4AC63B8AC92B}" type="presParOf" srcId="{A9117838-4FC0-4F40-B56D-31AA66671163}" destId="{50D698CA-A332-4415-9F43-CE727F10D723}" srcOrd="1" destOrd="0" presId="urn:microsoft.com/office/officeart/2005/8/layout/orgChart1"/>
    <dgm:cxn modelId="{34859370-63F4-493F-AD9D-5F315A760BF4}" type="presParOf" srcId="{9E7A0520-6381-42FA-87D5-DE77D6A6A3AB}" destId="{B71B5ECF-83A9-4A2D-A5A7-AE1C33C9F9A3}" srcOrd="1" destOrd="0" presId="urn:microsoft.com/office/officeart/2005/8/layout/orgChart1"/>
    <dgm:cxn modelId="{B200D709-CC27-4C09-8EEC-89D77DA82FFC}" type="presParOf" srcId="{9E7A0520-6381-42FA-87D5-DE77D6A6A3AB}" destId="{A4A12E17-2014-4827-80EA-016E80F6A3E2}" srcOrd="2" destOrd="0" presId="urn:microsoft.com/office/officeart/2005/8/layout/orgChart1"/>
    <dgm:cxn modelId="{CE408A49-9D84-4F5B-A2BA-C8F70BB38C71}" type="presParOf" srcId="{B5E4CB2C-A743-4333-88DF-AF8BA9342CCE}" destId="{C3DE8A7F-5E3A-42B8-AA52-746B363C7A87}" srcOrd="8" destOrd="0" presId="urn:microsoft.com/office/officeart/2005/8/layout/orgChart1"/>
    <dgm:cxn modelId="{FF61B9EF-CA0A-47CB-A100-AA549A71179D}" type="presParOf" srcId="{B5E4CB2C-A743-4333-88DF-AF8BA9342CCE}" destId="{EBCD1729-3B47-4FFE-B800-184DD83F3FD1}" srcOrd="9" destOrd="0" presId="urn:microsoft.com/office/officeart/2005/8/layout/orgChart1"/>
    <dgm:cxn modelId="{A6AB57CC-1BE4-40EB-B7A6-9262553676F3}" type="presParOf" srcId="{EBCD1729-3B47-4FFE-B800-184DD83F3FD1}" destId="{7E7D101D-7C16-431C-A62C-33DE4A5CB572}" srcOrd="0" destOrd="0" presId="urn:microsoft.com/office/officeart/2005/8/layout/orgChart1"/>
    <dgm:cxn modelId="{6D1191B1-C14A-44B8-ADBA-6489ECEF11B8}" type="presParOf" srcId="{7E7D101D-7C16-431C-A62C-33DE4A5CB572}" destId="{710CDD3E-B021-41FC-9DBC-9BF6E4030574}" srcOrd="0" destOrd="0" presId="urn:microsoft.com/office/officeart/2005/8/layout/orgChart1"/>
    <dgm:cxn modelId="{CC4236C0-65DE-4056-9A5C-B7F1C4659AE7}" type="presParOf" srcId="{7E7D101D-7C16-431C-A62C-33DE4A5CB572}" destId="{DF30C460-DB17-4789-ABF2-EFA49F971D70}" srcOrd="1" destOrd="0" presId="urn:microsoft.com/office/officeart/2005/8/layout/orgChart1"/>
    <dgm:cxn modelId="{19E06571-B283-42B7-9DB4-5DAA18559204}" type="presParOf" srcId="{EBCD1729-3B47-4FFE-B800-184DD83F3FD1}" destId="{15D854D3-0C71-4C51-A1CD-0CFCE3426779}" srcOrd="1" destOrd="0" presId="urn:microsoft.com/office/officeart/2005/8/layout/orgChart1"/>
    <dgm:cxn modelId="{B9C5AF59-FC90-4B7F-A9AF-D709A489CD1B}" type="presParOf" srcId="{EBCD1729-3B47-4FFE-B800-184DD83F3FD1}" destId="{99B7DDF9-8145-4DD5-AACE-8DD1B3AB2903}" srcOrd="2" destOrd="0" presId="urn:microsoft.com/office/officeart/2005/8/layout/orgChart1"/>
    <dgm:cxn modelId="{EE46EE29-C07F-4559-A0F0-49BC72228CB9}" type="presParOf" srcId="{B5E4CB2C-A743-4333-88DF-AF8BA9342CCE}" destId="{89FE9535-2ADE-43C3-A3A3-3336132FEC23}" srcOrd="10" destOrd="0" presId="urn:microsoft.com/office/officeart/2005/8/layout/orgChart1"/>
    <dgm:cxn modelId="{413247A6-FD05-42B6-B70E-17EE596906FC}" type="presParOf" srcId="{B5E4CB2C-A743-4333-88DF-AF8BA9342CCE}" destId="{3C01B160-ECBD-4473-9E03-017563DFB41F}" srcOrd="11" destOrd="0" presId="urn:microsoft.com/office/officeart/2005/8/layout/orgChart1"/>
    <dgm:cxn modelId="{94E489C7-02D8-40B5-881A-AEF8C96BD470}" type="presParOf" srcId="{3C01B160-ECBD-4473-9E03-017563DFB41F}" destId="{E523839E-D57C-4ADA-AD0B-BDF97A465F97}" srcOrd="0" destOrd="0" presId="urn:microsoft.com/office/officeart/2005/8/layout/orgChart1"/>
    <dgm:cxn modelId="{66EB245A-0498-4BBD-88D9-E470F350211D}" type="presParOf" srcId="{E523839E-D57C-4ADA-AD0B-BDF97A465F97}" destId="{1DA754EA-D865-4A35-91F7-A95201EF8F70}" srcOrd="0" destOrd="0" presId="urn:microsoft.com/office/officeart/2005/8/layout/orgChart1"/>
    <dgm:cxn modelId="{3CBA73A3-2809-4B09-9455-ECBDBDFE6731}" type="presParOf" srcId="{E523839E-D57C-4ADA-AD0B-BDF97A465F97}" destId="{9B0A47AE-9CEF-4144-B321-B3C8878B38B3}" srcOrd="1" destOrd="0" presId="urn:microsoft.com/office/officeart/2005/8/layout/orgChart1"/>
    <dgm:cxn modelId="{AC4EE63B-419B-4F0B-9744-9684CEAA05ED}" type="presParOf" srcId="{3C01B160-ECBD-4473-9E03-017563DFB41F}" destId="{9C53E9FD-E161-41B2-9478-06C5A6A2DC7B}" srcOrd="1" destOrd="0" presId="urn:microsoft.com/office/officeart/2005/8/layout/orgChart1"/>
    <dgm:cxn modelId="{D5BD777A-CCE4-4EA4-A765-6F2BC628970F}" type="presParOf" srcId="{3C01B160-ECBD-4473-9E03-017563DFB41F}" destId="{B639BE99-7294-40ED-A880-4FCF226288EC}" srcOrd="2" destOrd="0" presId="urn:microsoft.com/office/officeart/2005/8/layout/orgChart1"/>
    <dgm:cxn modelId="{6C769B3F-FC25-4971-8B5F-505681A0A40F}" type="presParOf" srcId="{74C7F98C-73C2-476D-801C-484074FB464C}" destId="{989553B4-E4F9-4095-9DAF-5BD2A6DF80FE}" srcOrd="2" destOrd="0" presId="urn:microsoft.com/office/officeart/2005/8/layout/orgChart1"/>
  </dgm:cxnLst>
  <dgm:bg/>
  <dgm:whole>
    <a:ln>
      <a:solidFill>
        <a:schemeClr val="tx1"/>
      </a:solidFill>
    </a:ln>
  </dgm:whole>
</dgm:dataModel>
</file>

<file path=word/diagrams/data5.xml><?xml version="1.0" encoding="utf-8"?>
<dgm:dataModel xmlns:dgm="http://schemas.openxmlformats.org/drawingml/2006/diagram" xmlns:a="http://schemas.openxmlformats.org/drawingml/2006/main">
  <dgm:ptLst>
    <dgm:pt modelId="{38AF4B4B-482C-44B4-BD35-1C20F812841B}" type="doc">
      <dgm:prSet loTypeId="urn:microsoft.com/office/officeart/2005/8/layout/process1" loCatId="process" qsTypeId="urn:microsoft.com/office/officeart/2005/8/quickstyle/simple1" qsCatId="simple" csTypeId="urn:microsoft.com/office/officeart/2005/8/colors/accent1_2" csCatId="accent1" phldr="1"/>
      <dgm:spPr/>
    </dgm:pt>
    <dgm:pt modelId="{C121005F-258D-4559-B19B-C725B5251C53}">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1600" b="1">
              <a:latin typeface="Times New Roman" pitchFamily="18" charset="0"/>
              <a:cs typeface="Times New Roman" pitchFamily="18" charset="0"/>
            </a:rPr>
            <a:t>Change in investment</a:t>
          </a:r>
        </a:p>
        <a:p>
          <a:r>
            <a:rPr lang="en-US" sz="1600" b="1">
              <a:latin typeface="Times New Roman" pitchFamily="18" charset="0"/>
              <a:cs typeface="Times New Roman" pitchFamily="18" charset="0"/>
            </a:rPr>
            <a:t>I</a:t>
          </a:r>
          <a:endParaRPr lang="en-US" sz="1800" b="1">
            <a:latin typeface="Times New Roman" pitchFamily="18" charset="0"/>
            <a:cs typeface="Times New Roman" pitchFamily="18" charset="0"/>
          </a:endParaRPr>
        </a:p>
      </dgm:t>
    </dgm:pt>
    <dgm:pt modelId="{7393C03A-AA76-421A-AAEB-054E79A7FB21}" type="parTrans" cxnId="{228925B5-7BFD-415C-B020-B96328FAD135}">
      <dgm:prSet/>
      <dgm:spPr/>
      <dgm:t>
        <a:bodyPr/>
        <a:lstStyle/>
        <a:p>
          <a:endParaRPr lang="en-US"/>
        </a:p>
      </dgm:t>
    </dgm:pt>
    <dgm:pt modelId="{BD599429-A12F-4D1A-9B36-AB050433DCCE}" type="sibTrans" cxnId="{228925B5-7BFD-415C-B020-B96328FAD135}">
      <dgm:prSet/>
      <dgm:spPr>
        <a:solidFill>
          <a:schemeClr val="tx1"/>
        </a:solidFill>
      </dgm:spPr>
      <dgm:t>
        <a:bodyPr/>
        <a:lstStyle/>
        <a:p>
          <a:endParaRPr lang="en-US"/>
        </a:p>
      </dgm:t>
    </dgm:pt>
    <dgm:pt modelId="{3FF908A5-1BD0-476C-96EC-E9614D387420}">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1600" b="1">
              <a:latin typeface="Times New Roman" pitchFamily="18" charset="0"/>
              <a:cs typeface="Times New Roman" pitchFamily="18" charset="0"/>
            </a:rPr>
            <a:t>Change in consumption</a:t>
          </a:r>
        </a:p>
        <a:p>
          <a:r>
            <a:rPr lang="en-US" sz="1600" b="1">
              <a:latin typeface="Times New Roman" pitchFamily="18" charset="0"/>
              <a:cs typeface="Times New Roman" pitchFamily="18" charset="0"/>
            </a:rPr>
            <a:t>C</a:t>
          </a:r>
        </a:p>
      </dgm:t>
    </dgm:pt>
    <dgm:pt modelId="{C548F84A-B2F2-4AC4-B53E-811D32664861}" type="parTrans" cxnId="{B87B37C8-D6CA-4E59-AEC0-DE81E1202036}">
      <dgm:prSet/>
      <dgm:spPr/>
      <dgm:t>
        <a:bodyPr/>
        <a:lstStyle/>
        <a:p>
          <a:endParaRPr lang="en-US"/>
        </a:p>
      </dgm:t>
    </dgm:pt>
    <dgm:pt modelId="{09208244-7489-44A8-9ED0-E2F1465F70B6}" type="sibTrans" cxnId="{B87B37C8-D6CA-4E59-AEC0-DE81E1202036}">
      <dgm:prSet/>
      <dgm:spPr>
        <a:solidFill>
          <a:schemeClr val="tx1"/>
        </a:solidFill>
      </dgm:spPr>
      <dgm:t>
        <a:bodyPr/>
        <a:lstStyle/>
        <a:p>
          <a:endParaRPr lang="en-US"/>
        </a:p>
      </dgm:t>
    </dgm:pt>
    <dgm:pt modelId="{4443E67E-FFBF-4875-87F9-D187102B36E1}">
      <dgm:prSet phldrT="[Text]" custT="1">
        <dgm:style>
          <a:lnRef idx="2">
            <a:schemeClr val="accent3"/>
          </a:lnRef>
          <a:fillRef idx="1">
            <a:schemeClr val="lt1"/>
          </a:fillRef>
          <a:effectRef idx="0">
            <a:schemeClr val="accent3"/>
          </a:effectRef>
          <a:fontRef idx="minor">
            <a:schemeClr val="dk1"/>
          </a:fontRef>
        </dgm:style>
      </dgm:prSet>
      <dgm:spPr/>
      <dgm:t>
        <a:bodyPr/>
        <a:lstStyle/>
        <a:p>
          <a:r>
            <a:rPr lang="en-US" sz="1600" b="1">
              <a:latin typeface="Times New Roman" pitchFamily="18" charset="0"/>
              <a:cs typeface="Times New Roman" pitchFamily="18" charset="0"/>
            </a:rPr>
            <a:t>Change in income</a:t>
          </a:r>
        </a:p>
        <a:p>
          <a:r>
            <a:rPr lang="en-US" sz="1600" b="1">
              <a:latin typeface="Times New Roman" pitchFamily="18" charset="0"/>
              <a:cs typeface="Times New Roman" pitchFamily="18" charset="0"/>
            </a:rPr>
            <a:t>Y</a:t>
          </a:r>
        </a:p>
      </dgm:t>
    </dgm:pt>
    <dgm:pt modelId="{895AA787-CB73-404C-B829-1099EAA27A3A}" type="parTrans" cxnId="{E0D3C637-7C65-4131-880D-503B19783924}">
      <dgm:prSet/>
      <dgm:spPr/>
      <dgm:t>
        <a:bodyPr/>
        <a:lstStyle/>
        <a:p>
          <a:endParaRPr lang="en-US"/>
        </a:p>
      </dgm:t>
    </dgm:pt>
    <dgm:pt modelId="{C94C1CCF-E771-4DA9-BDED-AB8157164197}" type="sibTrans" cxnId="{E0D3C637-7C65-4131-880D-503B19783924}">
      <dgm:prSet/>
      <dgm:spPr/>
      <dgm:t>
        <a:bodyPr/>
        <a:lstStyle/>
        <a:p>
          <a:endParaRPr lang="en-US"/>
        </a:p>
      </dgm:t>
    </dgm:pt>
    <dgm:pt modelId="{EC617D16-29F1-427C-955A-174262AD1F2E}">
      <dgm:prSet custT="1">
        <dgm:style>
          <a:lnRef idx="2">
            <a:schemeClr val="accent3"/>
          </a:lnRef>
          <a:fillRef idx="1">
            <a:schemeClr val="lt1"/>
          </a:fillRef>
          <a:effectRef idx="0">
            <a:schemeClr val="accent3"/>
          </a:effectRef>
          <a:fontRef idx="minor">
            <a:schemeClr val="dk1"/>
          </a:fontRef>
        </dgm:style>
      </dgm:prSet>
      <dgm:spPr/>
      <dgm:t>
        <a:bodyPr/>
        <a:lstStyle/>
        <a:p>
          <a:r>
            <a:rPr lang="en-US" sz="1600" b="1">
              <a:latin typeface="Times New Roman" pitchFamily="18" charset="0"/>
              <a:cs typeface="Times New Roman" pitchFamily="18" charset="0"/>
            </a:rPr>
            <a:t>Change in income</a:t>
          </a:r>
        </a:p>
        <a:p>
          <a:r>
            <a:rPr lang="en-US" sz="1600" b="1">
              <a:latin typeface="Times New Roman" pitchFamily="18" charset="0"/>
              <a:cs typeface="Times New Roman" pitchFamily="18" charset="0"/>
            </a:rPr>
            <a:t>Y</a:t>
          </a:r>
        </a:p>
      </dgm:t>
    </dgm:pt>
    <dgm:pt modelId="{B3BB862E-679C-4562-BE3C-0DB3A1FEBB80}" type="parTrans" cxnId="{B1FB8A03-3ADB-4E12-8C75-DC973996DF6B}">
      <dgm:prSet/>
      <dgm:spPr/>
      <dgm:t>
        <a:bodyPr/>
        <a:lstStyle/>
        <a:p>
          <a:endParaRPr lang="en-US"/>
        </a:p>
      </dgm:t>
    </dgm:pt>
    <dgm:pt modelId="{06B41770-EE80-405A-9BCE-F2A908185E4C}" type="sibTrans" cxnId="{B1FB8A03-3ADB-4E12-8C75-DC973996DF6B}">
      <dgm:prSet/>
      <dgm:spPr>
        <a:solidFill>
          <a:schemeClr val="tx1"/>
        </a:solidFill>
      </dgm:spPr>
      <dgm:t>
        <a:bodyPr/>
        <a:lstStyle/>
        <a:p>
          <a:endParaRPr lang="en-US"/>
        </a:p>
      </dgm:t>
    </dgm:pt>
    <dgm:pt modelId="{F8209462-145B-4086-8149-C2C53A9963B0}" type="pres">
      <dgm:prSet presAssocID="{38AF4B4B-482C-44B4-BD35-1C20F812841B}" presName="Name0" presStyleCnt="0">
        <dgm:presLayoutVars>
          <dgm:dir/>
          <dgm:resizeHandles val="exact"/>
        </dgm:presLayoutVars>
      </dgm:prSet>
      <dgm:spPr/>
    </dgm:pt>
    <dgm:pt modelId="{EE27CAAC-8FB4-455F-9914-47840B7BB485}" type="pres">
      <dgm:prSet presAssocID="{C121005F-258D-4559-B19B-C725B5251C53}" presName="node" presStyleLbl="node1" presStyleIdx="0" presStyleCnt="4" custScaleX="167957" custLinFactNeighborX="23572" custLinFactNeighborY="3143">
        <dgm:presLayoutVars>
          <dgm:bulletEnabled val="1"/>
        </dgm:presLayoutVars>
      </dgm:prSet>
      <dgm:spPr/>
      <dgm:t>
        <a:bodyPr/>
        <a:lstStyle/>
        <a:p>
          <a:endParaRPr lang="en-US"/>
        </a:p>
      </dgm:t>
    </dgm:pt>
    <dgm:pt modelId="{F397E931-8385-432F-B65F-FF42D59DC150}" type="pres">
      <dgm:prSet presAssocID="{BD599429-A12F-4D1A-9B36-AB050433DCCE}" presName="sibTrans" presStyleLbl="sibTrans2D1" presStyleIdx="0" presStyleCnt="3"/>
      <dgm:spPr/>
      <dgm:t>
        <a:bodyPr/>
        <a:lstStyle/>
        <a:p>
          <a:endParaRPr lang="en-US"/>
        </a:p>
      </dgm:t>
    </dgm:pt>
    <dgm:pt modelId="{63410F9D-61A5-4118-82C3-9DB76E188E7E}" type="pres">
      <dgm:prSet presAssocID="{BD599429-A12F-4D1A-9B36-AB050433DCCE}" presName="connectorText" presStyleLbl="sibTrans2D1" presStyleIdx="0" presStyleCnt="3"/>
      <dgm:spPr/>
      <dgm:t>
        <a:bodyPr/>
        <a:lstStyle/>
        <a:p>
          <a:endParaRPr lang="en-US"/>
        </a:p>
      </dgm:t>
    </dgm:pt>
    <dgm:pt modelId="{A25B68D4-E696-4596-9475-5563FE8436C8}" type="pres">
      <dgm:prSet presAssocID="{EC617D16-29F1-427C-955A-174262AD1F2E}" presName="node" presStyleLbl="node1" presStyleIdx="1" presStyleCnt="4" custScaleX="136849">
        <dgm:presLayoutVars>
          <dgm:bulletEnabled val="1"/>
        </dgm:presLayoutVars>
      </dgm:prSet>
      <dgm:spPr/>
      <dgm:t>
        <a:bodyPr/>
        <a:lstStyle/>
        <a:p>
          <a:endParaRPr lang="en-US"/>
        </a:p>
      </dgm:t>
    </dgm:pt>
    <dgm:pt modelId="{FA6EB5DC-8CA5-42AC-AE9C-D977CC675277}" type="pres">
      <dgm:prSet presAssocID="{06B41770-EE80-405A-9BCE-F2A908185E4C}" presName="sibTrans" presStyleLbl="sibTrans2D1" presStyleIdx="1" presStyleCnt="3"/>
      <dgm:spPr/>
      <dgm:t>
        <a:bodyPr/>
        <a:lstStyle/>
        <a:p>
          <a:endParaRPr lang="en-US"/>
        </a:p>
      </dgm:t>
    </dgm:pt>
    <dgm:pt modelId="{02F9CB70-FD10-4771-BE84-E033954F358A}" type="pres">
      <dgm:prSet presAssocID="{06B41770-EE80-405A-9BCE-F2A908185E4C}" presName="connectorText" presStyleLbl="sibTrans2D1" presStyleIdx="1" presStyleCnt="3"/>
      <dgm:spPr/>
      <dgm:t>
        <a:bodyPr/>
        <a:lstStyle/>
        <a:p>
          <a:endParaRPr lang="en-US"/>
        </a:p>
      </dgm:t>
    </dgm:pt>
    <dgm:pt modelId="{99701917-9446-499A-A59F-BA6F17A70AE1}" type="pres">
      <dgm:prSet presAssocID="{3FF908A5-1BD0-476C-96EC-E9614D387420}" presName="node" presStyleLbl="node1" presStyleIdx="2" presStyleCnt="4" custScaleX="223349">
        <dgm:presLayoutVars>
          <dgm:bulletEnabled val="1"/>
        </dgm:presLayoutVars>
      </dgm:prSet>
      <dgm:spPr/>
      <dgm:t>
        <a:bodyPr/>
        <a:lstStyle/>
        <a:p>
          <a:endParaRPr lang="en-US"/>
        </a:p>
      </dgm:t>
    </dgm:pt>
    <dgm:pt modelId="{F21E5398-1B84-480E-BE69-FE01CF46034C}" type="pres">
      <dgm:prSet presAssocID="{09208244-7489-44A8-9ED0-E2F1465F70B6}" presName="sibTrans" presStyleLbl="sibTrans2D1" presStyleIdx="2" presStyleCnt="3"/>
      <dgm:spPr/>
      <dgm:t>
        <a:bodyPr/>
        <a:lstStyle/>
        <a:p>
          <a:endParaRPr lang="en-US"/>
        </a:p>
      </dgm:t>
    </dgm:pt>
    <dgm:pt modelId="{CB6209EF-0DAE-46D9-9A76-2649B50ABB83}" type="pres">
      <dgm:prSet presAssocID="{09208244-7489-44A8-9ED0-E2F1465F70B6}" presName="connectorText" presStyleLbl="sibTrans2D1" presStyleIdx="2" presStyleCnt="3"/>
      <dgm:spPr/>
      <dgm:t>
        <a:bodyPr/>
        <a:lstStyle/>
        <a:p>
          <a:endParaRPr lang="en-US"/>
        </a:p>
      </dgm:t>
    </dgm:pt>
    <dgm:pt modelId="{496FFD41-F25D-4954-97B5-D01B332CA67F}" type="pres">
      <dgm:prSet presAssocID="{4443E67E-FFBF-4875-87F9-D187102B36E1}" presName="node" presStyleLbl="node1" presStyleIdx="3" presStyleCnt="4" custScaleX="126685" custLinFactNeighborX="-25928">
        <dgm:presLayoutVars>
          <dgm:bulletEnabled val="1"/>
        </dgm:presLayoutVars>
      </dgm:prSet>
      <dgm:spPr/>
      <dgm:t>
        <a:bodyPr/>
        <a:lstStyle/>
        <a:p>
          <a:endParaRPr lang="en-US"/>
        </a:p>
      </dgm:t>
    </dgm:pt>
  </dgm:ptLst>
  <dgm:cxnLst>
    <dgm:cxn modelId="{B87B37C8-D6CA-4E59-AEC0-DE81E1202036}" srcId="{38AF4B4B-482C-44B4-BD35-1C20F812841B}" destId="{3FF908A5-1BD0-476C-96EC-E9614D387420}" srcOrd="2" destOrd="0" parTransId="{C548F84A-B2F2-4AC4-B53E-811D32664861}" sibTransId="{09208244-7489-44A8-9ED0-E2F1465F70B6}"/>
    <dgm:cxn modelId="{41238DF6-9846-4075-BD23-7A97370376DD}" type="presOf" srcId="{06B41770-EE80-405A-9BCE-F2A908185E4C}" destId="{FA6EB5DC-8CA5-42AC-AE9C-D977CC675277}" srcOrd="0" destOrd="0" presId="urn:microsoft.com/office/officeart/2005/8/layout/process1"/>
    <dgm:cxn modelId="{B1FB8A03-3ADB-4E12-8C75-DC973996DF6B}" srcId="{38AF4B4B-482C-44B4-BD35-1C20F812841B}" destId="{EC617D16-29F1-427C-955A-174262AD1F2E}" srcOrd="1" destOrd="0" parTransId="{B3BB862E-679C-4562-BE3C-0DB3A1FEBB80}" sibTransId="{06B41770-EE80-405A-9BCE-F2A908185E4C}"/>
    <dgm:cxn modelId="{EEE8C72F-692C-4673-AF23-6E129442F380}" type="presOf" srcId="{38AF4B4B-482C-44B4-BD35-1C20F812841B}" destId="{F8209462-145B-4086-8149-C2C53A9963B0}" srcOrd="0" destOrd="0" presId="urn:microsoft.com/office/officeart/2005/8/layout/process1"/>
    <dgm:cxn modelId="{228925B5-7BFD-415C-B020-B96328FAD135}" srcId="{38AF4B4B-482C-44B4-BD35-1C20F812841B}" destId="{C121005F-258D-4559-B19B-C725B5251C53}" srcOrd="0" destOrd="0" parTransId="{7393C03A-AA76-421A-AAEB-054E79A7FB21}" sibTransId="{BD599429-A12F-4D1A-9B36-AB050433DCCE}"/>
    <dgm:cxn modelId="{D1A49B22-ACE0-4BBD-9272-E289DACF451C}" type="presOf" srcId="{BD599429-A12F-4D1A-9B36-AB050433DCCE}" destId="{F397E931-8385-432F-B65F-FF42D59DC150}" srcOrd="0" destOrd="0" presId="urn:microsoft.com/office/officeart/2005/8/layout/process1"/>
    <dgm:cxn modelId="{16B0B2AE-FFE7-47B7-A0CF-6D60642BEAE5}" type="presOf" srcId="{4443E67E-FFBF-4875-87F9-D187102B36E1}" destId="{496FFD41-F25D-4954-97B5-D01B332CA67F}" srcOrd="0" destOrd="0" presId="urn:microsoft.com/office/officeart/2005/8/layout/process1"/>
    <dgm:cxn modelId="{D8A157C7-5A55-4A25-8AF2-8665CE9CB4ED}" type="presOf" srcId="{3FF908A5-1BD0-476C-96EC-E9614D387420}" destId="{99701917-9446-499A-A59F-BA6F17A70AE1}" srcOrd="0" destOrd="0" presId="urn:microsoft.com/office/officeart/2005/8/layout/process1"/>
    <dgm:cxn modelId="{A2611AD1-6308-48E0-BD71-42997D145D75}" type="presOf" srcId="{09208244-7489-44A8-9ED0-E2F1465F70B6}" destId="{F21E5398-1B84-480E-BE69-FE01CF46034C}" srcOrd="0" destOrd="0" presId="urn:microsoft.com/office/officeart/2005/8/layout/process1"/>
    <dgm:cxn modelId="{C899DCBF-FE17-4F2C-A39D-0F7634024852}" type="presOf" srcId="{09208244-7489-44A8-9ED0-E2F1465F70B6}" destId="{CB6209EF-0DAE-46D9-9A76-2649B50ABB83}" srcOrd="1" destOrd="0" presId="urn:microsoft.com/office/officeart/2005/8/layout/process1"/>
    <dgm:cxn modelId="{E0D3C637-7C65-4131-880D-503B19783924}" srcId="{38AF4B4B-482C-44B4-BD35-1C20F812841B}" destId="{4443E67E-FFBF-4875-87F9-D187102B36E1}" srcOrd="3" destOrd="0" parTransId="{895AA787-CB73-404C-B829-1099EAA27A3A}" sibTransId="{C94C1CCF-E771-4DA9-BDED-AB8157164197}"/>
    <dgm:cxn modelId="{023A07E2-8144-4333-A446-C675C293A456}" type="presOf" srcId="{BD599429-A12F-4D1A-9B36-AB050433DCCE}" destId="{63410F9D-61A5-4118-82C3-9DB76E188E7E}" srcOrd="1" destOrd="0" presId="urn:microsoft.com/office/officeart/2005/8/layout/process1"/>
    <dgm:cxn modelId="{88DC25A8-A392-4CED-A1E4-2E14F2EF984B}" type="presOf" srcId="{06B41770-EE80-405A-9BCE-F2A908185E4C}" destId="{02F9CB70-FD10-4771-BE84-E033954F358A}" srcOrd="1" destOrd="0" presId="urn:microsoft.com/office/officeart/2005/8/layout/process1"/>
    <dgm:cxn modelId="{EA1D545B-1578-4755-8341-ED8F8592EB6D}" type="presOf" srcId="{C121005F-258D-4559-B19B-C725B5251C53}" destId="{EE27CAAC-8FB4-455F-9914-47840B7BB485}" srcOrd="0" destOrd="0" presId="urn:microsoft.com/office/officeart/2005/8/layout/process1"/>
    <dgm:cxn modelId="{BBCA488A-BF06-4205-B010-B6A4819EC76E}" type="presOf" srcId="{EC617D16-29F1-427C-955A-174262AD1F2E}" destId="{A25B68D4-E696-4596-9475-5563FE8436C8}" srcOrd="0" destOrd="0" presId="urn:microsoft.com/office/officeart/2005/8/layout/process1"/>
    <dgm:cxn modelId="{261AB298-594E-4A77-BF39-20D2F5B48539}" type="presParOf" srcId="{F8209462-145B-4086-8149-C2C53A9963B0}" destId="{EE27CAAC-8FB4-455F-9914-47840B7BB485}" srcOrd="0" destOrd="0" presId="urn:microsoft.com/office/officeart/2005/8/layout/process1"/>
    <dgm:cxn modelId="{78530742-A678-4E50-8825-30D5503866DA}" type="presParOf" srcId="{F8209462-145B-4086-8149-C2C53A9963B0}" destId="{F397E931-8385-432F-B65F-FF42D59DC150}" srcOrd="1" destOrd="0" presId="urn:microsoft.com/office/officeart/2005/8/layout/process1"/>
    <dgm:cxn modelId="{E7FEDD40-DA0A-408C-9DA6-3E1002DB85BF}" type="presParOf" srcId="{F397E931-8385-432F-B65F-FF42D59DC150}" destId="{63410F9D-61A5-4118-82C3-9DB76E188E7E}" srcOrd="0" destOrd="0" presId="urn:microsoft.com/office/officeart/2005/8/layout/process1"/>
    <dgm:cxn modelId="{4C689EA6-6FC4-4C12-AC7F-A202C6048D25}" type="presParOf" srcId="{F8209462-145B-4086-8149-C2C53A9963B0}" destId="{A25B68D4-E696-4596-9475-5563FE8436C8}" srcOrd="2" destOrd="0" presId="urn:microsoft.com/office/officeart/2005/8/layout/process1"/>
    <dgm:cxn modelId="{062231C4-E6CB-4004-9296-73AC4679FC86}" type="presParOf" srcId="{F8209462-145B-4086-8149-C2C53A9963B0}" destId="{FA6EB5DC-8CA5-42AC-AE9C-D977CC675277}" srcOrd="3" destOrd="0" presId="urn:microsoft.com/office/officeart/2005/8/layout/process1"/>
    <dgm:cxn modelId="{4512A8B5-B3D2-464A-8259-8CF01FE6EFB3}" type="presParOf" srcId="{FA6EB5DC-8CA5-42AC-AE9C-D977CC675277}" destId="{02F9CB70-FD10-4771-BE84-E033954F358A}" srcOrd="0" destOrd="0" presId="urn:microsoft.com/office/officeart/2005/8/layout/process1"/>
    <dgm:cxn modelId="{DD626D57-1C5C-48B6-A002-F36CC67106BB}" type="presParOf" srcId="{F8209462-145B-4086-8149-C2C53A9963B0}" destId="{99701917-9446-499A-A59F-BA6F17A70AE1}" srcOrd="4" destOrd="0" presId="urn:microsoft.com/office/officeart/2005/8/layout/process1"/>
    <dgm:cxn modelId="{DA85A10D-80B5-47A0-A7E1-DE5B28220864}" type="presParOf" srcId="{F8209462-145B-4086-8149-C2C53A9963B0}" destId="{F21E5398-1B84-480E-BE69-FE01CF46034C}" srcOrd="5" destOrd="0" presId="urn:microsoft.com/office/officeart/2005/8/layout/process1"/>
    <dgm:cxn modelId="{D0685F6F-C9C7-4391-B25A-4F81195561B9}" type="presParOf" srcId="{F21E5398-1B84-480E-BE69-FE01CF46034C}" destId="{CB6209EF-0DAE-46D9-9A76-2649B50ABB83}" srcOrd="0" destOrd="0" presId="urn:microsoft.com/office/officeart/2005/8/layout/process1"/>
    <dgm:cxn modelId="{BD68455B-9C97-4614-8037-AF5AB2D858A2}" type="presParOf" srcId="{F8209462-145B-4086-8149-C2C53A9963B0}" destId="{496FFD41-F25D-4954-97B5-D01B332CA67F}" srcOrd="6" destOrd="0" presId="urn:microsoft.com/office/officeart/2005/8/layout/process1"/>
  </dgm:cxnLst>
  <dgm:bg/>
  <dgm:whole>
    <a:ln w="28575">
      <a:solidFill>
        <a:schemeClr val="tx1"/>
      </a:solidFill>
    </a:ln>
  </dgm:whole>
</dgm:dataModel>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23C72-3ABD-424E-90E4-D74BAE0E4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3416</TotalTime>
  <Pages>1</Pages>
  <Words>10464</Words>
  <Characters>59647</Characters>
  <Application>Microsoft Office Word</Application>
  <DocSecurity>0</DocSecurity>
  <Lines>497</Lines>
  <Paragraphs>139</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Stream: BSC</vt:lpstr>
      <vt:lpstr>        Multiple Credit Creation by the Banking System</vt:lpstr>
      <vt:lpstr>        </vt:lpstr>
      <vt:lpstr>        Open Market Operations</vt:lpstr>
      <vt:lpstr>        Cash Reserves Ratio (CRR) refers to the proportion of total deposits of the comm</vt:lpstr>
      <vt:lpstr>        Cash reserve ratio is determined by central bank so that it can be used as a qu</vt:lpstr>
      <vt:lpstr>        During inflation, cash reserve ratio is increased to reduce the total money supp</vt:lpstr>
      <vt:lpstr>    Importance of Repo Rate and Reverse Repo Rate</vt:lpstr>
    </vt:vector>
  </TitlesOfParts>
  <Company>HOME</Company>
  <LinksUpToDate>false</LinksUpToDate>
  <CharactersWithSpaces>69972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Stream: BSC</dc:title>
  <dc:creator>User</dc:creator>
  <cp:lastModifiedBy>Admin</cp:lastModifiedBy>
  <cp:revision>79</cp:revision>
  <cp:lastPrinted>2010-08-20T05:06:00Z</cp:lastPrinted>
  <dcterms:created xsi:type="dcterms:W3CDTF">2020-05-06T11:38:00Z</dcterms:created>
  <dcterms:modified xsi:type="dcterms:W3CDTF">2020-10-06T04:05:00Z</dcterms:modified>
</cp:coreProperties>
</file>